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196" w:rsidRPr="00F77A91" w:rsidRDefault="00FF4F07" w:rsidP="00726289">
      <w:pPr>
        <w:jc w:val="center"/>
        <w:rPr>
          <w:rFonts w:asciiTheme="minorHAnsi" w:hAnsiTheme="minorHAnsi" w:cstheme="minorHAnsi"/>
          <w:b/>
          <w:bCs/>
          <w:color w:val="000000"/>
          <w:sz w:val="22"/>
          <w:szCs w:val="22"/>
        </w:rPr>
      </w:pPr>
      <w:r w:rsidRPr="007E6CF6">
        <w:rPr>
          <w:rFonts w:asciiTheme="minorHAnsi" w:hAnsiTheme="minorHAnsi" w:cstheme="minorHAnsi"/>
          <w:b/>
          <w:bCs/>
          <w:color w:val="000000"/>
          <w:sz w:val="22"/>
          <w:szCs w:val="22"/>
        </w:rPr>
        <w:t>GOBIERNO AUTÓNOMO DESCENTRALIZADO DE LA PROVINCIA DE CHIMBORAZO</w:t>
      </w:r>
    </w:p>
    <w:p w:rsidR="00805196" w:rsidRPr="005832F3" w:rsidRDefault="00805196" w:rsidP="00805196">
      <w:pPr>
        <w:spacing w:after="200" w:line="276" w:lineRule="auto"/>
        <w:jc w:val="center"/>
        <w:rPr>
          <w:rFonts w:asciiTheme="minorHAnsi" w:hAnsiTheme="minorHAnsi" w:cstheme="minorHAnsi"/>
          <w:b/>
          <w:bCs/>
          <w:color w:val="000000"/>
          <w:szCs w:val="26"/>
        </w:rPr>
      </w:pPr>
      <w:r>
        <w:rPr>
          <w:rFonts w:asciiTheme="minorHAnsi" w:hAnsiTheme="minorHAnsi" w:cstheme="minorHAnsi"/>
          <w:b/>
          <w:bCs/>
          <w:color w:val="000000"/>
          <w:szCs w:val="26"/>
        </w:rPr>
        <w:t>DIRECCIÓN GENERAL DE GESTIÓN DE PLANIFICACIÓN ESTRATÉGICA</w:t>
      </w:r>
    </w:p>
    <w:p w:rsidR="00805196" w:rsidRPr="005832F3" w:rsidRDefault="00805196" w:rsidP="00805196">
      <w:pPr>
        <w:spacing w:after="200" w:line="276" w:lineRule="auto"/>
        <w:jc w:val="center"/>
        <w:rPr>
          <w:rFonts w:asciiTheme="minorHAnsi" w:hAnsiTheme="minorHAnsi" w:cstheme="minorHAnsi"/>
          <w:b/>
          <w:bCs/>
          <w:color w:val="000000"/>
          <w:szCs w:val="26"/>
        </w:rPr>
      </w:pPr>
      <w:r w:rsidRPr="005832F3">
        <w:rPr>
          <w:rFonts w:asciiTheme="minorHAnsi" w:hAnsiTheme="minorHAnsi" w:cstheme="minorHAnsi"/>
          <w:b/>
          <w:bCs/>
          <w:color w:val="000000"/>
          <w:szCs w:val="26"/>
        </w:rPr>
        <w:t xml:space="preserve">UNIDAD </w:t>
      </w:r>
      <w:r>
        <w:rPr>
          <w:rFonts w:asciiTheme="minorHAnsi" w:hAnsiTheme="minorHAnsi" w:cstheme="minorHAnsi"/>
          <w:b/>
          <w:bCs/>
          <w:color w:val="000000"/>
          <w:szCs w:val="26"/>
        </w:rPr>
        <w:t xml:space="preserve">DE GESTIÓN DE PROGRAMAS Y </w:t>
      </w:r>
      <w:r w:rsidRPr="005832F3">
        <w:rPr>
          <w:rFonts w:asciiTheme="minorHAnsi" w:hAnsiTheme="minorHAnsi" w:cstheme="minorHAnsi"/>
          <w:b/>
          <w:bCs/>
          <w:color w:val="000000"/>
          <w:szCs w:val="26"/>
        </w:rPr>
        <w:t>PROYECTOS</w:t>
      </w:r>
    </w:p>
    <w:p w:rsidR="00805196" w:rsidRDefault="00F77A91" w:rsidP="00FF4F07">
      <w:pPr>
        <w:spacing w:after="200" w:line="276" w:lineRule="auto"/>
        <w:jc w:val="center"/>
        <w:rPr>
          <w:rFonts w:asciiTheme="minorHAnsi" w:hAnsiTheme="minorHAnsi" w:cstheme="minorHAnsi"/>
          <w:b/>
          <w:bCs/>
          <w:color w:val="000000"/>
          <w:sz w:val="22"/>
          <w:szCs w:val="22"/>
        </w:rPr>
      </w:pPr>
      <w:r w:rsidRPr="00883972">
        <w:rPr>
          <w:rFonts w:asciiTheme="minorHAnsi" w:hAnsiTheme="minorHAnsi" w:cs="Arial"/>
          <w:b/>
          <w:noProof/>
          <w:color w:val="FFFFFF"/>
          <w:sz w:val="18"/>
          <w:lang w:val="es-EC" w:eastAsia="es-EC"/>
        </w:rPr>
        <w:drawing>
          <wp:anchor distT="0" distB="0" distL="114300" distR="114300" simplePos="0" relativeHeight="251661312" behindDoc="0" locked="0" layoutInCell="1" allowOverlap="1" wp14:anchorId="43FCAE45" wp14:editId="4FB66FD2">
            <wp:simplePos x="0" y="0"/>
            <wp:positionH relativeFrom="column">
              <wp:posOffset>2282190</wp:posOffset>
            </wp:positionH>
            <wp:positionV relativeFrom="paragraph">
              <wp:posOffset>132080</wp:posOffset>
            </wp:positionV>
            <wp:extent cx="1257300" cy="1238250"/>
            <wp:effectExtent l="0" t="0" r="0" b="0"/>
            <wp:wrapNone/>
            <wp:docPr id="5" name="Imagen 5" descr="C:\Users\usuari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ESCUDO.png"/>
                    <pic:cNvPicPr>
                      <a:picLocks noChangeAspect="1" noChangeArrowheads="1"/>
                    </pic:cNvPicPr>
                  </pic:nvPicPr>
                  <pic:blipFill>
                    <a:blip r:embed="rId8"/>
                    <a:srcRect/>
                    <a:stretch>
                      <a:fillRect/>
                    </a:stretch>
                  </pic:blipFill>
                  <pic:spPr bwMode="auto">
                    <a:xfrm>
                      <a:off x="0" y="0"/>
                      <a:ext cx="1257300"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4F07" w:rsidRDefault="00FF4F07" w:rsidP="00FF4F07">
      <w:pPr>
        <w:spacing w:after="200" w:line="276" w:lineRule="auto"/>
        <w:jc w:val="center"/>
        <w:rPr>
          <w:rFonts w:asciiTheme="minorHAnsi" w:hAnsiTheme="minorHAnsi" w:cstheme="minorHAnsi"/>
          <w:b/>
          <w:bCs/>
          <w:color w:val="000000"/>
          <w:sz w:val="22"/>
          <w:szCs w:val="22"/>
        </w:rPr>
      </w:pPr>
    </w:p>
    <w:p w:rsidR="00F77A91" w:rsidRDefault="00F77A91" w:rsidP="00FF4F07">
      <w:pPr>
        <w:spacing w:after="200" w:line="276" w:lineRule="auto"/>
        <w:jc w:val="center"/>
        <w:rPr>
          <w:rFonts w:asciiTheme="minorHAnsi" w:hAnsiTheme="minorHAnsi" w:cstheme="minorHAnsi"/>
          <w:b/>
          <w:bCs/>
          <w:color w:val="000000"/>
          <w:sz w:val="22"/>
          <w:szCs w:val="22"/>
        </w:rPr>
      </w:pPr>
    </w:p>
    <w:p w:rsidR="00F77A91" w:rsidRPr="007E6CF6" w:rsidRDefault="00F77A91" w:rsidP="00FF4F07">
      <w:pPr>
        <w:spacing w:after="200" w:line="276" w:lineRule="auto"/>
        <w:jc w:val="center"/>
        <w:rPr>
          <w:rFonts w:asciiTheme="minorHAnsi" w:hAnsiTheme="minorHAnsi" w:cstheme="minorHAnsi"/>
          <w:b/>
          <w:bCs/>
          <w:color w:val="000000"/>
          <w:sz w:val="22"/>
          <w:szCs w:val="22"/>
        </w:rPr>
      </w:pPr>
    </w:p>
    <w:p w:rsidR="00F77A91" w:rsidRDefault="00F77A91" w:rsidP="00FF4F07">
      <w:pPr>
        <w:spacing w:after="200" w:line="276" w:lineRule="auto"/>
        <w:jc w:val="center"/>
        <w:rPr>
          <w:rFonts w:asciiTheme="minorHAnsi" w:hAnsiTheme="minorHAnsi" w:cstheme="minorHAnsi"/>
          <w:b/>
          <w:sz w:val="22"/>
          <w:szCs w:val="22"/>
        </w:rPr>
      </w:pPr>
    </w:p>
    <w:p w:rsidR="00F77A91" w:rsidRDefault="00F77A91" w:rsidP="00FF4F07">
      <w:pPr>
        <w:spacing w:after="200" w:line="276" w:lineRule="auto"/>
        <w:jc w:val="center"/>
        <w:rPr>
          <w:rFonts w:asciiTheme="minorHAnsi" w:hAnsiTheme="minorHAnsi" w:cstheme="minorHAnsi"/>
          <w:b/>
          <w:sz w:val="22"/>
          <w:szCs w:val="22"/>
        </w:rPr>
      </w:pPr>
      <w:bookmarkStart w:id="0" w:name="_GoBack"/>
      <w:bookmarkEnd w:id="0"/>
    </w:p>
    <w:p w:rsidR="00FF4F07" w:rsidRPr="007E6CF6" w:rsidRDefault="00600CFD" w:rsidP="00FF4F07">
      <w:pPr>
        <w:spacing w:after="200" w:line="276" w:lineRule="auto"/>
        <w:jc w:val="center"/>
        <w:rPr>
          <w:rFonts w:asciiTheme="minorHAnsi" w:hAnsiTheme="minorHAnsi" w:cstheme="minorHAnsi"/>
          <w:b/>
          <w:sz w:val="22"/>
          <w:szCs w:val="22"/>
        </w:rPr>
      </w:pPr>
      <w:r w:rsidRPr="007E6CF6">
        <w:rPr>
          <w:rFonts w:asciiTheme="minorHAnsi" w:hAnsiTheme="minorHAnsi" w:cstheme="minorHAnsi"/>
          <w:b/>
          <w:sz w:val="22"/>
          <w:szCs w:val="22"/>
        </w:rPr>
        <w:t>NOMBRE DE LA MEMORIA TÉCNICA</w:t>
      </w:r>
    </w:p>
    <w:p w:rsidR="00600CFD" w:rsidRPr="00F74E7C" w:rsidRDefault="00F74E7C" w:rsidP="00FF4F07">
      <w:pPr>
        <w:spacing w:line="276" w:lineRule="auto"/>
        <w:jc w:val="center"/>
        <w:rPr>
          <w:rFonts w:asciiTheme="minorHAnsi" w:hAnsiTheme="minorHAnsi" w:cstheme="minorHAnsi"/>
          <w:b/>
          <w:color w:val="000000"/>
          <w:sz w:val="20"/>
          <w:szCs w:val="22"/>
        </w:rPr>
      </w:pPr>
      <w:r w:rsidRPr="00F74E7C">
        <w:rPr>
          <w:rFonts w:asciiTheme="minorHAnsi" w:hAnsiTheme="minorHAnsi" w:cstheme="minorHAnsi"/>
          <w:b/>
          <w:color w:val="000000"/>
          <w:sz w:val="20"/>
          <w:szCs w:val="22"/>
        </w:rPr>
        <w:t>FORTALECIMIENTO DE LOS CENTROS COMUNITARIOS DE PROCESAMIENTO DE LECHE EN LA PARROQUIA DE SAN ANDRÉS, CANTÓN RIOBAMBA</w:t>
      </w:r>
    </w:p>
    <w:p w:rsidR="00600CFD" w:rsidRPr="007E6CF6" w:rsidRDefault="00600CFD" w:rsidP="00FF4F07">
      <w:pPr>
        <w:spacing w:line="276" w:lineRule="auto"/>
        <w:jc w:val="center"/>
        <w:rPr>
          <w:rFonts w:asciiTheme="minorHAnsi" w:hAnsiTheme="minorHAnsi" w:cstheme="minorHAnsi"/>
          <w:b/>
          <w:color w:val="000000"/>
          <w:sz w:val="22"/>
          <w:szCs w:val="22"/>
        </w:rPr>
      </w:pPr>
    </w:p>
    <w:p w:rsidR="00500542" w:rsidRPr="005832F3" w:rsidRDefault="00500542" w:rsidP="00500542">
      <w:pPr>
        <w:spacing w:line="276" w:lineRule="auto"/>
        <w:jc w:val="center"/>
        <w:rPr>
          <w:rFonts w:asciiTheme="minorHAnsi" w:hAnsiTheme="minorHAnsi" w:cstheme="minorHAnsi"/>
          <w:b/>
          <w:color w:val="000000"/>
        </w:rPr>
      </w:pPr>
      <w:r w:rsidRPr="005832F3">
        <w:rPr>
          <w:rFonts w:asciiTheme="minorHAnsi" w:hAnsiTheme="minorHAnsi" w:cstheme="minorHAnsi"/>
          <w:b/>
          <w:color w:val="000000"/>
        </w:rPr>
        <w:t xml:space="preserve">UBICACIÓN </w:t>
      </w:r>
      <w:r>
        <w:rPr>
          <w:rFonts w:asciiTheme="minorHAnsi" w:hAnsiTheme="minorHAnsi" w:cstheme="minorHAnsi"/>
          <w:b/>
          <w:color w:val="000000"/>
        </w:rPr>
        <w:t>GEOGRÁFICA</w:t>
      </w:r>
      <w:r w:rsidRPr="005832F3">
        <w:rPr>
          <w:rFonts w:asciiTheme="minorHAnsi" w:hAnsiTheme="minorHAnsi" w:cstheme="minorHAnsi"/>
          <w:b/>
          <w:color w:val="000000"/>
        </w:rPr>
        <w:t xml:space="preserve">  </w:t>
      </w:r>
    </w:p>
    <w:p w:rsidR="00775534" w:rsidRPr="007E6CF6" w:rsidRDefault="00E90434" w:rsidP="00E90434">
      <w:pPr>
        <w:jc w:val="center"/>
        <w:rPr>
          <w:rFonts w:asciiTheme="minorHAnsi" w:hAnsiTheme="minorHAnsi"/>
          <w:sz w:val="22"/>
          <w:szCs w:val="22"/>
        </w:rPr>
      </w:pPr>
      <w:r w:rsidRPr="007E6CF6">
        <w:rPr>
          <w:rFonts w:asciiTheme="minorHAnsi" w:hAnsiTheme="minorHAnsi"/>
          <w:sz w:val="22"/>
          <w:szCs w:val="22"/>
        </w:rPr>
        <w:t>PROVINCIA DE CHIMBORAZO</w:t>
      </w:r>
      <w:r w:rsidR="0063731B">
        <w:rPr>
          <w:rFonts w:asciiTheme="minorHAnsi" w:hAnsiTheme="minorHAnsi"/>
          <w:sz w:val="22"/>
          <w:szCs w:val="22"/>
        </w:rPr>
        <w:t xml:space="preserve">, CANTÓN GUANO, PARROQUIA SAN ANDRÉS </w:t>
      </w:r>
    </w:p>
    <w:p w:rsidR="00775534" w:rsidRPr="007E6CF6" w:rsidRDefault="00775534" w:rsidP="00FF4F07">
      <w:pPr>
        <w:spacing w:line="276" w:lineRule="auto"/>
        <w:jc w:val="center"/>
        <w:rPr>
          <w:rFonts w:asciiTheme="minorHAnsi" w:hAnsiTheme="minorHAnsi" w:cstheme="minorHAnsi"/>
          <w:color w:val="000000"/>
          <w:sz w:val="22"/>
          <w:szCs w:val="22"/>
        </w:rPr>
      </w:pPr>
    </w:p>
    <w:p w:rsidR="00500542" w:rsidRDefault="00500542" w:rsidP="00500542">
      <w:pPr>
        <w:spacing w:line="276" w:lineRule="auto"/>
        <w:jc w:val="center"/>
        <w:rPr>
          <w:rFonts w:asciiTheme="minorHAnsi" w:hAnsiTheme="minorHAnsi" w:cstheme="minorHAnsi"/>
          <w:b/>
          <w:bCs/>
          <w:color w:val="000000"/>
        </w:rPr>
      </w:pPr>
      <w:r w:rsidRPr="005832F3">
        <w:rPr>
          <w:rFonts w:asciiTheme="minorHAnsi" w:hAnsiTheme="minorHAnsi" w:cstheme="minorHAnsi"/>
          <w:b/>
          <w:bCs/>
          <w:color w:val="000000"/>
        </w:rPr>
        <w:t xml:space="preserve">MONTO </w:t>
      </w:r>
      <w:r>
        <w:rPr>
          <w:rFonts w:asciiTheme="minorHAnsi" w:hAnsiTheme="minorHAnsi" w:cstheme="minorHAnsi"/>
          <w:b/>
          <w:bCs/>
          <w:color w:val="000000"/>
        </w:rPr>
        <w:t>TOTAL</w:t>
      </w:r>
    </w:p>
    <w:p w:rsidR="00E1311C" w:rsidRPr="00E1311C" w:rsidRDefault="00E1311C" w:rsidP="00500542">
      <w:pPr>
        <w:spacing w:line="276" w:lineRule="auto"/>
        <w:jc w:val="center"/>
        <w:rPr>
          <w:rFonts w:asciiTheme="minorHAnsi" w:hAnsiTheme="minorHAnsi" w:cstheme="minorHAnsi"/>
          <w:b/>
          <w:bCs/>
          <w:color w:val="000000"/>
          <w:sz w:val="12"/>
        </w:rPr>
      </w:pPr>
    </w:p>
    <w:p w:rsidR="001B5A53" w:rsidRPr="007C709A" w:rsidRDefault="006D7B26" w:rsidP="001B5A53">
      <w:pPr>
        <w:jc w:val="center"/>
        <w:rPr>
          <w:rFonts w:ascii="Calibri" w:eastAsia="Times New Roman" w:hAnsi="Calibri"/>
          <w:bCs/>
          <w:color w:val="000000"/>
          <w:sz w:val="22"/>
          <w:szCs w:val="22"/>
          <w:lang w:val="es-EC" w:eastAsia="es-EC"/>
        </w:rPr>
      </w:pPr>
      <w:r w:rsidRPr="007C709A">
        <w:rPr>
          <w:rFonts w:asciiTheme="minorHAnsi" w:hAnsiTheme="minorHAnsi" w:cstheme="minorHAnsi"/>
          <w:bCs/>
          <w:color w:val="000000"/>
          <w:sz w:val="22"/>
          <w:szCs w:val="22"/>
        </w:rPr>
        <w:t xml:space="preserve">$ </w:t>
      </w:r>
      <w:r w:rsidR="007C709A" w:rsidRPr="007C709A">
        <w:rPr>
          <w:rFonts w:ascii="Calibri" w:eastAsia="Times New Roman" w:hAnsi="Calibri"/>
          <w:bCs/>
          <w:color w:val="000000"/>
          <w:sz w:val="22"/>
          <w:szCs w:val="22"/>
          <w:lang w:val="es-EC" w:eastAsia="es-EC"/>
        </w:rPr>
        <w:t>20</w:t>
      </w:r>
      <w:r w:rsidR="007C709A">
        <w:rPr>
          <w:rFonts w:ascii="Calibri" w:eastAsia="Times New Roman" w:hAnsi="Calibri"/>
          <w:bCs/>
          <w:color w:val="000000"/>
          <w:sz w:val="22"/>
          <w:szCs w:val="22"/>
          <w:lang w:val="es-EC" w:eastAsia="es-EC"/>
        </w:rPr>
        <w:t>.</w:t>
      </w:r>
      <w:r w:rsidR="007C709A" w:rsidRPr="007C709A">
        <w:rPr>
          <w:rFonts w:ascii="Calibri" w:eastAsia="Times New Roman" w:hAnsi="Calibri"/>
          <w:bCs/>
          <w:color w:val="000000"/>
          <w:sz w:val="22"/>
          <w:szCs w:val="22"/>
          <w:lang w:val="es-EC" w:eastAsia="es-EC"/>
        </w:rPr>
        <w:t>000  (incluido IVA)</w:t>
      </w:r>
    </w:p>
    <w:p w:rsidR="003C600A" w:rsidRPr="007E6CF6" w:rsidRDefault="003C600A" w:rsidP="00FF4F07">
      <w:pPr>
        <w:spacing w:line="276" w:lineRule="auto"/>
        <w:jc w:val="center"/>
        <w:rPr>
          <w:rFonts w:asciiTheme="minorHAnsi" w:hAnsiTheme="minorHAnsi" w:cstheme="minorHAnsi"/>
          <w:b/>
          <w:bCs/>
          <w:color w:val="000000"/>
          <w:sz w:val="22"/>
          <w:szCs w:val="22"/>
        </w:rPr>
      </w:pPr>
    </w:p>
    <w:p w:rsidR="00500542" w:rsidRPr="00884B9A" w:rsidRDefault="00500542" w:rsidP="00500542">
      <w:pPr>
        <w:spacing w:line="276" w:lineRule="auto"/>
        <w:jc w:val="center"/>
        <w:rPr>
          <w:rFonts w:asciiTheme="minorHAnsi" w:hAnsiTheme="minorHAnsi" w:cstheme="minorHAnsi"/>
          <w:b/>
          <w:bCs/>
          <w:color w:val="000000"/>
        </w:rPr>
      </w:pPr>
      <w:r>
        <w:rPr>
          <w:rFonts w:asciiTheme="minorHAnsi" w:hAnsiTheme="minorHAnsi" w:cstheme="minorHAnsi"/>
          <w:b/>
          <w:bCs/>
          <w:color w:val="000000"/>
        </w:rPr>
        <w:t xml:space="preserve">POBLACIÓN ATENDIDA </w:t>
      </w:r>
    </w:p>
    <w:p w:rsidR="00FF4F07" w:rsidRPr="007E6CF6" w:rsidRDefault="00687CFE" w:rsidP="009B517E">
      <w:pPr>
        <w:jc w:val="center"/>
        <w:rPr>
          <w:rFonts w:asciiTheme="minorHAnsi" w:hAnsiTheme="minorHAnsi"/>
          <w:sz w:val="22"/>
          <w:szCs w:val="22"/>
          <w:lang w:val="es-EC"/>
        </w:rPr>
      </w:pPr>
      <w:r w:rsidRPr="007E6CF6">
        <w:rPr>
          <w:rFonts w:asciiTheme="minorHAnsi" w:eastAsia="Times New Roman" w:hAnsiTheme="minorHAnsi" w:cstheme="minorHAnsi"/>
          <w:bCs/>
          <w:color w:val="000000"/>
          <w:sz w:val="22"/>
          <w:szCs w:val="22"/>
        </w:rPr>
        <w:t xml:space="preserve"> </w:t>
      </w:r>
      <w:r w:rsidR="00012AA5">
        <w:rPr>
          <w:rFonts w:asciiTheme="minorHAnsi" w:eastAsia="Times New Roman" w:hAnsiTheme="minorHAnsi" w:cstheme="minorHAnsi"/>
          <w:bCs/>
          <w:color w:val="000000"/>
          <w:sz w:val="22"/>
          <w:szCs w:val="22"/>
        </w:rPr>
        <w:t xml:space="preserve">    </w:t>
      </w:r>
      <w:r w:rsidR="004C6815">
        <w:rPr>
          <w:rFonts w:asciiTheme="minorHAnsi" w:eastAsia="Times New Roman" w:hAnsiTheme="minorHAnsi" w:cstheme="minorHAnsi"/>
          <w:bCs/>
          <w:color w:val="000000"/>
          <w:sz w:val="22"/>
          <w:szCs w:val="22"/>
        </w:rPr>
        <w:t>121</w:t>
      </w:r>
      <w:r w:rsidR="00C6782A">
        <w:rPr>
          <w:rFonts w:asciiTheme="minorHAnsi" w:eastAsia="Times New Roman" w:hAnsiTheme="minorHAnsi" w:cstheme="minorHAnsi"/>
          <w:bCs/>
          <w:color w:val="000000"/>
          <w:sz w:val="22"/>
          <w:szCs w:val="22"/>
        </w:rPr>
        <w:t xml:space="preserve"> </w:t>
      </w:r>
      <w:r w:rsidR="006D7B26" w:rsidRPr="007E6CF6">
        <w:rPr>
          <w:rFonts w:asciiTheme="minorHAnsi" w:eastAsia="Times New Roman" w:hAnsiTheme="minorHAnsi" w:cstheme="minorHAnsi"/>
          <w:bCs/>
          <w:color w:val="000000"/>
          <w:sz w:val="22"/>
          <w:szCs w:val="22"/>
        </w:rPr>
        <w:t xml:space="preserve"> </w:t>
      </w:r>
      <w:r w:rsidR="009B517E" w:rsidRPr="007E6CF6">
        <w:rPr>
          <w:rFonts w:asciiTheme="minorHAnsi" w:hAnsiTheme="minorHAnsi"/>
          <w:sz w:val="22"/>
          <w:szCs w:val="22"/>
          <w:lang w:val="es-EC"/>
        </w:rPr>
        <w:t>FAMILIAS</w:t>
      </w:r>
      <w:r w:rsidR="00E90434" w:rsidRPr="007E6CF6">
        <w:rPr>
          <w:rFonts w:asciiTheme="minorHAnsi" w:hAnsiTheme="minorHAnsi"/>
          <w:sz w:val="22"/>
          <w:szCs w:val="22"/>
          <w:lang w:val="es-EC"/>
        </w:rPr>
        <w:t xml:space="preserve"> </w:t>
      </w:r>
    </w:p>
    <w:p w:rsidR="00687CFE" w:rsidRPr="007E6CF6" w:rsidRDefault="00687CFE" w:rsidP="009B517E">
      <w:pPr>
        <w:jc w:val="center"/>
        <w:rPr>
          <w:rFonts w:asciiTheme="minorHAnsi" w:hAnsiTheme="minorHAnsi"/>
          <w:sz w:val="22"/>
          <w:szCs w:val="22"/>
          <w:lang w:val="es-EC"/>
        </w:rPr>
      </w:pPr>
    </w:p>
    <w:p w:rsidR="00500542" w:rsidRDefault="00500542" w:rsidP="00500542">
      <w:pPr>
        <w:spacing w:line="276" w:lineRule="auto"/>
        <w:jc w:val="center"/>
        <w:rPr>
          <w:rFonts w:asciiTheme="minorHAnsi" w:hAnsiTheme="minorHAnsi" w:cstheme="minorHAnsi"/>
          <w:b/>
          <w:bCs/>
          <w:color w:val="000000"/>
        </w:rPr>
      </w:pPr>
      <w:r>
        <w:rPr>
          <w:rFonts w:asciiTheme="minorHAnsi" w:hAnsiTheme="minorHAnsi" w:cstheme="minorHAnsi"/>
          <w:b/>
          <w:bCs/>
          <w:color w:val="000000"/>
        </w:rPr>
        <w:t xml:space="preserve">CÓDIGO POA </w:t>
      </w:r>
    </w:p>
    <w:p w:rsidR="00500542" w:rsidRDefault="00012AA5" w:rsidP="009B517E">
      <w:pPr>
        <w:jc w:val="center"/>
        <w:rPr>
          <w:rFonts w:asciiTheme="minorHAnsi" w:hAnsiTheme="minorHAnsi"/>
          <w:sz w:val="22"/>
          <w:szCs w:val="22"/>
          <w:lang w:val="es-EC"/>
        </w:rPr>
      </w:pPr>
      <w:r w:rsidRPr="00E1311C">
        <w:rPr>
          <w:rFonts w:asciiTheme="minorHAnsi" w:hAnsiTheme="minorHAnsi"/>
          <w:sz w:val="22"/>
          <w:szCs w:val="22"/>
          <w:highlight w:val="yellow"/>
          <w:lang w:val="es-EC"/>
        </w:rPr>
        <w:t>330201</w:t>
      </w:r>
      <w:r w:rsidR="00585685" w:rsidRPr="00E1311C">
        <w:rPr>
          <w:rFonts w:asciiTheme="minorHAnsi" w:hAnsiTheme="minorHAnsi"/>
          <w:sz w:val="22"/>
          <w:szCs w:val="22"/>
          <w:highlight w:val="yellow"/>
          <w:lang w:val="es-EC"/>
        </w:rPr>
        <w:t>FP3211000018</w:t>
      </w:r>
    </w:p>
    <w:p w:rsidR="00500542" w:rsidRPr="007E6CF6" w:rsidRDefault="00500542" w:rsidP="009B517E">
      <w:pPr>
        <w:jc w:val="center"/>
        <w:rPr>
          <w:rFonts w:asciiTheme="minorHAnsi" w:hAnsiTheme="minorHAnsi"/>
          <w:sz w:val="22"/>
          <w:szCs w:val="22"/>
          <w:lang w:val="es-EC"/>
        </w:rPr>
      </w:pPr>
    </w:p>
    <w:p w:rsidR="003C7AF3" w:rsidRPr="007E6CF6" w:rsidRDefault="00687CFE" w:rsidP="00687CFE">
      <w:pPr>
        <w:spacing w:line="276" w:lineRule="auto"/>
        <w:jc w:val="center"/>
        <w:rPr>
          <w:rFonts w:asciiTheme="minorHAnsi" w:hAnsiTheme="minorHAnsi" w:cstheme="minorHAnsi"/>
          <w:b/>
          <w:bCs/>
          <w:color w:val="000000"/>
          <w:sz w:val="22"/>
          <w:szCs w:val="22"/>
        </w:rPr>
      </w:pPr>
      <w:r w:rsidRPr="007E6CF6">
        <w:rPr>
          <w:rFonts w:asciiTheme="minorHAnsi" w:hAnsiTheme="minorHAnsi" w:cstheme="minorHAnsi"/>
          <w:b/>
          <w:bCs/>
          <w:color w:val="000000"/>
          <w:sz w:val="22"/>
          <w:szCs w:val="22"/>
        </w:rPr>
        <w:t xml:space="preserve">EJERCICIO ECONÓMICO </w:t>
      </w:r>
    </w:p>
    <w:p w:rsidR="00687CFE" w:rsidRPr="007E6CF6" w:rsidRDefault="00687CFE" w:rsidP="00687CFE">
      <w:pPr>
        <w:spacing w:line="276" w:lineRule="auto"/>
        <w:jc w:val="center"/>
        <w:rPr>
          <w:rFonts w:asciiTheme="minorHAnsi" w:hAnsiTheme="minorHAnsi" w:cstheme="minorHAnsi"/>
          <w:bCs/>
          <w:color w:val="000000"/>
          <w:sz w:val="22"/>
          <w:szCs w:val="22"/>
        </w:rPr>
      </w:pPr>
      <w:r w:rsidRPr="007E6CF6">
        <w:rPr>
          <w:rFonts w:asciiTheme="minorHAnsi" w:hAnsiTheme="minorHAnsi" w:cstheme="minorHAnsi"/>
          <w:b/>
          <w:bCs/>
          <w:color w:val="000000"/>
          <w:sz w:val="22"/>
          <w:szCs w:val="22"/>
        </w:rPr>
        <w:t xml:space="preserve">  </w:t>
      </w:r>
      <w:r w:rsidR="00E90434" w:rsidRPr="007E6CF6">
        <w:rPr>
          <w:rFonts w:asciiTheme="minorHAnsi" w:hAnsiTheme="minorHAnsi" w:cstheme="minorHAnsi"/>
          <w:bCs/>
          <w:color w:val="000000"/>
          <w:sz w:val="22"/>
          <w:szCs w:val="22"/>
        </w:rPr>
        <w:t>2019</w:t>
      </w:r>
    </w:p>
    <w:p w:rsidR="00430C0D" w:rsidRPr="007E6CF6" w:rsidRDefault="00430C0D" w:rsidP="00687CFE">
      <w:pPr>
        <w:spacing w:line="276" w:lineRule="auto"/>
        <w:jc w:val="center"/>
        <w:rPr>
          <w:rFonts w:asciiTheme="minorHAnsi" w:hAnsiTheme="minorHAnsi" w:cstheme="minorHAnsi"/>
          <w:bCs/>
          <w:color w:val="000000"/>
          <w:sz w:val="22"/>
          <w:szCs w:val="22"/>
        </w:rPr>
      </w:pPr>
    </w:p>
    <w:p w:rsidR="00FF4F07" w:rsidRPr="007E6CF6" w:rsidRDefault="00912E00" w:rsidP="00460308">
      <w:pPr>
        <w:spacing w:line="276" w:lineRule="auto"/>
        <w:jc w:val="center"/>
        <w:rPr>
          <w:rFonts w:asciiTheme="minorHAnsi" w:hAnsiTheme="minorHAnsi" w:cstheme="minorHAnsi"/>
          <w:b/>
          <w:sz w:val="22"/>
          <w:szCs w:val="22"/>
        </w:rPr>
      </w:pPr>
      <w:r w:rsidRPr="007E6CF6">
        <w:rPr>
          <w:rFonts w:asciiTheme="minorHAnsi" w:hAnsiTheme="minorHAnsi" w:cstheme="minorHAnsi"/>
          <w:b/>
          <w:sz w:val="22"/>
          <w:szCs w:val="22"/>
        </w:rPr>
        <w:t>DIRECCIÓN</w:t>
      </w:r>
      <w:r w:rsidR="009E5840" w:rsidRPr="007E6CF6">
        <w:rPr>
          <w:rFonts w:asciiTheme="minorHAnsi" w:hAnsiTheme="minorHAnsi" w:cstheme="minorHAnsi"/>
          <w:b/>
          <w:sz w:val="22"/>
          <w:szCs w:val="22"/>
        </w:rPr>
        <w:t xml:space="preserve">, </w:t>
      </w:r>
      <w:r w:rsidRPr="007E6CF6">
        <w:rPr>
          <w:rFonts w:asciiTheme="minorHAnsi" w:hAnsiTheme="minorHAnsi" w:cstheme="minorHAnsi"/>
          <w:b/>
          <w:sz w:val="22"/>
          <w:szCs w:val="22"/>
        </w:rPr>
        <w:t>TELÉFONO</w:t>
      </w:r>
      <w:r w:rsidR="009E5840" w:rsidRPr="007E6CF6">
        <w:rPr>
          <w:rFonts w:asciiTheme="minorHAnsi" w:hAnsiTheme="minorHAnsi" w:cstheme="minorHAnsi"/>
          <w:b/>
          <w:sz w:val="22"/>
          <w:szCs w:val="22"/>
        </w:rPr>
        <w:t>, FAX,  e- mail</w:t>
      </w:r>
    </w:p>
    <w:p w:rsidR="00FF4F07" w:rsidRPr="007E6CF6" w:rsidRDefault="00FF4F07" w:rsidP="00FF4F07">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r w:rsidRPr="007E6CF6">
        <w:rPr>
          <w:rFonts w:asciiTheme="minorHAnsi" w:eastAsia="Times New Roman" w:hAnsiTheme="minorHAnsi" w:cs="Calibri"/>
          <w:bCs/>
          <w:color w:val="000000"/>
          <w:sz w:val="22"/>
          <w:szCs w:val="22"/>
        </w:rPr>
        <w:t>2 960 209 – 2 947 7320 – 2 960 988 fax 2 947 397</w:t>
      </w:r>
    </w:p>
    <w:p w:rsidR="00FF4F07" w:rsidRPr="007E6CF6" w:rsidRDefault="00241533" w:rsidP="00FF4F07">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hyperlink r:id="rId9" w:history="1">
        <w:r w:rsidR="00FF4F07" w:rsidRPr="007E6CF6">
          <w:rPr>
            <w:rStyle w:val="Hipervnculo"/>
            <w:rFonts w:asciiTheme="minorHAnsi" w:hAnsiTheme="minorHAnsi" w:cs="Calibri"/>
            <w:bCs/>
            <w:color w:val="000000"/>
            <w:sz w:val="22"/>
            <w:szCs w:val="22"/>
          </w:rPr>
          <w:t>prefectura@gobiernochimborazo</w:t>
        </w:r>
      </w:hyperlink>
      <w:r w:rsidR="00FF4F07" w:rsidRPr="007E6CF6">
        <w:rPr>
          <w:rFonts w:asciiTheme="minorHAnsi" w:eastAsia="Times New Roman" w:hAnsiTheme="minorHAnsi" w:cs="Calibri"/>
          <w:bCs/>
          <w:color w:val="000000"/>
          <w:sz w:val="22"/>
          <w:szCs w:val="22"/>
        </w:rPr>
        <w:t>.gov.ec</w:t>
      </w:r>
    </w:p>
    <w:p w:rsidR="00AD5A9E" w:rsidRPr="007E6CF6" w:rsidRDefault="00FF4F07" w:rsidP="00603B8A">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r w:rsidRPr="007E6CF6">
        <w:rPr>
          <w:rFonts w:asciiTheme="minorHAnsi" w:eastAsia="Times New Roman" w:hAnsiTheme="minorHAnsi" w:cs="Calibri"/>
          <w:bCs/>
          <w:color w:val="000000"/>
          <w:sz w:val="22"/>
          <w:szCs w:val="22"/>
        </w:rPr>
        <w:t>Primera Constituyente y Carabobo</w:t>
      </w:r>
      <w:r w:rsidR="00AD5A9E" w:rsidRPr="007E6CF6">
        <w:rPr>
          <w:rFonts w:asciiTheme="minorHAnsi" w:eastAsia="Times New Roman" w:hAnsiTheme="minorHAnsi" w:cs="Calibri"/>
          <w:bCs/>
          <w:color w:val="000000"/>
          <w:sz w:val="22"/>
          <w:szCs w:val="22"/>
        </w:rPr>
        <w:br w:type="page"/>
      </w:r>
    </w:p>
    <w:p w:rsidR="00F3362D" w:rsidRPr="007E6CF6" w:rsidRDefault="00F3362D" w:rsidP="00821A84">
      <w:pPr>
        <w:spacing w:line="276" w:lineRule="auto"/>
        <w:jc w:val="center"/>
        <w:rPr>
          <w:rFonts w:asciiTheme="minorHAnsi" w:hAnsiTheme="minorHAnsi"/>
          <w:b/>
          <w:sz w:val="22"/>
          <w:szCs w:val="22"/>
          <w:lang w:val="es-EC"/>
        </w:rPr>
      </w:pPr>
      <w:bookmarkStart w:id="1" w:name="_Toc482003779"/>
    </w:p>
    <w:p w:rsidR="00F80843" w:rsidRDefault="00F80843" w:rsidP="00821A84">
      <w:pPr>
        <w:spacing w:line="276" w:lineRule="auto"/>
        <w:jc w:val="center"/>
        <w:rPr>
          <w:rFonts w:asciiTheme="minorHAnsi" w:hAnsiTheme="minorHAnsi"/>
          <w:b/>
          <w:sz w:val="22"/>
          <w:szCs w:val="22"/>
          <w:lang w:val="es-EC"/>
        </w:rPr>
      </w:pPr>
    </w:p>
    <w:p w:rsidR="00821A84" w:rsidRPr="007E6CF6" w:rsidRDefault="00821A84" w:rsidP="00821A84">
      <w:pPr>
        <w:spacing w:line="276" w:lineRule="auto"/>
        <w:jc w:val="center"/>
        <w:rPr>
          <w:rFonts w:asciiTheme="minorHAnsi" w:hAnsiTheme="minorHAnsi"/>
          <w:b/>
          <w:sz w:val="22"/>
          <w:szCs w:val="22"/>
          <w:lang w:val="es-EC"/>
        </w:rPr>
      </w:pPr>
      <w:r w:rsidRPr="007E6CF6">
        <w:rPr>
          <w:rFonts w:asciiTheme="minorHAnsi" w:hAnsiTheme="minorHAnsi"/>
          <w:b/>
          <w:sz w:val="22"/>
          <w:szCs w:val="22"/>
          <w:lang w:val="es-EC"/>
        </w:rPr>
        <w:t>CERTIFICACIÓN</w:t>
      </w:r>
    </w:p>
    <w:p w:rsidR="00821A84" w:rsidRPr="007E6CF6" w:rsidRDefault="00821A84" w:rsidP="00821A84">
      <w:pPr>
        <w:spacing w:line="276" w:lineRule="auto"/>
        <w:jc w:val="both"/>
        <w:rPr>
          <w:rFonts w:asciiTheme="minorHAnsi" w:hAnsiTheme="minorHAnsi"/>
          <w:sz w:val="22"/>
          <w:szCs w:val="22"/>
          <w:lang w:val="es-EC"/>
        </w:rPr>
      </w:pPr>
    </w:p>
    <w:p w:rsidR="00F3362D" w:rsidRPr="007E6CF6" w:rsidRDefault="00F3362D" w:rsidP="00821A84">
      <w:pPr>
        <w:spacing w:line="276" w:lineRule="auto"/>
        <w:jc w:val="both"/>
        <w:rPr>
          <w:rFonts w:asciiTheme="minorHAnsi" w:hAnsiTheme="minorHAnsi"/>
          <w:sz w:val="22"/>
          <w:szCs w:val="22"/>
          <w:lang w:val="es-EC"/>
        </w:rPr>
      </w:pPr>
    </w:p>
    <w:p w:rsidR="00821A84" w:rsidRPr="007E6CF6" w:rsidRDefault="00821A84" w:rsidP="00821A84">
      <w:pPr>
        <w:spacing w:line="276" w:lineRule="auto"/>
        <w:jc w:val="both"/>
        <w:rPr>
          <w:rFonts w:asciiTheme="minorHAnsi" w:hAnsiTheme="minorHAnsi"/>
          <w:sz w:val="22"/>
          <w:szCs w:val="22"/>
          <w:lang w:val="es-EC"/>
        </w:rPr>
      </w:pPr>
    </w:p>
    <w:p w:rsidR="00821A84" w:rsidRPr="007E6CF6" w:rsidRDefault="00821A84" w:rsidP="00C714A4">
      <w:pPr>
        <w:spacing w:line="276" w:lineRule="auto"/>
        <w:jc w:val="both"/>
        <w:rPr>
          <w:rFonts w:asciiTheme="minorHAnsi" w:hAnsiTheme="minorHAnsi"/>
          <w:sz w:val="22"/>
          <w:szCs w:val="22"/>
          <w:lang w:val="es-EC"/>
        </w:rPr>
      </w:pPr>
      <w:r w:rsidRPr="007E6CF6">
        <w:rPr>
          <w:rFonts w:asciiTheme="minorHAnsi" w:hAnsiTheme="minorHAnsi"/>
          <w:sz w:val="22"/>
          <w:szCs w:val="22"/>
          <w:lang w:val="es-EC"/>
        </w:rPr>
        <w:t xml:space="preserve">La presente tiene a bien </w:t>
      </w:r>
      <w:r w:rsidR="001F57E7" w:rsidRPr="007E6CF6">
        <w:rPr>
          <w:rFonts w:asciiTheme="minorHAnsi" w:hAnsiTheme="minorHAnsi"/>
          <w:sz w:val="22"/>
          <w:szCs w:val="22"/>
          <w:lang w:val="es-EC"/>
        </w:rPr>
        <w:t xml:space="preserve">certificar que la memoria </w:t>
      </w:r>
      <w:r w:rsidR="002A356D" w:rsidRPr="007E6CF6">
        <w:rPr>
          <w:rFonts w:asciiTheme="minorHAnsi" w:hAnsiTheme="minorHAnsi"/>
          <w:sz w:val="22"/>
          <w:szCs w:val="22"/>
          <w:lang w:val="es-EC"/>
        </w:rPr>
        <w:t>técnica deno</w:t>
      </w:r>
      <w:r w:rsidR="00C714A4" w:rsidRPr="007E6CF6">
        <w:rPr>
          <w:rFonts w:asciiTheme="minorHAnsi" w:hAnsiTheme="minorHAnsi"/>
          <w:sz w:val="22"/>
          <w:szCs w:val="22"/>
          <w:lang w:val="es-EC"/>
        </w:rPr>
        <w:t>minada</w:t>
      </w:r>
      <w:r w:rsidR="00762BF8">
        <w:rPr>
          <w:rFonts w:asciiTheme="minorHAnsi" w:hAnsiTheme="minorHAnsi"/>
          <w:sz w:val="22"/>
          <w:szCs w:val="22"/>
          <w:lang w:val="es-EC"/>
        </w:rPr>
        <w:t xml:space="preserve">      </w:t>
      </w:r>
      <w:r w:rsidR="007C709A">
        <w:rPr>
          <w:rFonts w:asciiTheme="minorHAnsi" w:hAnsiTheme="minorHAnsi" w:cstheme="minorHAnsi"/>
          <w:b/>
          <w:color w:val="000000"/>
          <w:sz w:val="22"/>
          <w:szCs w:val="22"/>
        </w:rPr>
        <w:t xml:space="preserve">PROMOVER LAS CADENAS DE VALOR PRIORIZADAS EN LA PROVINCIA DE CHIMBORAZO, </w:t>
      </w:r>
      <w:r w:rsidR="007C709A" w:rsidRPr="00D622F1">
        <w:rPr>
          <w:rFonts w:asciiTheme="minorHAnsi" w:hAnsiTheme="minorHAnsi" w:cstheme="minorHAnsi"/>
          <w:color w:val="000000"/>
          <w:sz w:val="22"/>
          <w:szCs w:val="22"/>
        </w:rPr>
        <w:t>s</w:t>
      </w:r>
      <w:r w:rsidRPr="007E6CF6">
        <w:rPr>
          <w:rFonts w:asciiTheme="minorHAnsi" w:hAnsiTheme="minorHAnsi"/>
          <w:sz w:val="22"/>
          <w:szCs w:val="22"/>
          <w:lang w:val="es-EC"/>
        </w:rPr>
        <w:t>e formuló y diseño entre el equipo técnico de la Coordinación de Planificación y Fo</w:t>
      </w:r>
      <w:r w:rsidR="00E1311C">
        <w:rPr>
          <w:rFonts w:asciiTheme="minorHAnsi" w:hAnsiTheme="minorHAnsi"/>
          <w:sz w:val="22"/>
          <w:szCs w:val="22"/>
          <w:lang w:val="es-EC"/>
        </w:rPr>
        <w:t>mento Productivo, conforme los l</w:t>
      </w:r>
      <w:r w:rsidRPr="007E6CF6">
        <w:rPr>
          <w:rFonts w:asciiTheme="minorHAnsi" w:hAnsiTheme="minorHAnsi"/>
          <w:sz w:val="22"/>
          <w:szCs w:val="22"/>
          <w:lang w:val="es-EC"/>
        </w:rPr>
        <w:t xml:space="preserve">ineamientos y directrices emitidos en el Plan de Desarrollo y Ordenamiento Territorial de la Provincia de Chimborazo, </w:t>
      </w:r>
      <w:r w:rsidR="00D67AF1" w:rsidRPr="00B952FA">
        <w:rPr>
          <w:rFonts w:asciiTheme="minorHAnsi" w:hAnsiTheme="minorHAnsi"/>
          <w:sz w:val="22"/>
          <w:szCs w:val="22"/>
        </w:rPr>
        <w:t>así como el Plan Estratégico Institucional.</w:t>
      </w:r>
      <w:r w:rsidRPr="007E6CF6">
        <w:rPr>
          <w:rFonts w:asciiTheme="minorHAnsi" w:hAnsiTheme="minorHAnsi"/>
          <w:sz w:val="22"/>
          <w:szCs w:val="22"/>
          <w:lang w:val="es-EC"/>
        </w:rPr>
        <w:t xml:space="preserve">, </w:t>
      </w:r>
    </w:p>
    <w:p w:rsidR="00F3362D" w:rsidRPr="007E6CF6" w:rsidRDefault="00F3362D" w:rsidP="001F57E7">
      <w:pPr>
        <w:spacing w:after="200" w:line="276" w:lineRule="auto"/>
        <w:jc w:val="both"/>
        <w:rPr>
          <w:rFonts w:asciiTheme="minorHAnsi" w:hAnsiTheme="minorHAnsi"/>
          <w:sz w:val="22"/>
          <w:szCs w:val="22"/>
          <w:lang w:val="es-EC"/>
        </w:rPr>
      </w:pPr>
    </w:p>
    <w:p w:rsidR="00821A84" w:rsidRPr="007E6CF6" w:rsidRDefault="00821A84" w:rsidP="00821A84">
      <w:pPr>
        <w:spacing w:line="276" w:lineRule="auto"/>
        <w:jc w:val="both"/>
        <w:rPr>
          <w:rFonts w:asciiTheme="minorHAnsi" w:hAnsiTheme="minorHAnsi"/>
          <w:sz w:val="22"/>
          <w:szCs w:val="22"/>
          <w:lang w:val="es-EC"/>
        </w:rPr>
      </w:pPr>
    </w:p>
    <w:p w:rsidR="00821A84" w:rsidRPr="007E6CF6" w:rsidRDefault="00F80843" w:rsidP="00821A84">
      <w:pPr>
        <w:spacing w:line="276" w:lineRule="auto"/>
        <w:jc w:val="both"/>
        <w:rPr>
          <w:rFonts w:asciiTheme="minorHAnsi" w:hAnsiTheme="minorHAnsi"/>
          <w:sz w:val="22"/>
          <w:szCs w:val="22"/>
          <w:lang w:val="es-EC"/>
        </w:rPr>
      </w:pPr>
      <w:r>
        <w:rPr>
          <w:rFonts w:asciiTheme="minorHAnsi" w:hAnsiTheme="minorHAnsi"/>
          <w:sz w:val="22"/>
          <w:szCs w:val="22"/>
          <w:lang w:val="es-EC"/>
        </w:rPr>
        <w:t xml:space="preserve">Riobamba, 29 </w:t>
      </w:r>
      <w:r w:rsidR="00D622F1">
        <w:rPr>
          <w:rFonts w:asciiTheme="minorHAnsi" w:hAnsiTheme="minorHAnsi"/>
          <w:sz w:val="22"/>
          <w:szCs w:val="22"/>
          <w:lang w:val="es-EC"/>
        </w:rPr>
        <w:t xml:space="preserve"> de </w:t>
      </w:r>
      <w:r>
        <w:rPr>
          <w:rFonts w:asciiTheme="minorHAnsi" w:hAnsiTheme="minorHAnsi"/>
          <w:sz w:val="22"/>
          <w:szCs w:val="22"/>
          <w:lang w:val="es-EC"/>
        </w:rPr>
        <w:t>agosto</w:t>
      </w:r>
      <w:r w:rsidR="00430C0D" w:rsidRPr="007E6CF6">
        <w:rPr>
          <w:rFonts w:asciiTheme="minorHAnsi" w:hAnsiTheme="minorHAnsi"/>
          <w:sz w:val="22"/>
          <w:szCs w:val="22"/>
          <w:lang w:val="es-EC"/>
        </w:rPr>
        <w:t xml:space="preserve"> </w:t>
      </w:r>
      <w:r w:rsidR="00894DE2" w:rsidRPr="007E6CF6">
        <w:rPr>
          <w:rFonts w:asciiTheme="minorHAnsi" w:hAnsiTheme="minorHAnsi"/>
          <w:sz w:val="22"/>
          <w:szCs w:val="22"/>
          <w:lang w:val="es-EC"/>
        </w:rPr>
        <w:t xml:space="preserve"> del</w:t>
      </w:r>
      <w:r w:rsidR="00941BAA" w:rsidRPr="007E6CF6">
        <w:rPr>
          <w:rFonts w:asciiTheme="minorHAnsi" w:hAnsiTheme="minorHAnsi"/>
          <w:sz w:val="22"/>
          <w:szCs w:val="22"/>
          <w:lang w:val="es-EC"/>
        </w:rPr>
        <w:t xml:space="preserve"> </w:t>
      </w:r>
      <w:r w:rsidR="00EF0C9A">
        <w:rPr>
          <w:rFonts w:asciiTheme="minorHAnsi" w:hAnsiTheme="minorHAnsi"/>
          <w:sz w:val="22"/>
          <w:szCs w:val="22"/>
          <w:lang w:val="es-EC"/>
        </w:rPr>
        <w:t>2019</w:t>
      </w:r>
      <w:r w:rsidR="00821A84" w:rsidRPr="007E6CF6">
        <w:rPr>
          <w:rFonts w:asciiTheme="minorHAnsi" w:hAnsiTheme="minorHAnsi"/>
          <w:sz w:val="22"/>
          <w:szCs w:val="22"/>
          <w:lang w:val="es-EC"/>
        </w:rPr>
        <w:t>.</w:t>
      </w:r>
    </w:p>
    <w:p w:rsidR="00821A84" w:rsidRPr="007E6CF6" w:rsidRDefault="00821A84" w:rsidP="00821A84">
      <w:pPr>
        <w:spacing w:line="276" w:lineRule="auto"/>
        <w:jc w:val="both"/>
        <w:rPr>
          <w:rFonts w:asciiTheme="minorHAnsi" w:hAnsiTheme="minorHAnsi"/>
          <w:sz w:val="22"/>
          <w:szCs w:val="22"/>
          <w:lang w:val="es-EC"/>
        </w:rPr>
      </w:pPr>
    </w:p>
    <w:p w:rsidR="00821A84" w:rsidRPr="007E6CF6" w:rsidRDefault="00821A84" w:rsidP="00821A84">
      <w:pPr>
        <w:spacing w:line="276" w:lineRule="auto"/>
        <w:jc w:val="both"/>
        <w:rPr>
          <w:rFonts w:asciiTheme="minorHAnsi" w:hAnsiTheme="minorHAnsi"/>
          <w:sz w:val="22"/>
          <w:szCs w:val="22"/>
          <w:lang w:val="es-EC"/>
        </w:rPr>
      </w:pPr>
      <w:r w:rsidRPr="007E6CF6">
        <w:rPr>
          <w:rFonts w:asciiTheme="minorHAnsi" w:hAnsiTheme="minorHAnsi"/>
          <w:sz w:val="22"/>
          <w:szCs w:val="22"/>
          <w:lang w:val="es-EC"/>
        </w:rPr>
        <w:t>Atentamente:</w:t>
      </w:r>
    </w:p>
    <w:p w:rsidR="00821A84" w:rsidRPr="007E6CF6" w:rsidRDefault="00821A84" w:rsidP="00821A84">
      <w:pPr>
        <w:spacing w:line="276" w:lineRule="auto"/>
        <w:jc w:val="both"/>
        <w:rPr>
          <w:rFonts w:asciiTheme="minorHAnsi" w:hAnsiTheme="minorHAnsi"/>
          <w:sz w:val="22"/>
          <w:szCs w:val="22"/>
          <w:lang w:val="es-EC"/>
        </w:rPr>
      </w:pPr>
    </w:p>
    <w:p w:rsidR="000E1A1D" w:rsidRPr="007E6CF6" w:rsidRDefault="000E1A1D" w:rsidP="00821A84">
      <w:pPr>
        <w:spacing w:line="276" w:lineRule="auto"/>
        <w:jc w:val="both"/>
        <w:rPr>
          <w:rFonts w:asciiTheme="minorHAnsi" w:hAnsiTheme="minorHAnsi"/>
          <w:sz w:val="22"/>
          <w:szCs w:val="22"/>
          <w:lang w:val="es-EC"/>
        </w:rPr>
      </w:pPr>
    </w:p>
    <w:p w:rsidR="000E1A1D" w:rsidRPr="007E6CF6" w:rsidRDefault="000E1A1D" w:rsidP="00821A84">
      <w:pPr>
        <w:spacing w:line="276" w:lineRule="auto"/>
        <w:jc w:val="both"/>
        <w:rPr>
          <w:rFonts w:asciiTheme="minorHAnsi" w:hAnsiTheme="minorHAnsi"/>
          <w:sz w:val="22"/>
          <w:szCs w:val="22"/>
          <w:lang w:val="es-EC"/>
        </w:rPr>
      </w:pPr>
    </w:p>
    <w:p w:rsidR="00821A84" w:rsidRPr="007E6CF6" w:rsidRDefault="00821A84" w:rsidP="00821A84">
      <w:pPr>
        <w:spacing w:line="276" w:lineRule="auto"/>
        <w:jc w:val="both"/>
        <w:rPr>
          <w:rFonts w:asciiTheme="minorHAnsi" w:hAnsiTheme="minorHAnsi"/>
          <w:sz w:val="22"/>
          <w:szCs w:val="22"/>
          <w:lang w:val="es-EC"/>
        </w:rPr>
      </w:pPr>
    </w:p>
    <w:p w:rsidR="00821A84" w:rsidRPr="007E6CF6" w:rsidRDefault="00821A84" w:rsidP="00821A84">
      <w:pPr>
        <w:spacing w:line="276" w:lineRule="auto"/>
        <w:jc w:val="both"/>
        <w:rPr>
          <w:rFonts w:asciiTheme="minorHAnsi" w:hAnsiTheme="minorHAnsi"/>
          <w:sz w:val="22"/>
          <w:szCs w:val="22"/>
          <w:lang w:val="es-EC"/>
        </w:rPr>
      </w:pPr>
    </w:p>
    <w:p w:rsidR="00821A84" w:rsidRPr="007E6CF6" w:rsidRDefault="00821A84" w:rsidP="00821A84">
      <w:pPr>
        <w:spacing w:line="276" w:lineRule="auto"/>
        <w:jc w:val="both"/>
        <w:rPr>
          <w:rFonts w:asciiTheme="minorHAnsi" w:hAnsiTheme="minorHAnsi"/>
          <w:sz w:val="22"/>
          <w:szCs w:val="22"/>
          <w:lang w:val="es-EC"/>
        </w:rPr>
      </w:pPr>
    </w:p>
    <w:p w:rsidR="007F702D" w:rsidRPr="007E6CF6" w:rsidRDefault="00821A84" w:rsidP="000A7469">
      <w:pPr>
        <w:spacing w:line="276" w:lineRule="auto"/>
        <w:rPr>
          <w:rFonts w:asciiTheme="minorHAnsi" w:hAnsiTheme="minorHAnsi"/>
          <w:sz w:val="22"/>
          <w:szCs w:val="22"/>
          <w:lang w:val="es-EC"/>
        </w:rPr>
      </w:pPr>
      <w:r w:rsidRPr="007E6CF6">
        <w:rPr>
          <w:rFonts w:asciiTheme="minorHAnsi" w:hAnsiTheme="minorHAnsi"/>
          <w:sz w:val="22"/>
          <w:szCs w:val="22"/>
          <w:lang w:val="es-EC"/>
        </w:rPr>
        <w:t>Ing. Juan Carlos Arellano</w:t>
      </w:r>
      <w:r w:rsidR="009D6D78" w:rsidRPr="007E6CF6">
        <w:rPr>
          <w:rFonts w:asciiTheme="minorHAnsi" w:hAnsiTheme="minorHAnsi"/>
          <w:sz w:val="22"/>
          <w:szCs w:val="22"/>
          <w:lang w:val="es-EC"/>
        </w:rPr>
        <w:t xml:space="preserve"> M</w:t>
      </w:r>
      <w:r w:rsidR="007F702D" w:rsidRPr="007E6CF6">
        <w:rPr>
          <w:rFonts w:asciiTheme="minorHAnsi" w:hAnsiTheme="minorHAnsi"/>
          <w:sz w:val="22"/>
          <w:szCs w:val="22"/>
          <w:lang w:val="es-EC"/>
        </w:rPr>
        <w:tab/>
      </w:r>
      <w:r w:rsidR="007F702D" w:rsidRPr="007E6CF6">
        <w:rPr>
          <w:rFonts w:asciiTheme="minorHAnsi" w:hAnsiTheme="minorHAnsi"/>
          <w:sz w:val="22"/>
          <w:szCs w:val="22"/>
          <w:lang w:val="es-EC"/>
        </w:rPr>
        <w:tab/>
        <w:t xml:space="preserve"> </w:t>
      </w:r>
      <w:r w:rsidR="009D6D78" w:rsidRPr="007E6CF6">
        <w:rPr>
          <w:rFonts w:asciiTheme="minorHAnsi" w:hAnsiTheme="minorHAnsi"/>
          <w:sz w:val="22"/>
          <w:szCs w:val="22"/>
          <w:lang w:val="es-EC"/>
        </w:rPr>
        <w:tab/>
      </w:r>
      <w:r w:rsidR="000E1A1D" w:rsidRPr="007E6CF6">
        <w:rPr>
          <w:rFonts w:asciiTheme="minorHAnsi" w:hAnsiTheme="minorHAnsi"/>
          <w:sz w:val="22"/>
          <w:szCs w:val="22"/>
          <w:lang w:val="es-EC"/>
        </w:rPr>
        <w:tab/>
      </w:r>
      <w:r w:rsidR="00F80843">
        <w:rPr>
          <w:rFonts w:asciiTheme="minorHAnsi" w:hAnsiTheme="minorHAnsi"/>
          <w:sz w:val="22"/>
          <w:szCs w:val="22"/>
          <w:lang w:val="es-EC"/>
        </w:rPr>
        <w:t>Ing. Ana María Pilamunga</w:t>
      </w:r>
    </w:p>
    <w:p w:rsidR="000A7469" w:rsidRPr="007E6CF6" w:rsidRDefault="000A7469" w:rsidP="000A7469">
      <w:pPr>
        <w:spacing w:line="276" w:lineRule="auto"/>
        <w:ind w:left="4245" w:hanging="4245"/>
        <w:rPr>
          <w:rFonts w:asciiTheme="minorHAnsi" w:hAnsiTheme="minorHAnsi"/>
          <w:b/>
          <w:sz w:val="22"/>
          <w:szCs w:val="22"/>
          <w:lang w:val="es-EC"/>
        </w:rPr>
      </w:pPr>
      <w:r w:rsidRPr="007E6CF6">
        <w:rPr>
          <w:rFonts w:asciiTheme="minorHAnsi" w:hAnsiTheme="minorHAnsi"/>
          <w:b/>
          <w:sz w:val="22"/>
          <w:szCs w:val="22"/>
          <w:lang w:val="es-EC"/>
        </w:rPr>
        <w:t>TÉCNICO</w:t>
      </w:r>
      <w:r w:rsidR="00821A84" w:rsidRPr="007E6CF6">
        <w:rPr>
          <w:rFonts w:asciiTheme="minorHAnsi" w:hAnsiTheme="minorHAnsi"/>
          <w:b/>
          <w:sz w:val="22"/>
          <w:szCs w:val="22"/>
          <w:lang w:val="es-EC"/>
        </w:rPr>
        <w:t xml:space="preserve"> </w:t>
      </w:r>
      <w:r w:rsidRPr="007E6CF6">
        <w:rPr>
          <w:rFonts w:asciiTheme="minorHAnsi" w:hAnsiTheme="minorHAnsi"/>
          <w:b/>
          <w:sz w:val="22"/>
          <w:szCs w:val="22"/>
          <w:lang w:val="es-EC"/>
        </w:rPr>
        <w:t>PLANIFICACIÓN</w:t>
      </w:r>
      <w:r w:rsidR="00821A84" w:rsidRPr="007E6CF6">
        <w:rPr>
          <w:rFonts w:asciiTheme="minorHAnsi" w:hAnsiTheme="minorHAnsi"/>
          <w:sz w:val="22"/>
          <w:szCs w:val="22"/>
          <w:lang w:val="es-EC"/>
        </w:rPr>
        <w:t xml:space="preserve">        </w:t>
      </w:r>
      <w:r w:rsidRPr="007E6CF6">
        <w:rPr>
          <w:rFonts w:asciiTheme="minorHAnsi" w:hAnsiTheme="minorHAnsi"/>
          <w:sz w:val="22"/>
          <w:szCs w:val="22"/>
          <w:lang w:val="es-EC"/>
        </w:rPr>
        <w:tab/>
      </w:r>
      <w:r w:rsidR="00E1311C">
        <w:rPr>
          <w:rFonts w:asciiTheme="minorHAnsi" w:hAnsiTheme="minorHAnsi"/>
          <w:sz w:val="22"/>
          <w:szCs w:val="22"/>
          <w:lang w:val="es-EC"/>
        </w:rPr>
        <w:t xml:space="preserve">   </w:t>
      </w:r>
      <w:r w:rsidRPr="007E6CF6">
        <w:rPr>
          <w:rFonts w:asciiTheme="minorHAnsi" w:hAnsiTheme="minorHAnsi"/>
          <w:sz w:val="22"/>
          <w:szCs w:val="22"/>
          <w:lang w:val="es-EC"/>
        </w:rPr>
        <w:tab/>
      </w:r>
      <w:r w:rsidRPr="007E6CF6">
        <w:rPr>
          <w:rFonts w:asciiTheme="minorHAnsi" w:hAnsiTheme="minorHAnsi"/>
          <w:b/>
          <w:sz w:val="22"/>
          <w:szCs w:val="22"/>
          <w:lang w:val="es-EC"/>
        </w:rPr>
        <w:t xml:space="preserve">TÉCNICO </w:t>
      </w:r>
      <w:r w:rsidR="003E3D61" w:rsidRPr="007E6CF6">
        <w:rPr>
          <w:rFonts w:asciiTheme="minorHAnsi" w:hAnsiTheme="minorHAnsi"/>
          <w:b/>
          <w:sz w:val="22"/>
          <w:szCs w:val="22"/>
          <w:lang w:val="es-EC"/>
        </w:rPr>
        <w:t xml:space="preserve">FOMENTO PRODUCTIVO </w:t>
      </w:r>
    </w:p>
    <w:p w:rsidR="000A7469" w:rsidRPr="007E6CF6" w:rsidRDefault="000A7469" w:rsidP="000A7469">
      <w:pPr>
        <w:rPr>
          <w:rFonts w:asciiTheme="minorHAnsi" w:hAnsiTheme="minorHAnsi"/>
          <w:sz w:val="22"/>
          <w:szCs w:val="22"/>
          <w:lang w:val="es-EC" w:eastAsia="ar-SA"/>
        </w:rPr>
      </w:pPr>
    </w:p>
    <w:p w:rsidR="00821A84" w:rsidRPr="007E6CF6" w:rsidRDefault="00821A84" w:rsidP="00821A84">
      <w:pPr>
        <w:spacing w:line="276" w:lineRule="auto"/>
        <w:jc w:val="both"/>
        <w:rPr>
          <w:rFonts w:asciiTheme="minorHAnsi" w:hAnsiTheme="minorHAnsi"/>
          <w:b/>
          <w:sz w:val="22"/>
          <w:szCs w:val="22"/>
          <w:lang w:val="es-EC"/>
        </w:rPr>
      </w:pPr>
      <w:r w:rsidRPr="007E6CF6">
        <w:rPr>
          <w:rFonts w:asciiTheme="minorHAnsi" w:hAnsiTheme="minorHAnsi"/>
          <w:sz w:val="22"/>
          <w:szCs w:val="22"/>
          <w:lang w:val="es-EC"/>
        </w:rPr>
        <w:t xml:space="preserve">                         </w:t>
      </w:r>
      <w:r w:rsidR="00047080" w:rsidRPr="007E6CF6">
        <w:rPr>
          <w:rFonts w:asciiTheme="minorHAnsi" w:hAnsiTheme="minorHAnsi"/>
          <w:sz w:val="22"/>
          <w:szCs w:val="22"/>
          <w:lang w:val="es-EC"/>
        </w:rPr>
        <w:t xml:space="preserve">                               </w:t>
      </w:r>
    </w:p>
    <w:p w:rsidR="00821A84" w:rsidRPr="007E6CF6" w:rsidRDefault="00821A84" w:rsidP="00821A84">
      <w:pPr>
        <w:spacing w:line="276" w:lineRule="auto"/>
        <w:jc w:val="both"/>
        <w:rPr>
          <w:rFonts w:asciiTheme="minorHAnsi" w:hAnsiTheme="minorHAnsi"/>
          <w:b/>
          <w:sz w:val="22"/>
          <w:szCs w:val="22"/>
          <w:lang w:val="es-EC"/>
        </w:rPr>
      </w:pPr>
    </w:p>
    <w:p w:rsidR="00821A84" w:rsidRPr="007E6CF6" w:rsidRDefault="00821A84" w:rsidP="00821A84">
      <w:pPr>
        <w:spacing w:line="276" w:lineRule="auto"/>
        <w:jc w:val="both"/>
        <w:rPr>
          <w:rFonts w:asciiTheme="minorHAnsi" w:hAnsiTheme="minorHAnsi"/>
          <w:b/>
          <w:sz w:val="22"/>
          <w:szCs w:val="22"/>
          <w:lang w:val="es-EC"/>
        </w:rPr>
      </w:pPr>
    </w:p>
    <w:p w:rsidR="00821A84" w:rsidRPr="007E6CF6" w:rsidRDefault="00821A84" w:rsidP="00821A84">
      <w:pPr>
        <w:spacing w:line="276" w:lineRule="auto"/>
        <w:jc w:val="both"/>
        <w:rPr>
          <w:rFonts w:asciiTheme="minorHAnsi" w:hAnsiTheme="minorHAnsi"/>
          <w:b/>
          <w:sz w:val="22"/>
          <w:szCs w:val="22"/>
          <w:lang w:val="es-EC"/>
        </w:rPr>
      </w:pPr>
    </w:p>
    <w:p w:rsidR="00821A84" w:rsidRPr="007E6CF6" w:rsidRDefault="00821A84" w:rsidP="00821A84">
      <w:pPr>
        <w:spacing w:line="276" w:lineRule="auto"/>
        <w:jc w:val="both"/>
        <w:rPr>
          <w:rFonts w:asciiTheme="minorHAnsi" w:hAnsiTheme="minorHAnsi"/>
          <w:b/>
          <w:sz w:val="22"/>
          <w:szCs w:val="22"/>
          <w:lang w:val="es-EC"/>
        </w:rPr>
      </w:pPr>
    </w:p>
    <w:p w:rsidR="00821A84" w:rsidRPr="007E6CF6" w:rsidRDefault="00821A84" w:rsidP="00821A84">
      <w:pPr>
        <w:spacing w:line="276" w:lineRule="auto"/>
        <w:jc w:val="both"/>
        <w:rPr>
          <w:rFonts w:asciiTheme="minorHAnsi" w:hAnsiTheme="minorHAnsi"/>
          <w:b/>
          <w:sz w:val="22"/>
          <w:szCs w:val="22"/>
          <w:lang w:val="es-EC"/>
        </w:rPr>
      </w:pPr>
    </w:p>
    <w:p w:rsidR="00821A84" w:rsidRPr="007E6CF6" w:rsidRDefault="00821A84" w:rsidP="00821A84">
      <w:pPr>
        <w:rPr>
          <w:rFonts w:asciiTheme="minorHAnsi" w:hAnsiTheme="minorHAnsi"/>
          <w:sz w:val="22"/>
          <w:szCs w:val="22"/>
          <w:lang w:val="es-EC" w:eastAsia="ar-SA"/>
        </w:rPr>
      </w:pPr>
    </w:p>
    <w:p w:rsidR="00821A84" w:rsidRPr="007E6CF6" w:rsidRDefault="00821A84" w:rsidP="00821A84">
      <w:pPr>
        <w:rPr>
          <w:rFonts w:asciiTheme="minorHAnsi" w:hAnsiTheme="minorHAnsi"/>
          <w:sz w:val="22"/>
          <w:szCs w:val="22"/>
          <w:lang w:val="es-EC" w:eastAsia="ar-SA"/>
        </w:rPr>
      </w:pPr>
    </w:p>
    <w:p w:rsidR="00821A84" w:rsidRPr="007E6CF6" w:rsidRDefault="00821A84" w:rsidP="00821A84">
      <w:pPr>
        <w:rPr>
          <w:rFonts w:asciiTheme="minorHAnsi" w:hAnsiTheme="minorHAnsi"/>
          <w:sz w:val="22"/>
          <w:szCs w:val="22"/>
          <w:lang w:val="es-EC" w:eastAsia="ar-SA"/>
        </w:rPr>
      </w:pPr>
    </w:p>
    <w:p w:rsidR="00821A84" w:rsidRPr="007E6CF6" w:rsidRDefault="00821A84" w:rsidP="00821A84">
      <w:pPr>
        <w:rPr>
          <w:rFonts w:asciiTheme="minorHAnsi" w:hAnsiTheme="minorHAnsi"/>
          <w:sz w:val="22"/>
          <w:szCs w:val="22"/>
          <w:lang w:val="es-EC" w:eastAsia="ar-SA"/>
        </w:rPr>
      </w:pPr>
    </w:p>
    <w:p w:rsidR="00821A84" w:rsidRPr="007E6CF6" w:rsidRDefault="00821A84" w:rsidP="00821A84">
      <w:pPr>
        <w:rPr>
          <w:rFonts w:asciiTheme="minorHAnsi" w:hAnsiTheme="minorHAnsi"/>
          <w:sz w:val="22"/>
          <w:szCs w:val="22"/>
          <w:lang w:val="es-EC" w:eastAsia="ar-SA"/>
        </w:rPr>
      </w:pPr>
    </w:p>
    <w:p w:rsidR="00821A84" w:rsidRDefault="00821A84" w:rsidP="00821A84">
      <w:pPr>
        <w:rPr>
          <w:rFonts w:asciiTheme="minorHAnsi" w:hAnsiTheme="minorHAnsi"/>
          <w:sz w:val="22"/>
          <w:szCs w:val="22"/>
          <w:lang w:val="es-EC" w:eastAsia="ar-SA"/>
        </w:rPr>
      </w:pPr>
    </w:p>
    <w:p w:rsidR="00A222D6" w:rsidRDefault="00A222D6" w:rsidP="00821A84">
      <w:pPr>
        <w:rPr>
          <w:rFonts w:asciiTheme="minorHAnsi" w:hAnsiTheme="minorHAnsi"/>
          <w:sz w:val="22"/>
          <w:szCs w:val="22"/>
          <w:lang w:val="es-EC" w:eastAsia="ar-SA"/>
        </w:rPr>
      </w:pPr>
    </w:p>
    <w:p w:rsidR="00A222D6" w:rsidRDefault="00A222D6" w:rsidP="00821A84">
      <w:pPr>
        <w:rPr>
          <w:rFonts w:asciiTheme="minorHAnsi" w:hAnsiTheme="minorHAnsi"/>
          <w:sz w:val="22"/>
          <w:szCs w:val="22"/>
          <w:lang w:val="es-EC" w:eastAsia="ar-SA"/>
        </w:rPr>
      </w:pPr>
    </w:p>
    <w:p w:rsidR="00A222D6" w:rsidRDefault="00A222D6" w:rsidP="00821A84">
      <w:pPr>
        <w:rPr>
          <w:rFonts w:asciiTheme="minorHAnsi" w:hAnsiTheme="minorHAnsi"/>
          <w:sz w:val="22"/>
          <w:szCs w:val="22"/>
          <w:lang w:val="es-EC" w:eastAsia="ar-SA"/>
        </w:rPr>
      </w:pPr>
    </w:p>
    <w:p w:rsidR="00A222D6" w:rsidRDefault="00A222D6" w:rsidP="00821A84">
      <w:pPr>
        <w:rPr>
          <w:rFonts w:asciiTheme="minorHAnsi" w:hAnsiTheme="minorHAnsi"/>
          <w:sz w:val="22"/>
          <w:szCs w:val="22"/>
          <w:lang w:val="es-EC" w:eastAsia="ar-SA"/>
        </w:rPr>
      </w:pPr>
    </w:p>
    <w:p w:rsidR="00A222D6" w:rsidRDefault="00A222D6" w:rsidP="00821A84">
      <w:pPr>
        <w:rPr>
          <w:rFonts w:asciiTheme="minorHAnsi" w:hAnsiTheme="minorHAnsi"/>
          <w:sz w:val="22"/>
          <w:szCs w:val="22"/>
          <w:lang w:val="es-EC" w:eastAsia="ar-SA"/>
        </w:rPr>
      </w:pPr>
    </w:p>
    <w:p w:rsidR="00A222D6" w:rsidRDefault="00A222D6" w:rsidP="00821A84">
      <w:pPr>
        <w:rPr>
          <w:rFonts w:asciiTheme="minorHAnsi" w:hAnsiTheme="minorHAnsi"/>
          <w:sz w:val="22"/>
          <w:szCs w:val="22"/>
          <w:lang w:val="es-EC" w:eastAsia="ar-SA"/>
        </w:rPr>
      </w:pPr>
    </w:p>
    <w:p w:rsidR="00A222D6" w:rsidRPr="007E6CF6" w:rsidRDefault="00A222D6" w:rsidP="00821A84">
      <w:pPr>
        <w:rPr>
          <w:rFonts w:asciiTheme="minorHAnsi" w:hAnsiTheme="minorHAnsi"/>
          <w:sz w:val="22"/>
          <w:szCs w:val="22"/>
          <w:lang w:val="es-EC" w:eastAsia="ar-SA"/>
        </w:rPr>
      </w:pPr>
    </w:p>
    <w:p w:rsidR="00821A84" w:rsidRPr="007E6CF6" w:rsidRDefault="00821A84" w:rsidP="00821A84">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sdt>
      <w:sdtPr>
        <w:rPr>
          <w:rFonts w:asciiTheme="minorHAnsi" w:eastAsia="Calibri" w:hAnsiTheme="minorHAnsi" w:cs="Times New Roman"/>
          <w:color w:val="auto"/>
          <w:sz w:val="22"/>
          <w:szCs w:val="22"/>
          <w:lang w:val="es-ES" w:eastAsia="es-ES_tradnl"/>
        </w:rPr>
        <w:id w:val="1312831345"/>
        <w:docPartObj>
          <w:docPartGallery w:val="Table of Contents"/>
          <w:docPartUnique/>
        </w:docPartObj>
      </w:sdtPr>
      <w:sdtEndPr>
        <w:rPr>
          <w:b/>
          <w:bCs/>
        </w:rPr>
      </w:sdtEndPr>
      <w:sdtContent>
        <w:p w:rsidR="00E42782" w:rsidRPr="007E6CF6" w:rsidRDefault="00E42782" w:rsidP="00E42782">
          <w:pPr>
            <w:pStyle w:val="TtulodeTDC"/>
            <w:jc w:val="center"/>
            <w:rPr>
              <w:rFonts w:asciiTheme="minorHAnsi" w:hAnsiTheme="minorHAnsi"/>
              <w:b/>
              <w:color w:val="000000" w:themeColor="text1"/>
              <w:sz w:val="22"/>
              <w:szCs w:val="22"/>
              <w:lang w:val="es-ES"/>
            </w:rPr>
          </w:pPr>
          <w:r w:rsidRPr="007E6CF6">
            <w:rPr>
              <w:rFonts w:asciiTheme="minorHAnsi" w:hAnsiTheme="minorHAnsi"/>
              <w:b/>
              <w:color w:val="000000" w:themeColor="text1"/>
              <w:sz w:val="22"/>
              <w:szCs w:val="22"/>
              <w:lang w:val="es-ES"/>
            </w:rPr>
            <w:t>CONTENIDO</w:t>
          </w:r>
        </w:p>
        <w:p w:rsidR="009B3539" w:rsidRPr="007E6CF6" w:rsidRDefault="009B3539" w:rsidP="009B3539">
          <w:pPr>
            <w:rPr>
              <w:rFonts w:asciiTheme="minorHAnsi" w:hAnsiTheme="minorHAnsi"/>
              <w:sz w:val="22"/>
              <w:szCs w:val="22"/>
              <w:lang w:val="es-ES" w:eastAsia="es-EC"/>
            </w:rPr>
          </w:pPr>
        </w:p>
        <w:p w:rsidR="004A2581" w:rsidRPr="007E6CF6" w:rsidRDefault="00E42782">
          <w:pPr>
            <w:pStyle w:val="TDC1"/>
            <w:tabs>
              <w:tab w:val="left" w:pos="708"/>
              <w:tab w:val="right" w:leader="dot" w:pos="9062"/>
            </w:tabs>
            <w:rPr>
              <w:rFonts w:eastAsiaTheme="minorEastAsia"/>
              <w:noProof/>
              <w:lang w:val="es-EC" w:eastAsia="es-EC"/>
            </w:rPr>
          </w:pPr>
          <w:r w:rsidRPr="007E6CF6">
            <w:fldChar w:fldCharType="begin"/>
          </w:r>
          <w:r w:rsidRPr="007E6CF6">
            <w:instrText xml:space="preserve"> TOC \o "1-3" \h \z \u </w:instrText>
          </w:r>
          <w:r w:rsidRPr="007E6CF6">
            <w:fldChar w:fldCharType="separate"/>
          </w:r>
          <w:hyperlink w:anchor="_Toc526168812" w:history="1">
            <w:r w:rsidR="004A2581" w:rsidRPr="007E6CF6">
              <w:rPr>
                <w:rStyle w:val="Hipervnculo"/>
                <w:noProof/>
              </w:rPr>
              <w:t>1.</w:t>
            </w:r>
            <w:r w:rsidR="004A2581" w:rsidRPr="007E6CF6">
              <w:rPr>
                <w:rFonts w:eastAsiaTheme="minorEastAsia"/>
                <w:noProof/>
                <w:lang w:val="es-EC" w:eastAsia="es-EC"/>
              </w:rPr>
              <w:tab/>
            </w:r>
            <w:r w:rsidR="004A2581" w:rsidRPr="007E6CF6">
              <w:rPr>
                <w:rStyle w:val="Hipervnculo"/>
                <w:noProof/>
              </w:rPr>
              <w:t>DATOS DEL PROYECTO</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_Toc526168812 \h </w:instrText>
            </w:r>
            <w:r w:rsidR="004A2581" w:rsidRPr="007E6CF6">
              <w:rPr>
                <w:noProof/>
                <w:webHidden/>
              </w:rPr>
            </w:r>
            <w:r w:rsidR="004A2581" w:rsidRPr="007E6CF6">
              <w:rPr>
                <w:noProof/>
                <w:webHidden/>
              </w:rPr>
              <w:fldChar w:fldCharType="separate"/>
            </w:r>
            <w:r w:rsidR="00111CC6">
              <w:rPr>
                <w:noProof/>
                <w:webHidden/>
              </w:rPr>
              <w:t>1</w:t>
            </w:r>
            <w:r w:rsidR="004A2581" w:rsidRPr="007E6CF6">
              <w:rPr>
                <w:noProof/>
                <w:webHidden/>
              </w:rPr>
              <w:fldChar w:fldCharType="end"/>
            </w:r>
          </w:hyperlink>
        </w:p>
        <w:p w:rsidR="004A2581" w:rsidRPr="007E6CF6" w:rsidRDefault="00241533">
          <w:pPr>
            <w:pStyle w:val="TDC1"/>
            <w:tabs>
              <w:tab w:val="left" w:pos="708"/>
              <w:tab w:val="right" w:leader="dot" w:pos="9062"/>
            </w:tabs>
            <w:rPr>
              <w:rFonts w:eastAsiaTheme="minorEastAsia"/>
              <w:noProof/>
              <w:lang w:val="es-EC" w:eastAsia="es-EC"/>
            </w:rPr>
          </w:pPr>
          <w:hyperlink w:anchor="_Toc526168813" w:history="1">
            <w:r w:rsidR="004A2581" w:rsidRPr="007E6CF6">
              <w:rPr>
                <w:rStyle w:val="Hipervnculo"/>
                <w:noProof/>
              </w:rPr>
              <w:t>2.</w:t>
            </w:r>
            <w:r w:rsidR="004A2581" w:rsidRPr="007E6CF6">
              <w:rPr>
                <w:rFonts w:eastAsiaTheme="minorEastAsia"/>
                <w:noProof/>
                <w:lang w:val="es-EC" w:eastAsia="es-EC"/>
              </w:rPr>
              <w:tab/>
            </w:r>
            <w:r w:rsidR="004A2581" w:rsidRPr="007E6CF6">
              <w:rPr>
                <w:rStyle w:val="Hipervnculo"/>
                <w:noProof/>
              </w:rPr>
              <w:t>ANTECEDENTES</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_Toc526168813 \h </w:instrText>
            </w:r>
            <w:r w:rsidR="004A2581" w:rsidRPr="007E6CF6">
              <w:rPr>
                <w:noProof/>
                <w:webHidden/>
              </w:rPr>
            </w:r>
            <w:r w:rsidR="004A2581" w:rsidRPr="007E6CF6">
              <w:rPr>
                <w:noProof/>
                <w:webHidden/>
              </w:rPr>
              <w:fldChar w:fldCharType="separate"/>
            </w:r>
            <w:r w:rsidR="00111CC6">
              <w:rPr>
                <w:noProof/>
                <w:webHidden/>
              </w:rPr>
              <w:t>3</w:t>
            </w:r>
            <w:r w:rsidR="004A2581" w:rsidRPr="007E6CF6">
              <w:rPr>
                <w:noProof/>
                <w:webHidden/>
              </w:rPr>
              <w:fldChar w:fldCharType="end"/>
            </w:r>
          </w:hyperlink>
        </w:p>
        <w:p w:rsidR="004A2581" w:rsidRPr="007E6CF6" w:rsidRDefault="00241533">
          <w:pPr>
            <w:pStyle w:val="TDC1"/>
            <w:tabs>
              <w:tab w:val="left" w:pos="708"/>
              <w:tab w:val="right" w:leader="dot" w:pos="9062"/>
            </w:tabs>
            <w:rPr>
              <w:rFonts w:eastAsiaTheme="minorEastAsia"/>
              <w:noProof/>
              <w:lang w:val="es-EC" w:eastAsia="es-EC"/>
            </w:rPr>
          </w:pPr>
          <w:hyperlink w:anchor="_Toc526168814" w:history="1">
            <w:r w:rsidR="004A2581" w:rsidRPr="007E6CF6">
              <w:rPr>
                <w:rStyle w:val="Hipervnculo"/>
                <w:noProof/>
              </w:rPr>
              <w:t>3.</w:t>
            </w:r>
            <w:r w:rsidR="004A2581" w:rsidRPr="007E6CF6">
              <w:rPr>
                <w:rFonts w:eastAsiaTheme="minorEastAsia"/>
                <w:noProof/>
                <w:lang w:val="es-EC" w:eastAsia="es-EC"/>
              </w:rPr>
              <w:tab/>
            </w:r>
            <w:r w:rsidR="004A2581" w:rsidRPr="007E6CF6">
              <w:rPr>
                <w:rStyle w:val="Hipervnculo"/>
                <w:noProof/>
              </w:rPr>
              <w:t>JUSTIFICACIÓN</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_Toc526168814 \h </w:instrText>
            </w:r>
            <w:r w:rsidR="004A2581" w:rsidRPr="007E6CF6">
              <w:rPr>
                <w:noProof/>
                <w:webHidden/>
              </w:rPr>
            </w:r>
            <w:r w:rsidR="004A2581" w:rsidRPr="007E6CF6">
              <w:rPr>
                <w:noProof/>
                <w:webHidden/>
              </w:rPr>
              <w:fldChar w:fldCharType="separate"/>
            </w:r>
            <w:r w:rsidR="00111CC6">
              <w:rPr>
                <w:noProof/>
                <w:webHidden/>
              </w:rPr>
              <w:t>4</w:t>
            </w:r>
            <w:r w:rsidR="004A2581" w:rsidRPr="007E6CF6">
              <w:rPr>
                <w:noProof/>
                <w:webHidden/>
              </w:rPr>
              <w:fldChar w:fldCharType="end"/>
            </w:r>
          </w:hyperlink>
        </w:p>
        <w:p w:rsidR="004A2581" w:rsidRPr="007E6CF6" w:rsidRDefault="00241533">
          <w:pPr>
            <w:pStyle w:val="TDC1"/>
            <w:tabs>
              <w:tab w:val="left" w:pos="708"/>
              <w:tab w:val="right" w:leader="dot" w:pos="9062"/>
            </w:tabs>
            <w:rPr>
              <w:rFonts w:eastAsiaTheme="minorEastAsia"/>
              <w:noProof/>
              <w:lang w:val="es-EC" w:eastAsia="es-EC"/>
            </w:rPr>
          </w:pPr>
          <w:hyperlink w:anchor="_Toc526168815" w:history="1">
            <w:r w:rsidR="004A2581" w:rsidRPr="007E6CF6">
              <w:rPr>
                <w:rStyle w:val="Hipervnculo"/>
                <w:noProof/>
                <w:lang w:val="es-EC"/>
              </w:rPr>
              <w:t>4.</w:t>
            </w:r>
            <w:r w:rsidR="004A2581" w:rsidRPr="007E6CF6">
              <w:rPr>
                <w:rFonts w:eastAsiaTheme="minorEastAsia"/>
                <w:noProof/>
                <w:lang w:val="es-EC" w:eastAsia="es-EC"/>
              </w:rPr>
              <w:tab/>
            </w:r>
            <w:r w:rsidR="004A2581" w:rsidRPr="007E6CF6">
              <w:rPr>
                <w:rStyle w:val="Hipervnculo"/>
                <w:noProof/>
                <w:lang w:val="es-EC"/>
              </w:rPr>
              <w:t>DIAGNOSTICO Y PROBLEMAS</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_Toc526168815 \h </w:instrText>
            </w:r>
            <w:r w:rsidR="004A2581" w:rsidRPr="007E6CF6">
              <w:rPr>
                <w:noProof/>
                <w:webHidden/>
              </w:rPr>
            </w:r>
            <w:r w:rsidR="004A2581" w:rsidRPr="007E6CF6">
              <w:rPr>
                <w:noProof/>
                <w:webHidden/>
              </w:rPr>
              <w:fldChar w:fldCharType="separate"/>
            </w:r>
            <w:r w:rsidR="00111CC6">
              <w:rPr>
                <w:noProof/>
                <w:webHidden/>
              </w:rPr>
              <w:t>5</w:t>
            </w:r>
            <w:r w:rsidR="004A2581" w:rsidRPr="007E6CF6">
              <w:rPr>
                <w:noProof/>
                <w:webHidden/>
              </w:rPr>
              <w:fldChar w:fldCharType="end"/>
            </w:r>
          </w:hyperlink>
        </w:p>
        <w:p w:rsidR="004A2581" w:rsidRPr="007E6CF6" w:rsidRDefault="00241533">
          <w:pPr>
            <w:pStyle w:val="TDC1"/>
            <w:tabs>
              <w:tab w:val="left" w:pos="708"/>
              <w:tab w:val="right" w:leader="dot" w:pos="9062"/>
            </w:tabs>
            <w:rPr>
              <w:rFonts w:eastAsiaTheme="minorEastAsia"/>
              <w:noProof/>
              <w:lang w:val="es-EC" w:eastAsia="es-EC"/>
            </w:rPr>
          </w:pPr>
          <w:hyperlink w:anchor="_Toc526168816" w:history="1">
            <w:r w:rsidR="004A2581" w:rsidRPr="007E6CF6">
              <w:rPr>
                <w:rStyle w:val="Hipervnculo"/>
                <w:noProof/>
                <w:lang w:val="es-EC"/>
              </w:rPr>
              <w:t>5.</w:t>
            </w:r>
            <w:r w:rsidR="004A2581" w:rsidRPr="007E6CF6">
              <w:rPr>
                <w:rFonts w:eastAsiaTheme="minorEastAsia"/>
                <w:noProof/>
                <w:lang w:val="es-EC" w:eastAsia="es-EC"/>
              </w:rPr>
              <w:tab/>
            </w:r>
            <w:r w:rsidR="004A2581" w:rsidRPr="007E6CF6">
              <w:rPr>
                <w:rStyle w:val="Hipervnculo"/>
                <w:noProof/>
                <w:lang w:val="es-EC"/>
              </w:rPr>
              <w:t>OBJETIVOS E INDICADORES</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_Toc526168816 \h </w:instrText>
            </w:r>
            <w:r w:rsidR="004A2581" w:rsidRPr="007E6CF6">
              <w:rPr>
                <w:noProof/>
                <w:webHidden/>
              </w:rPr>
            </w:r>
            <w:r w:rsidR="004A2581" w:rsidRPr="007E6CF6">
              <w:rPr>
                <w:noProof/>
                <w:webHidden/>
              </w:rPr>
              <w:fldChar w:fldCharType="separate"/>
            </w:r>
            <w:r w:rsidR="00111CC6">
              <w:rPr>
                <w:noProof/>
                <w:webHidden/>
              </w:rPr>
              <w:t>13</w:t>
            </w:r>
            <w:r w:rsidR="004A2581" w:rsidRPr="007E6CF6">
              <w:rPr>
                <w:noProof/>
                <w:webHidden/>
              </w:rPr>
              <w:fldChar w:fldCharType="end"/>
            </w:r>
          </w:hyperlink>
        </w:p>
        <w:p w:rsidR="004A2581" w:rsidRPr="007E6CF6" w:rsidRDefault="00241533">
          <w:pPr>
            <w:pStyle w:val="TDC1"/>
            <w:tabs>
              <w:tab w:val="left" w:pos="708"/>
              <w:tab w:val="right" w:leader="dot" w:pos="9062"/>
            </w:tabs>
            <w:rPr>
              <w:rFonts w:eastAsiaTheme="minorEastAsia"/>
              <w:noProof/>
              <w:lang w:val="es-EC" w:eastAsia="es-EC"/>
            </w:rPr>
          </w:pPr>
          <w:hyperlink w:anchor="_Toc526168817" w:history="1">
            <w:r w:rsidR="004A2581" w:rsidRPr="007E6CF6">
              <w:rPr>
                <w:rStyle w:val="Hipervnculo"/>
                <w:noProof/>
                <w:lang w:val="es-EC"/>
              </w:rPr>
              <w:t>6.</w:t>
            </w:r>
            <w:r w:rsidR="004A2581" w:rsidRPr="007E6CF6">
              <w:rPr>
                <w:rFonts w:eastAsiaTheme="minorEastAsia"/>
                <w:noProof/>
                <w:lang w:val="es-EC" w:eastAsia="es-EC"/>
              </w:rPr>
              <w:tab/>
            </w:r>
            <w:r w:rsidR="004A2581" w:rsidRPr="007E6CF6">
              <w:rPr>
                <w:rStyle w:val="Hipervnculo"/>
                <w:noProof/>
                <w:lang w:val="es-EC"/>
              </w:rPr>
              <w:t>VIABILIDAD TÉCNICA Y SOSTENIBILIDAD</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_Toc526168817 \h </w:instrText>
            </w:r>
            <w:r w:rsidR="004A2581" w:rsidRPr="007E6CF6">
              <w:rPr>
                <w:noProof/>
                <w:webHidden/>
              </w:rPr>
            </w:r>
            <w:r w:rsidR="004A2581" w:rsidRPr="007E6CF6">
              <w:rPr>
                <w:noProof/>
                <w:webHidden/>
              </w:rPr>
              <w:fldChar w:fldCharType="separate"/>
            </w:r>
            <w:r w:rsidR="00111CC6">
              <w:rPr>
                <w:noProof/>
                <w:webHidden/>
              </w:rPr>
              <w:t>15</w:t>
            </w:r>
            <w:r w:rsidR="004A2581" w:rsidRPr="007E6CF6">
              <w:rPr>
                <w:noProof/>
                <w:webHidden/>
              </w:rPr>
              <w:fldChar w:fldCharType="end"/>
            </w:r>
          </w:hyperlink>
        </w:p>
        <w:p w:rsidR="004A2581" w:rsidRPr="007E6CF6" w:rsidRDefault="00241533">
          <w:pPr>
            <w:pStyle w:val="TDC1"/>
            <w:tabs>
              <w:tab w:val="left" w:pos="708"/>
              <w:tab w:val="right" w:leader="dot" w:pos="9062"/>
            </w:tabs>
            <w:rPr>
              <w:rFonts w:eastAsiaTheme="minorEastAsia"/>
              <w:noProof/>
              <w:lang w:val="es-EC" w:eastAsia="es-EC"/>
            </w:rPr>
          </w:pPr>
          <w:hyperlink w:anchor="_Toc526168818" w:history="1">
            <w:r w:rsidR="004A2581" w:rsidRPr="007E6CF6">
              <w:rPr>
                <w:rStyle w:val="Hipervnculo"/>
                <w:noProof/>
                <w:lang w:val="es-EC"/>
              </w:rPr>
              <w:t>7.</w:t>
            </w:r>
            <w:r w:rsidR="004A2581" w:rsidRPr="007E6CF6">
              <w:rPr>
                <w:rFonts w:eastAsiaTheme="minorEastAsia"/>
                <w:noProof/>
                <w:lang w:val="es-EC" w:eastAsia="es-EC"/>
              </w:rPr>
              <w:tab/>
            </w:r>
            <w:r w:rsidR="004A2581" w:rsidRPr="007E6CF6">
              <w:rPr>
                <w:rStyle w:val="Hipervnculo"/>
                <w:noProof/>
                <w:lang w:val="es-EC"/>
              </w:rPr>
              <w:t>PRESUPUESTO Y FINANCIAMIENTO</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_Toc526168818 \h </w:instrText>
            </w:r>
            <w:r w:rsidR="004A2581" w:rsidRPr="007E6CF6">
              <w:rPr>
                <w:noProof/>
                <w:webHidden/>
              </w:rPr>
            </w:r>
            <w:r w:rsidR="004A2581" w:rsidRPr="007E6CF6">
              <w:rPr>
                <w:noProof/>
                <w:webHidden/>
              </w:rPr>
              <w:fldChar w:fldCharType="separate"/>
            </w:r>
            <w:r w:rsidR="00111CC6">
              <w:rPr>
                <w:noProof/>
                <w:webHidden/>
              </w:rPr>
              <w:t>17</w:t>
            </w:r>
            <w:r w:rsidR="004A2581" w:rsidRPr="007E6CF6">
              <w:rPr>
                <w:noProof/>
                <w:webHidden/>
              </w:rPr>
              <w:fldChar w:fldCharType="end"/>
            </w:r>
          </w:hyperlink>
        </w:p>
        <w:p w:rsidR="004A2581" w:rsidRPr="007E6CF6" w:rsidRDefault="00241533">
          <w:pPr>
            <w:pStyle w:val="TDC1"/>
            <w:tabs>
              <w:tab w:val="left" w:pos="708"/>
              <w:tab w:val="right" w:leader="dot" w:pos="9062"/>
            </w:tabs>
            <w:rPr>
              <w:rFonts w:eastAsiaTheme="minorEastAsia"/>
              <w:noProof/>
              <w:lang w:val="es-EC" w:eastAsia="es-EC"/>
            </w:rPr>
          </w:pPr>
          <w:hyperlink w:anchor="_Toc526168819" w:history="1">
            <w:r w:rsidR="004A2581" w:rsidRPr="007E6CF6">
              <w:rPr>
                <w:rStyle w:val="Hipervnculo"/>
                <w:noProof/>
                <w:lang w:val="es-EC"/>
              </w:rPr>
              <w:t>8.</w:t>
            </w:r>
            <w:r w:rsidR="004A2581" w:rsidRPr="007E6CF6">
              <w:rPr>
                <w:rFonts w:eastAsiaTheme="minorEastAsia"/>
                <w:noProof/>
                <w:lang w:val="es-EC" w:eastAsia="es-EC"/>
              </w:rPr>
              <w:tab/>
            </w:r>
            <w:r w:rsidR="004A2581" w:rsidRPr="007E6CF6">
              <w:rPr>
                <w:rStyle w:val="Hipervnculo"/>
                <w:noProof/>
                <w:lang w:val="es-EC"/>
              </w:rPr>
              <w:t>IMPACTO AMBIENTAL Y RIESGOS</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_Toc526168819 \h </w:instrText>
            </w:r>
            <w:r w:rsidR="004A2581" w:rsidRPr="007E6CF6">
              <w:rPr>
                <w:noProof/>
                <w:webHidden/>
              </w:rPr>
            </w:r>
            <w:r w:rsidR="004A2581" w:rsidRPr="007E6CF6">
              <w:rPr>
                <w:noProof/>
                <w:webHidden/>
              </w:rPr>
              <w:fldChar w:fldCharType="separate"/>
            </w:r>
            <w:r w:rsidR="00111CC6">
              <w:rPr>
                <w:noProof/>
                <w:webHidden/>
              </w:rPr>
              <w:t>17</w:t>
            </w:r>
            <w:r w:rsidR="004A2581" w:rsidRPr="007E6CF6">
              <w:rPr>
                <w:noProof/>
                <w:webHidden/>
              </w:rPr>
              <w:fldChar w:fldCharType="end"/>
            </w:r>
          </w:hyperlink>
        </w:p>
        <w:p w:rsidR="004A2581" w:rsidRPr="007E6CF6" w:rsidRDefault="00241533">
          <w:pPr>
            <w:pStyle w:val="TDC1"/>
            <w:tabs>
              <w:tab w:val="left" w:pos="708"/>
              <w:tab w:val="right" w:leader="dot" w:pos="9062"/>
            </w:tabs>
            <w:rPr>
              <w:rFonts w:eastAsiaTheme="minorEastAsia"/>
              <w:noProof/>
              <w:lang w:val="es-EC" w:eastAsia="es-EC"/>
            </w:rPr>
          </w:pPr>
          <w:hyperlink w:anchor="_Toc526168820" w:history="1">
            <w:r w:rsidR="004A2581" w:rsidRPr="007E6CF6">
              <w:rPr>
                <w:rStyle w:val="Hipervnculo"/>
                <w:noProof/>
                <w:lang w:val="es-EC"/>
              </w:rPr>
              <w:t>9.</w:t>
            </w:r>
            <w:r w:rsidR="004A2581" w:rsidRPr="007E6CF6">
              <w:rPr>
                <w:rFonts w:eastAsiaTheme="minorEastAsia"/>
                <w:noProof/>
                <w:lang w:val="es-EC" w:eastAsia="es-EC"/>
              </w:rPr>
              <w:tab/>
            </w:r>
            <w:r w:rsidR="004A2581" w:rsidRPr="007E6CF6">
              <w:rPr>
                <w:rStyle w:val="Hipervnculo"/>
                <w:noProof/>
                <w:lang w:val="es-EC"/>
              </w:rPr>
              <w:t>ESTRATEGIAS DE EJECUCIÓN</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_Toc526168820 \h </w:instrText>
            </w:r>
            <w:r w:rsidR="004A2581" w:rsidRPr="007E6CF6">
              <w:rPr>
                <w:noProof/>
                <w:webHidden/>
              </w:rPr>
            </w:r>
            <w:r w:rsidR="004A2581" w:rsidRPr="007E6CF6">
              <w:rPr>
                <w:noProof/>
                <w:webHidden/>
              </w:rPr>
              <w:fldChar w:fldCharType="separate"/>
            </w:r>
            <w:r w:rsidR="00111CC6">
              <w:rPr>
                <w:noProof/>
                <w:webHidden/>
              </w:rPr>
              <w:t>17</w:t>
            </w:r>
            <w:r w:rsidR="004A2581" w:rsidRPr="007E6CF6">
              <w:rPr>
                <w:noProof/>
                <w:webHidden/>
              </w:rPr>
              <w:fldChar w:fldCharType="end"/>
            </w:r>
          </w:hyperlink>
        </w:p>
        <w:p w:rsidR="004A2581" w:rsidRPr="007E6CF6" w:rsidRDefault="00241533">
          <w:pPr>
            <w:pStyle w:val="TDC1"/>
            <w:tabs>
              <w:tab w:val="left" w:pos="708"/>
              <w:tab w:val="right" w:leader="dot" w:pos="9062"/>
            </w:tabs>
            <w:rPr>
              <w:rFonts w:eastAsiaTheme="minorEastAsia"/>
              <w:noProof/>
              <w:lang w:val="es-EC" w:eastAsia="es-EC"/>
            </w:rPr>
          </w:pPr>
          <w:hyperlink w:anchor="_Toc526168821" w:history="1">
            <w:r w:rsidR="004A2581" w:rsidRPr="007E6CF6">
              <w:rPr>
                <w:rStyle w:val="Hipervnculo"/>
                <w:noProof/>
                <w:lang w:val="es-EC"/>
              </w:rPr>
              <w:t>10.</w:t>
            </w:r>
            <w:r w:rsidR="004A2581" w:rsidRPr="007E6CF6">
              <w:rPr>
                <w:rFonts w:eastAsiaTheme="minorEastAsia"/>
                <w:noProof/>
                <w:lang w:val="es-EC" w:eastAsia="es-EC"/>
              </w:rPr>
              <w:tab/>
            </w:r>
            <w:r w:rsidR="004A2581" w:rsidRPr="007E6CF6">
              <w:rPr>
                <w:rStyle w:val="Hipervnculo"/>
                <w:noProof/>
                <w:lang w:val="es-EC"/>
              </w:rPr>
              <w:t>CRONOGRAMA</w:t>
            </w:r>
            <w:r w:rsidR="004A2581" w:rsidRPr="007E6CF6">
              <w:rPr>
                <w:noProof/>
                <w:webHidden/>
              </w:rPr>
              <w:tab/>
            </w:r>
            <w:r w:rsidR="004A2581" w:rsidRPr="007E6CF6">
              <w:rPr>
                <w:noProof/>
                <w:webHidden/>
              </w:rPr>
              <w:fldChar w:fldCharType="begin"/>
            </w:r>
            <w:r w:rsidR="004A2581" w:rsidRPr="007E6CF6">
              <w:rPr>
                <w:noProof/>
                <w:webHidden/>
              </w:rPr>
              <w:instrText xml:space="preserve"> PAGEREF _Toc526168821 \h </w:instrText>
            </w:r>
            <w:r w:rsidR="004A2581" w:rsidRPr="007E6CF6">
              <w:rPr>
                <w:noProof/>
                <w:webHidden/>
              </w:rPr>
            </w:r>
            <w:r w:rsidR="004A2581" w:rsidRPr="007E6CF6">
              <w:rPr>
                <w:noProof/>
                <w:webHidden/>
              </w:rPr>
              <w:fldChar w:fldCharType="separate"/>
            </w:r>
            <w:r w:rsidR="00111CC6">
              <w:rPr>
                <w:noProof/>
                <w:webHidden/>
              </w:rPr>
              <w:t>19</w:t>
            </w:r>
            <w:r w:rsidR="004A2581" w:rsidRPr="007E6CF6">
              <w:rPr>
                <w:noProof/>
                <w:webHidden/>
              </w:rPr>
              <w:fldChar w:fldCharType="end"/>
            </w:r>
          </w:hyperlink>
        </w:p>
        <w:p w:rsidR="00E42782" w:rsidRPr="007E6CF6" w:rsidRDefault="00E42782">
          <w:pPr>
            <w:rPr>
              <w:rFonts w:asciiTheme="minorHAnsi" w:hAnsiTheme="minorHAnsi"/>
              <w:sz w:val="22"/>
              <w:szCs w:val="22"/>
            </w:rPr>
          </w:pPr>
          <w:r w:rsidRPr="007E6CF6">
            <w:rPr>
              <w:rFonts w:asciiTheme="minorHAnsi" w:hAnsiTheme="minorHAnsi"/>
              <w:b/>
              <w:bCs/>
              <w:sz w:val="22"/>
              <w:szCs w:val="22"/>
              <w:lang w:val="es-ES"/>
            </w:rPr>
            <w:fldChar w:fldCharType="end"/>
          </w:r>
        </w:p>
      </w:sdtContent>
    </w:sdt>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rPr>
          <w:rFonts w:asciiTheme="minorHAnsi" w:hAnsiTheme="minorHAnsi"/>
          <w:sz w:val="22"/>
          <w:szCs w:val="22"/>
          <w:lang w:val="es-EC" w:eastAsia="ar-SA"/>
        </w:rPr>
      </w:pPr>
    </w:p>
    <w:p w:rsidR="00AD5A9E" w:rsidRPr="007E6CF6" w:rsidRDefault="00AD5A9E" w:rsidP="00AD5A9E">
      <w:pPr>
        <w:spacing w:after="200" w:line="276" w:lineRule="auto"/>
        <w:rPr>
          <w:rFonts w:asciiTheme="minorHAnsi" w:hAnsiTheme="minorHAnsi"/>
          <w:sz w:val="22"/>
          <w:szCs w:val="22"/>
          <w:lang w:val="es-EC" w:eastAsia="ar-SA"/>
        </w:rPr>
      </w:pPr>
    </w:p>
    <w:p w:rsidR="00AD5A9E" w:rsidRPr="007E6CF6" w:rsidRDefault="00AD5A9E" w:rsidP="00AD5A9E">
      <w:pPr>
        <w:spacing w:after="200" w:line="276" w:lineRule="auto"/>
        <w:rPr>
          <w:rFonts w:asciiTheme="minorHAnsi" w:hAnsiTheme="minorHAnsi"/>
          <w:sz w:val="22"/>
          <w:szCs w:val="22"/>
          <w:lang w:val="es-EC" w:eastAsia="ar-SA"/>
        </w:rPr>
        <w:sectPr w:rsidR="00AD5A9E" w:rsidRPr="007E6CF6" w:rsidSect="00AD5A9E">
          <w:headerReference w:type="even" r:id="rId10"/>
          <w:headerReference w:type="default" r:id="rId11"/>
          <w:footerReference w:type="even" r:id="rId12"/>
          <w:footerReference w:type="default" r:id="rId13"/>
          <w:headerReference w:type="first" r:id="rId14"/>
          <w:footerReference w:type="first" r:id="rId15"/>
          <w:pgSz w:w="11907" w:h="16839" w:code="9"/>
          <w:pgMar w:top="1418" w:right="1134" w:bottom="1418" w:left="1701" w:header="709" w:footer="709" w:gutter="0"/>
          <w:pgNumType w:fmt="lowerRoman" w:start="1"/>
          <w:cols w:space="708"/>
          <w:docGrid w:linePitch="360"/>
        </w:sectPr>
      </w:pPr>
    </w:p>
    <w:p w:rsidR="00A60D77" w:rsidRPr="007E6CF6" w:rsidRDefault="00FF24CE" w:rsidP="00831B0D">
      <w:pPr>
        <w:pStyle w:val="Ttulo1"/>
        <w:numPr>
          <w:ilvl w:val="0"/>
          <w:numId w:val="2"/>
        </w:numPr>
        <w:rPr>
          <w:szCs w:val="22"/>
        </w:rPr>
      </w:pPr>
      <w:bookmarkStart w:id="2" w:name="_Toc526168812"/>
      <w:r w:rsidRPr="007E6CF6">
        <w:rPr>
          <w:szCs w:val="22"/>
        </w:rPr>
        <w:lastRenderedPageBreak/>
        <w:t>DATOS DEL PROYECTO</w:t>
      </w:r>
      <w:bookmarkEnd w:id="1"/>
      <w:bookmarkEnd w:id="2"/>
    </w:p>
    <w:p w:rsidR="006473D9" w:rsidRPr="007E6CF6" w:rsidRDefault="006473D9" w:rsidP="00C234E2">
      <w:pPr>
        <w:pStyle w:val="Prrafodelista"/>
        <w:spacing w:line="312" w:lineRule="auto"/>
        <w:jc w:val="both"/>
        <w:rPr>
          <w:rFonts w:asciiTheme="minorHAnsi" w:hAnsiTheme="minorHAnsi"/>
          <w:b/>
          <w:sz w:val="22"/>
          <w:szCs w:val="22"/>
          <w:lang w:val="es-EC"/>
        </w:rPr>
      </w:pPr>
    </w:p>
    <w:p w:rsidR="00FF24CE" w:rsidRPr="007E6CF6" w:rsidRDefault="00FF24CE" w:rsidP="006C3A4E">
      <w:pPr>
        <w:pStyle w:val="Prrafodelista"/>
        <w:numPr>
          <w:ilvl w:val="1"/>
          <w:numId w:val="2"/>
        </w:numPr>
        <w:spacing w:line="288" w:lineRule="auto"/>
        <w:jc w:val="both"/>
        <w:rPr>
          <w:rFonts w:asciiTheme="minorHAnsi" w:hAnsiTheme="minorHAnsi"/>
          <w:b/>
          <w:sz w:val="22"/>
          <w:szCs w:val="22"/>
          <w:lang w:val="es-EC"/>
        </w:rPr>
      </w:pPr>
      <w:r w:rsidRPr="007E6CF6">
        <w:rPr>
          <w:rFonts w:asciiTheme="minorHAnsi" w:hAnsiTheme="minorHAnsi"/>
          <w:b/>
          <w:sz w:val="22"/>
          <w:szCs w:val="22"/>
          <w:lang w:val="es-EC"/>
        </w:rPr>
        <w:t>Nombre del proyecto</w:t>
      </w:r>
    </w:p>
    <w:p w:rsidR="00614048" w:rsidRPr="00614048" w:rsidRDefault="00614048" w:rsidP="00614048">
      <w:pPr>
        <w:spacing w:line="288" w:lineRule="auto"/>
        <w:ind w:left="360"/>
        <w:jc w:val="both"/>
        <w:rPr>
          <w:rFonts w:asciiTheme="minorHAnsi" w:hAnsiTheme="minorHAnsi"/>
          <w:sz w:val="22"/>
          <w:szCs w:val="22"/>
          <w:lang w:val="es-EC"/>
        </w:rPr>
      </w:pPr>
      <w:r w:rsidRPr="00614048">
        <w:rPr>
          <w:rFonts w:asciiTheme="minorHAnsi" w:hAnsiTheme="minorHAnsi"/>
          <w:sz w:val="22"/>
          <w:szCs w:val="22"/>
          <w:lang w:val="es-EC"/>
        </w:rPr>
        <w:t xml:space="preserve">Promover las cadenas de valor </w:t>
      </w:r>
      <w:r w:rsidR="00B57F44">
        <w:rPr>
          <w:rFonts w:asciiTheme="minorHAnsi" w:hAnsiTheme="minorHAnsi"/>
          <w:sz w:val="22"/>
          <w:szCs w:val="22"/>
          <w:lang w:val="es-EC"/>
        </w:rPr>
        <w:t>priorizadas en la provincia de C</w:t>
      </w:r>
      <w:r w:rsidRPr="00614048">
        <w:rPr>
          <w:rFonts w:asciiTheme="minorHAnsi" w:hAnsiTheme="minorHAnsi"/>
          <w:sz w:val="22"/>
          <w:szCs w:val="22"/>
          <w:lang w:val="es-EC"/>
        </w:rPr>
        <w:t xml:space="preserve">himborazo </w:t>
      </w:r>
    </w:p>
    <w:p w:rsidR="00BE0AF9" w:rsidRPr="007E6CF6" w:rsidRDefault="00BE0AF9" w:rsidP="00D57269">
      <w:pPr>
        <w:spacing w:line="288" w:lineRule="auto"/>
        <w:ind w:left="360"/>
        <w:jc w:val="both"/>
        <w:rPr>
          <w:rFonts w:asciiTheme="minorHAnsi" w:hAnsiTheme="minorHAnsi" w:cstheme="minorHAnsi"/>
          <w:color w:val="000000"/>
          <w:sz w:val="22"/>
          <w:szCs w:val="22"/>
        </w:rPr>
      </w:pPr>
    </w:p>
    <w:p w:rsidR="00FF24CE" w:rsidRPr="007E6CF6" w:rsidRDefault="00FF24CE" w:rsidP="006C3A4E">
      <w:pPr>
        <w:pStyle w:val="Prrafodelista"/>
        <w:numPr>
          <w:ilvl w:val="1"/>
          <w:numId w:val="2"/>
        </w:numPr>
        <w:spacing w:line="288" w:lineRule="auto"/>
        <w:jc w:val="both"/>
        <w:rPr>
          <w:rFonts w:asciiTheme="minorHAnsi" w:hAnsiTheme="minorHAnsi"/>
          <w:b/>
          <w:sz w:val="22"/>
          <w:szCs w:val="22"/>
          <w:lang w:val="es-EC"/>
        </w:rPr>
      </w:pPr>
      <w:r w:rsidRPr="007E6CF6">
        <w:rPr>
          <w:rFonts w:asciiTheme="minorHAnsi" w:hAnsiTheme="minorHAnsi"/>
          <w:b/>
          <w:sz w:val="22"/>
          <w:szCs w:val="22"/>
          <w:lang w:val="es-EC"/>
        </w:rPr>
        <w:t>Entidad ejecutora</w:t>
      </w:r>
    </w:p>
    <w:p w:rsidR="00F55C39" w:rsidRPr="007E6CF6" w:rsidRDefault="000C5514" w:rsidP="006C3A4E">
      <w:pPr>
        <w:spacing w:line="288" w:lineRule="auto"/>
        <w:ind w:left="360"/>
        <w:jc w:val="both"/>
        <w:rPr>
          <w:rFonts w:asciiTheme="minorHAnsi" w:hAnsiTheme="minorHAnsi"/>
          <w:sz w:val="22"/>
          <w:szCs w:val="22"/>
          <w:lang w:val="es-EC"/>
        </w:rPr>
      </w:pPr>
      <w:r w:rsidRPr="007E6CF6">
        <w:rPr>
          <w:rFonts w:asciiTheme="minorHAnsi" w:hAnsiTheme="minorHAnsi"/>
          <w:sz w:val="22"/>
          <w:szCs w:val="22"/>
          <w:lang w:val="es-EC"/>
        </w:rPr>
        <w:t xml:space="preserve">Gobierno Autónomo Descentralizado de la Provincia de </w:t>
      </w:r>
      <w:r w:rsidR="00EA2F8F">
        <w:rPr>
          <w:rFonts w:asciiTheme="minorHAnsi" w:hAnsiTheme="minorHAnsi"/>
          <w:sz w:val="22"/>
          <w:szCs w:val="22"/>
          <w:lang w:val="es-EC"/>
        </w:rPr>
        <w:t xml:space="preserve">Chimborazo, Dirección </w:t>
      </w:r>
      <w:r w:rsidR="00EA2F8F" w:rsidRPr="007E6CF6">
        <w:rPr>
          <w:rFonts w:asciiTheme="minorHAnsi" w:hAnsiTheme="minorHAnsi"/>
          <w:sz w:val="22"/>
          <w:szCs w:val="22"/>
          <w:lang w:val="es-EC"/>
        </w:rPr>
        <w:t>de</w:t>
      </w:r>
      <w:r w:rsidRPr="007E6CF6">
        <w:rPr>
          <w:rFonts w:asciiTheme="minorHAnsi" w:hAnsiTheme="minorHAnsi"/>
          <w:sz w:val="22"/>
          <w:szCs w:val="22"/>
          <w:lang w:val="es-EC"/>
        </w:rPr>
        <w:t xml:space="preserve"> Fomento Productivo.</w:t>
      </w:r>
    </w:p>
    <w:p w:rsidR="000C5514" w:rsidRPr="007E6CF6" w:rsidRDefault="000C5514" w:rsidP="00C234E2">
      <w:pPr>
        <w:spacing w:line="312" w:lineRule="auto"/>
        <w:ind w:left="360"/>
        <w:jc w:val="both"/>
        <w:rPr>
          <w:rFonts w:asciiTheme="minorHAnsi" w:hAnsiTheme="minorHAnsi"/>
          <w:sz w:val="22"/>
          <w:szCs w:val="22"/>
          <w:lang w:val="es-EC"/>
        </w:rPr>
      </w:pPr>
    </w:p>
    <w:p w:rsidR="00FF24CE" w:rsidRDefault="00FF24CE" w:rsidP="00C234E2">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Cobertura y localización</w:t>
      </w:r>
    </w:p>
    <w:p w:rsidR="00790FF7" w:rsidRDefault="000E7C35" w:rsidP="00790FF7">
      <w:pPr>
        <w:spacing w:line="312" w:lineRule="auto"/>
        <w:jc w:val="both"/>
        <w:rPr>
          <w:rFonts w:asciiTheme="minorHAnsi" w:hAnsiTheme="minorHAnsi"/>
          <w:b/>
          <w:sz w:val="22"/>
          <w:szCs w:val="22"/>
          <w:lang w:val="es-EC"/>
        </w:rPr>
      </w:pPr>
      <w:r>
        <w:rPr>
          <w:rFonts w:asciiTheme="minorHAnsi" w:hAnsiTheme="minorHAnsi"/>
          <w:b/>
          <w:sz w:val="22"/>
          <w:szCs w:val="22"/>
          <w:lang w:val="es-EC"/>
        </w:rPr>
        <w:t xml:space="preserve">Grafico 1.  </w:t>
      </w:r>
      <w:r w:rsidRPr="000E7C35">
        <w:rPr>
          <w:rFonts w:asciiTheme="minorHAnsi" w:hAnsiTheme="minorHAnsi"/>
          <w:sz w:val="22"/>
          <w:szCs w:val="22"/>
          <w:lang w:val="es-EC"/>
        </w:rPr>
        <w:t>Ubicación de los centros de procesamiento de leche</w:t>
      </w:r>
    </w:p>
    <w:p w:rsidR="007E77F5" w:rsidRDefault="0017723E" w:rsidP="00790FF7">
      <w:pPr>
        <w:spacing w:line="312" w:lineRule="auto"/>
        <w:jc w:val="both"/>
        <w:rPr>
          <w:noProof/>
          <w:lang w:val="es-EC" w:eastAsia="es-EC"/>
        </w:rPr>
      </w:pPr>
      <w:r>
        <w:rPr>
          <w:noProof/>
          <w:lang w:val="es-EC" w:eastAsia="es-EC"/>
        </w:rPr>
        <w:drawing>
          <wp:inline distT="0" distB="0" distL="0" distR="0" wp14:anchorId="2DAC20C6" wp14:editId="65C28DC1">
            <wp:extent cx="5759586" cy="373202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2521"/>
                    <a:stretch/>
                  </pic:blipFill>
                  <pic:spPr bwMode="auto">
                    <a:xfrm>
                      <a:off x="0" y="0"/>
                      <a:ext cx="5773646" cy="3741138"/>
                    </a:xfrm>
                    <a:prstGeom prst="rect">
                      <a:avLst/>
                    </a:prstGeom>
                    <a:ln>
                      <a:noFill/>
                    </a:ln>
                    <a:extLst>
                      <a:ext uri="{53640926-AAD7-44D8-BBD7-CCE9431645EC}">
                        <a14:shadowObscured xmlns:a14="http://schemas.microsoft.com/office/drawing/2010/main"/>
                      </a:ext>
                    </a:extLst>
                  </pic:spPr>
                </pic:pic>
              </a:graphicData>
            </a:graphic>
          </wp:inline>
        </w:drawing>
      </w:r>
    </w:p>
    <w:p w:rsidR="007E77F5" w:rsidRDefault="007E77F5" w:rsidP="00790FF7">
      <w:pPr>
        <w:spacing w:line="312" w:lineRule="auto"/>
        <w:jc w:val="both"/>
        <w:rPr>
          <w:noProof/>
          <w:lang w:val="es-EC" w:eastAsia="es-EC"/>
        </w:rPr>
      </w:pPr>
    </w:p>
    <w:p w:rsidR="009531ED" w:rsidRDefault="003D5A50" w:rsidP="003D5A50">
      <w:pPr>
        <w:spacing w:line="312" w:lineRule="auto"/>
        <w:ind w:left="360"/>
        <w:jc w:val="both"/>
        <w:rPr>
          <w:rFonts w:asciiTheme="minorHAnsi" w:hAnsiTheme="minorHAnsi"/>
          <w:sz w:val="22"/>
          <w:szCs w:val="22"/>
        </w:rPr>
      </w:pPr>
      <w:r w:rsidRPr="007E6CF6">
        <w:rPr>
          <w:rFonts w:asciiTheme="minorHAnsi" w:hAnsiTheme="minorHAnsi"/>
          <w:sz w:val="22"/>
          <w:szCs w:val="22"/>
        </w:rPr>
        <w:t>La</w:t>
      </w:r>
      <w:r w:rsidR="00B57F44">
        <w:rPr>
          <w:rFonts w:asciiTheme="minorHAnsi" w:hAnsiTheme="minorHAnsi"/>
          <w:sz w:val="22"/>
          <w:szCs w:val="22"/>
        </w:rPr>
        <w:t xml:space="preserve">s comunidades </w:t>
      </w:r>
      <w:r w:rsidRPr="007E6CF6">
        <w:rPr>
          <w:rFonts w:asciiTheme="minorHAnsi" w:hAnsiTheme="minorHAnsi"/>
          <w:sz w:val="22"/>
          <w:szCs w:val="22"/>
        </w:rPr>
        <w:t>se encuentra</w:t>
      </w:r>
      <w:r w:rsidR="00B57F44">
        <w:rPr>
          <w:rFonts w:asciiTheme="minorHAnsi" w:hAnsiTheme="minorHAnsi"/>
          <w:sz w:val="22"/>
          <w:szCs w:val="22"/>
        </w:rPr>
        <w:t>n</w:t>
      </w:r>
      <w:r w:rsidRPr="007E6CF6">
        <w:rPr>
          <w:rFonts w:asciiTheme="minorHAnsi" w:hAnsiTheme="minorHAnsi"/>
          <w:sz w:val="22"/>
          <w:szCs w:val="22"/>
        </w:rPr>
        <w:t xml:space="preserve"> localizada</w:t>
      </w:r>
      <w:r w:rsidR="00B57F44">
        <w:rPr>
          <w:rFonts w:asciiTheme="minorHAnsi" w:hAnsiTheme="minorHAnsi"/>
          <w:sz w:val="22"/>
          <w:szCs w:val="22"/>
        </w:rPr>
        <w:t>s</w:t>
      </w:r>
      <w:r w:rsidRPr="007E6CF6">
        <w:rPr>
          <w:rFonts w:asciiTheme="minorHAnsi" w:hAnsiTheme="minorHAnsi"/>
          <w:sz w:val="22"/>
          <w:szCs w:val="22"/>
        </w:rPr>
        <w:t xml:space="preserve"> en las</w:t>
      </w:r>
      <w:r w:rsidR="00C5638B">
        <w:rPr>
          <w:rFonts w:asciiTheme="minorHAnsi" w:hAnsiTheme="minorHAnsi"/>
          <w:sz w:val="22"/>
          <w:szCs w:val="22"/>
        </w:rPr>
        <w:t xml:space="preserve"> siguientes </w:t>
      </w:r>
      <w:r w:rsidR="00C5638B" w:rsidRPr="007E6CF6">
        <w:rPr>
          <w:rFonts w:asciiTheme="minorHAnsi" w:hAnsiTheme="minorHAnsi"/>
          <w:sz w:val="22"/>
          <w:szCs w:val="22"/>
        </w:rPr>
        <w:t>coordenadas</w:t>
      </w:r>
      <w:r w:rsidR="009531ED" w:rsidRPr="007E6CF6">
        <w:rPr>
          <w:rFonts w:asciiTheme="minorHAnsi" w:hAnsiTheme="minorHAnsi"/>
          <w:sz w:val="22"/>
          <w:szCs w:val="22"/>
        </w:rPr>
        <w:t xml:space="preserve">: </w:t>
      </w:r>
      <w:r w:rsidR="00D20DC8" w:rsidRPr="007E6CF6">
        <w:rPr>
          <w:rFonts w:asciiTheme="minorHAnsi" w:hAnsiTheme="minorHAnsi"/>
          <w:sz w:val="22"/>
          <w:szCs w:val="22"/>
        </w:rPr>
        <w:t xml:space="preserve"> </w:t>
      </w:r>
    </w:p>
    <w:p w:rsidR="0058361C" w:rsidRPr="007E6CF6" w:rsidRDefault="0058361C" w:rsidP="003D5A50">
      <w:pPr>
        <w:spacing w:line="312" w:lineRule="auto"/>
        <w:ind w:left="360"/>
        <w:jc w:val="both"/>
        <w:rPr>
          <w:rFonts w:asciiTheme="minorHAnsi" w:hAnsiTheme="minorHAnsi"/>
          <w:sz w:val="22"/>
          <w:szCs w:val="22"/>
        </w:rPr>
      </w:pPr>
    </w:p>
    <w:p w:rsidR="003D5A50" w:rsidRDefault="000E7C35" w:rsidP="005518DB">
      <w:pPr>
        <w:spacing w:line="312" w:lineRule="auto"/>
        <w:ind w:left="360"/>
        <w:jc w:val="both"/>
        <w:rPr>
          <w:rFonts w:asciiTheme="minorHAnsi" w:hAnsiTheme="minorHAnsi"/>
          <w:sz w:val="22"/>
          <w:szCs w:val="22"/>
        </w:rPr>
      </w:pPr>
      <w:r>
        <w:rPr>
          <w:rFonts w:asciiTheme="minorHAnsi" w:hAnsiTheme="minorHAnsi"/>
          <w:b/>
          <w:sz w:val="22"/>
          <w:szCs w:val="22"/>
        </w:rPr>
        <w:t>Cuadro</w:t>
      </w:r>
      <w:r w:rsidR="003D5A50" w:rsidRPr="007E6CF6">
        <w:rPr>
          <w:rFonts w:asciiTheme="minorHAnsi" w:hAnsiTheme="minorHAnsi"/>
          <w:b/>
          <w:sz w:val="22"/>
          <w:szCs w:val="22"/>
        </w:rPr>
        <w:t xml:space="preserve"> N° 1</w:t>
      </w:r>
      <w:r w:rsidR="003D5A50" w:rsidRPr="007E6CF6">
        <w:rPr>
          <w:rFonts w:asciiTheme="minorHAnsi" w:hAnsiTheme="minorHAnsi"/>
          <w:sz w:val="22"/>
          <w:szCs w:val="22"/>
        </w:rPr>
        <w:t xml:space="preserve"> Localización </w:t>
      </w:r>
      <w:r w:rsidRPr="007E6CF6">
        <w:rPr>
          <w:rFonts w:asciiTheme="minorHAnsi" w:hAnsiTheme="minorHAnsi"/>
          <w:sz w:val="22"/>
          <w:szCs w:val="22"/>
        </w:rPr>
        <w:t>específica</w:t>
      </w:r>
      <w:r w:rsidR="00D67116" w:rsidRPr="007E6CF6">
        <w:rPr>
          <w:rFonts w:asciiTheme="minorHAnsi" w:hAnsiTheme="minorHAnsi"/>
          <w:sz w:val="22"/>
          <w:szCs w:val="22"/>
        </w:rPr>
        <w:t xml:space="preserve"> </w:t>
      </w:r>
    </w:p>
    <w:tbl>
      <w:tblPr>
        <w:tblStyle w:val="Tablaconcuadrcula"/>
        <w:tblW w:w="0" w:type="auto"/>
        <w:tblLook w:val="04A0" w:firstRow="1" w:lastRow="0" w:firstColumn="1" w:lastColumn="0" w:noHBand="0" w:noVBand="1"/>
      </w:tblPr>
      <w:tblGrid>
        <w:gridCol w:w="528"/>
        <w:gridCol w:w="1042"/>
        <w:gridCol w:w="1119"/>
        <w:gridCol w:w="2551"/>
        <w:gridCol w:w="783"/>
        <w:gridCol w:w="1072"/>
        <w:gridCol w:w="980"/>
      </w:tblGrid>
      <w:tr w:rsidR="006441F5" w:rsidRPr="00C5638B" w:rsidTr="00C5638B">
        <w:trPr>
          <w:trHeight w:val="190"/>
        </w:trPr>
        <w:tc>
          <w:tcPr>
            <w:tcW w:w="528" w:type="dxa"/>
          </w:tcPr>
          <w:p w:rsidR="006441F5" w:rsidRPr="00C5638B" w:rsidRDefault="006441F5" w:rsidP="0002632E">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N°</w:t>
            </w:r>
          </w:p>
        </w:tc>
        <w:tc>
          <w:tcPr>
            <w:tcW w:w="1042" w:type="dxa"/>
          </w:tcPr>
          <w:p w:rsidR="006441F5" w:rsidRPr="00C5638B" w:rsidRDefault="00C5638B" w:rsidP="0002632E">
            <w:pPr>
              <w:spacing w:line="312" w:lineRule="auto"/>
              <w:jc w:val="center"/>
              <w:rPr>
                <w:rFonts w:asciiTheme="minorHAnsi" w:hAnsiTheme="minorHAnsi"/>
                <w:b/>
                <w:noProof/>
                <w:sz w:val="18"/>
                <w:szCs w:val="18"/>
                <w:lang w:val="es-EC" w:eastAsia="es-EC"/>
              </w:rPr>
            </w:pPr>
            <w:r>
              <w:rPr>
                <w:rFonts w:asciiTheme="minorHAnsi" w:hAnsiTheme="minorHAnsi"/>
                <w:b/>
                <w:noProof/>
                <w:sz w:val="18"/>
                <w:szCs w:val="18"/>
                <w:lang w:val="es-EC" w:eastAsia="es-EC"/>
              </w:rPr>
              <w:t>C</w:t>
            </w:r>
            <w:r w:rsidR="006441F5" w:rsidRPr="00C5638B">
              <w:rPr>
                <w:rFonts w:asciiTheme="minorHAnsi" w:hAnsiTheme="minorHAnsi"/>
                <w:b/>
                <w:noProof/>
                <w:sz w:val="18"/>
                <w:szCs w:val="18"/>
                <w:lang w:val="es-EC" w:eastAsia="es-EC"/>
              </w:rPr>
              <w:t>anton</w:t>
            </w:r>
          </w:p>
        </w:tc>
        <w:tc>
          <w:tcPr>
            <w:tcW w:w="1119" w:type="dxa"/>
          </w:tcPr>
          <w:p w:rsidR="006441F5" w:rsidRPr="00C5638B" w:rsidRDefault="00C5638B" w:rsidP="0002632E">
            <w:pPr>
              <w:spacing w:line="312" w:lineRule="auto"/>
              <w:jc w:val="center"/>
              <w:rPr>
                <w:rFonts w:asciiTheme="minorHAnsi" w:hAnsiTheme="minorHAnsi"/>
                <w:b/>
                <w:noProof/>
                <w:sz w:val="18"/>
                <w:szCs w:val="18"/>
                <w:lang w:val="es-EC" w:eastAsia="es-EC"/>
              </w:rPr>
            </w:pPr>
            <w:r>
              <w:rPr>
                <w:rFonts w:asciiTheme="minorHAnsi" w:hAnsiTheme="minorHAnsi"/>
                <w:b/>
                <w:noProof/>
                <w:sz w:val="18"/>
                <w:szCs w:val="18"/>
                <w:lang w:val="es-EC" w:eastAsia="es-EC"/>
              </w:rPr>
              <w:t>P</w:t>
            </w:r>
            <w:r w:rsidR="006441F5" w:rsidRPr="00C5638B">
              <w:rPr>
                <w:rFonts w:asciiTheme="minorHAnsi" w:hAnsiTheme="minorHAnsi"/>
                <w:b/>
                <w:noProof/>
                <w:sz w:val="18"/>
                <w:szCs w:val="18"/>
                <w:lang w:val="es-EC" w:eastAsia="es-EC"/>
              </w:rPr>
              <w:t>arroquia</w:t>
            </w:r>
          </w:p>
        </w:tc>
        <w:tc>
          <w:tcPr>
            <w:tcW w:w="2551" w:type="dxa"/>
          </w:tcPr>
          <w:p w:rsidR="006441F5" w:rsidRPr="00C5638B" w:rsidRDefault="006441F5" w:rsidP="0002632E">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Nombre</w:t>
            </w:r>
          </w:p>
        </w:tc>
        <w:tc>
          <w:tcPr>
            <w:tcW w:w="783" w:type="dxa"/>
          </w:tcPr>
          <w:p w:rsidR="006441F5" w:rsidRPr="00C5638B" w:rsidRDefault="006441F5" w:rsidP="0002632E">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X</w:t>
            </w:r>
          </w:p>
        </w:tc>
        <w:tc>
          <w:tcPr>
            <w:tcW w:w="1072" w:type="dxa"/>
          </w:tcPr>
          <w:p w:rsidR="006441F5" w:rsidRPr="00C5638B" w:rsidRDefault="006441F5" w:rsidP="0002632E">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Y</w:t>
            </w:r>
          </w:p>
        </w:tc>
        <w:tc>
          <w:tcPr>
            <w:tcW w:w="980" w:type="dxa"/>
          </w:tcPr>
          <w:p w:rsidR="006441F5" w:rsidRPr="00C5638B" w:rsidRDefault="006441F5" w:rsidP="0002632E">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Z</w:t>
            </w:r>
          </w:p>
        </w:tc>
      </w:tr>
      <w:tr w:rsidR="006441F5" w:rsidRPr="00C5638B" w:rsidTr="00C5638B">
        <w:trPr>
          <w:trHeight w:val="183"/>
        </w:trPr>
        <w:tc>
          <w:tcPr>
            <w:tcW w:w="528" w:type="dxa"/>
          </w:tcPr>
          <w:p w:rsidR="006441F5" w:rsidRPr="00C5638B" w:rsidRDefault="006441F5" w:rsidP="0002632E">
            <w:pPr>
              <w:spacing w:line="312" w:lineRule="auto"/>
              <w:jc w:val="center"/>
              <w:rPr>
                <w:rFonts w:asciiTheme="minorHAnsi" w:hAnsiTheme="minorHAnsi"/>
                <w:noProof/>
                <w:sz w:val="18"/>
                <w:szCs w:val="18"/>
                <w:lang w:val="es-EC" w:eastAsia="es-EC"/>
              </w:rPr>
            </w:pPr>
            <w:r w:rsidRPr="00C5638B">
              <w:rPr>
                <w:rFonts w:asciiTheme="minorHAnsi" w:hAnsiTheme="minorHAnsi"/>
                <w:noProof/>
                <w:sz w:val="18"/>
                <w:szCs w:val="18"/>
                <w:lang w:val="es-EC" w:eastAsia="es-EC"/>
              </w:rPr>
              <w:t>1</w:t>
            </w:r>
          </w:p>
        </w:tc>
        <w:tc>
          <w:tcPr>
            <w:tcW w:w="1042" w:type="dxa"/>
          </w:tcPr>
          <w:p w:rsidR="006441F5" w:rsidRPr="00C5638B" w:rsidRDefault="00E91B41" w:rsidP="0002632E">
            <w:pPr>
              <w:spacing w:line="312" w:lineRule="auto"/>
              <w:jc w:val="center"/>
              <w:rPr>
                <w:rFonts w:asciiTheme="minorHAnsi" w:hAnsiTheme="minorHAnsi"/>
                <w:noProof/>
                <w:sz w:val="18"/>
                <w:szCs w:val="18"/>
                <w:lang w:val="es-EC" w:eastAsia="es-EC"/>
              </w:rPr>
            </w:pPr>
            <w:r>
              <w:rPr>
                <w:rFonts w:asciiTheme="minorHAnsi" w:hAnsiTheme="minorHAnsi"/>
                <w:noProof/>
                <w:sz w:val="18"/>
                <w:szCs w:val="18"/>
                <w:lang w:val="es-EC" w:eastAsia="es-EC"/>
              </w:rPr>
              <w:t>Guano</w:t>
            </w:r>
          </w:p>
        </w:tc>
        <w:tc>
          <w:tcPr>
            <w:tcW w:w="1119" w:type="dxa"/>
          </w:tcPr>
          <w:p w:rsidR="006441F5" w:rsidRPr="00C5638B" w:rsidRDefault="00E91B41" w:rsidP="0002632E">
            <w:pPr>
              <w:spacing w:line="312" w:lineRule="auto"/>
              <w:jc w:val="center"/>
              <w:rPr>
                <w:rFonts w:asciiTheme="minorHAnsi" w:hAnsiTheme="minorHAnsi"/>
                <w:noProof/>
                <w:sz w:val="18"/>
                <w:szCs w:val="18"/>
                <w:lang w:val="es-EC" w:eastAsia="es-EC"/>
              </w:rPr>
            </w:pPr>
            <w:r>
              <w:rPr>
                <w:rFonts w:asciiTheme="minorHAnsi" w:hAnsiTheme="minorHAnsi"/>
                <w:noProof/>
                <w:sz w:val="18"/>
                <w:szCs w:val="18"/>
                <w:lang w:val="es-EC" w:eastAsia="es-EC"/>
              </w:rPr>
              <w:t xml:space="preserve">San Andrés </w:t>
            </w:r>
          </w:p>
        </w:tc>
        <w:tc>
          <w:tcPr>
            <w:tcW w:w="2551" w:type="dxa"/>
          </w:tcPr>
          <w:p w:rsidR="006441F5" w:rsidRPr="00C5638B" w:rsidRDefault="00E91B41" w:rsidP="0002632E">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San Rafel de Chuquipogyo</w:t>
            </w:r>
          </w:p>
        </w:tc>
        <w:tc>
          <w:tcPr>
            <w:tcW w:w="783" w:type="dxa"/>
          </w:tcPr>
          <w:p w:rsidR="006441F5" w:rsidRPr="00C5638B" w:rsidRDefault="00D732F3" w:rsidP="0002632E">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751504</w:t>
            </w:r>
          </w:p>
        </w:tc>
        <w:tc>
          <w:tcPr>
            <w:tcW w:w="1072" w:type="dxa"/>
          </w:tcPr>
          <w:p w:rsidR="006441F5" w:rsidRPr="00C5638B" w:rsidRDefault="00D732F3" w:rsidP="0002632E">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9832883</w:t>
            </w:r>
          </w:p>
        </w:tc>
        <w:tc>
          <w:tcPr>
            <w:tcW w:w="980" w:type="dxa"/>
          </w:tcPr>
          <w:p w:rsidR="006441F5" w:rsidRPr="00C5638B" w:rsidRDefault="00D732F3" w:rsidP="0002632E">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3569</w:t>
            </w:r>
          </w:p>
        </w:tc>
      </w:tr>
      <w:tr w:rsidR="00E91B41" w:rsidRPr="00C5638B" w:rsidTr="00C5638B">
        <w:trPr>
          <w:trHeight w:val="317"/>
        </w:trPr>
        <w:tc>
          <w:tcPr>
            <w:tcW w:w="528" w:type="dxa"/>
          </w:tcPr>
          <w:p w:rsidR="00E91B41" w:rsidRPr="00C5638B" w:rsidRDefault="00E91B41" w:rsidP="00E91B41">
            <w:pPr>
              <w:spacing w:line="312" w:lineRule="auto"/>
              <w:jc w:val="center"/>
              <w:rPr>
                <w:rFonts w:asciiTheme="minorHAnsi" w:hAnsiTheme="minorHAnsi"/>
                <w:noProof/>
                <w:sz w:val="18"/>
                <w:szCs w:val="18"/>
                <w:lang w:val="es-EC" w:eastAsia="es-EC"/>
              </w:rPr>
            </w:pPr>
            <w:r w:rsidRPr="00C5638B">
              <w:rPr>
                <w:rFonts w:asciiTheme="minorHAnsi" w:hAnsiTheme="minorHAnsi"/>
                <w:noProof/>
                <w:sz w:val="18"/>
                <w:szCs w:val="18"/>
                <w:lang w:val="es-EC" w:eastAsia="es-EC"/>
              </w:rPr>
              <w:t>2</w:t>
            </w:r>
          </w:p>
        </w:tc>
        <w:tc>
          <w:tcPr>
            <w:tcW w:w="1042" w:type="dxa"/>
          </w:tcPr>
          <w:p w:rsidR="00E91B41" w:rsidRPr="00C5638B" w:rsidRDefault="00E91B41" w:rsidP="00E91B41">
            <w:pPr>
              <w:spacing w:line="312" w:lineRule="auto"/>
              <w:jc w:val="center"/>
              <w:rPr>
                <w:rFonts w:asciiTheme="minorHAnsi" w:hAnsiTheme="minorHAnsi"/>
                <w:noProof/>
                <w:sz w:val="18"/>
                <w:szCs w:val="18"/>
                <w:lang w:val="es-EC" w:eastAsia="es-EC"/>
              </w:rPr>
            </w:pPr>
            <w:r>
              <w:rPr>
                <w:rFonts w:asciiTheme="minorHAnsi" w:hAnsiTheme="minorHAnsi"/>
                <w:noProof/>
                <w:sz w:val="18"/>
                <w:szCs w:val="18"/>
                <w:lang w:val="es-EC" w:eastAsia="es-EC"/>
              </w:rPr>
              <w:t>Guano</w:t>
            </w:r>
          </w:p>
        </w:tc>
        <w:tc>
          <w:tcPr>
            <w:tcW w:w="1119" w:type="dxa"/>
          </w:tcPr>
          <w:p w:rsidR="00E91B41" w:rsidRPr="00C5638B" w:rsidRDefault="00E91B41" w:rsidP="00E91B41">
            <w:pPr>
              <w:spacing w:line="312" w:lineRule="auto"/>
              <w:jc w:val="center"/>
              <w:rPr>
                <w:rFonts w:asciiTheme="minorHAnsi" w:hAnsiTheme="minorHAnsi"/>
                <w:noProof/>
                <w:sz w:val="18"/>
                <w:szCs w:val="18"/>
                <w:lang w:val="es-EC" w:eastAsia="es-EC"/>
              </w:rPr>
            </w:pPr>
            <w:r>
              <w:rPr>
                <w:rFonts w:asciiTheme="minorHAnsi" w:hAnsiTheme="minorHAnsi"/>
                <w:noProof/>
                <w:sz w:val="18"/>
                <w:szCs w:val="18"/>
                <w:lang w:val="es-EC" w:eastAsia="es-EC"/>
              </w:rPr>
              <w:t xml:space="preserve">San Andrés </w:t>
            </w:r>
          </w:p>
        </w:tc>
        <w:tc>
          <w:tcPr>
            <w:tcW w:w="2551" w:type="dxa"/>
          </w:tcPr>
          <w:p w:rsidR="00E91B41" w:rsidRPr="00C5638B" w:rsidRDefault="00E91B41" w:rsidP="00E91B41">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Cooperativa Chuquipogyo</w:t>
            </w:r>
          </w:p>
        </w:tc>
        <w:tc>
          <w:tcPr>
            <w:tcW w:w="783" w:type="dxa"/>
          </w:tcPr>
          <w:p w:rsidR="00E91B41" w:rsidRPr="00C5638B" w:rsidRDefault="00D732F3" w:rsidP="00E91B41">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754466</w:t>
            </w:r>
          </w:p>
        </w:tc>
        <w:tc>
          <w:tcPr>
            <w:tcW w:w="1072" w:type="dxa"/>
          </w:tcPr>
          <w:p w:rsidR="00E91B41" w:rsidRPr="00C5638B" w:rsidRDefault="00D732F3" w:rsidP="00E91B41">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983512</w:t>
            </w:r>
          </w:p>
        </w:tc>
        <w:tc>
          <w:tcPr>
            <w:tcW w:w="980" w:type="dxa"/>
          </w:tcPr>
          <w:p w:rsidR="00E91B41" w:rsidRPr="00C5638B" w:rsidRDefault="00D732F3" w:rsidP="00E91B41">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3637</w:t>
            </w:r>
          </w:p>
        </w:tc>
      </w:tr>
    </w:tbl>
    <w:p w:rsidR="00834745" w:rsidRDefault="00834745" w:rsidP="00834745">
      <w:pPr>
        <w:pStyle w:val="Prrafodelista"/>
        <w:spacing w:line="312" w:lineRule="auto"/>
        <w:jc w:val="both"/>
        <w:rPr>
          <w:rFonts w:asciiTheme="minorHAnsi" w:hAnsiTheme="minorHAnsi"/>
          <w:b/>
          <w:sz w:val="22"/>
          <w:szCs w:val="22"/>
          <w:lang w:val="es-EC"/>
        </w:rPr>
      </w:pPr>
    </w:p>
    <w:p w:rsidR="00E97A3D" w:rsidRDefault="00E97A3D" w:rsidP="00834745">
      <w:pPr>
        <w:pStyle w:val="Prrafodelista"/>
        <w:spacing w:line="312" w:lineRule="auto"/>
        <w:jc w:val="both"/>
        <w:rPr>
          <w:rFonts w:asciiTheme="minorHAnsi" w:hAnsiTheme="minorHAnsi"/>
          <w:b/>
          <w:sz w:val="22"/>
          <w:szCs w:val="22"/>
          <w:lang w:val="es-EC"/>
        </w:rPr>
      </w:pPr>
    </w:p>
    <w:p w:rsidR="000B0628" w:rsidRDefault="000B0628" w:rsidP="00834745">
      <w:pPr>
        <w:pStyle w:val="Prrafodelista"/>
        <w:spacing w:line="312" w:lineRule="auto"/>
        <w:jc w:val="both"/>
        <w:rPr>
          <w:rFonts w:asciiTheme="minorHAnsi" w:hAnsiTheme="minorHAnsi"/>
          <w:b/>
          <w:sz w:val="22"/>
          <w:szCs w:val="22"/>
          <w:lang w:val="es-EC"/>
        </w:rPr>
      </w:pPr>
    </w:p>
    <w:p w:rsidR="000B0628" w:rsidRDefault="000B0628" w:rsidP="00834745">
      <w:pPr>
        <w:pStyle w:val="Prrafodelista"/>
        <w:spacing w:line="312" w:lineRule="auto"/>
        <w:jc w:val="both"/>
        <w:rPr>
          <w:rFonts w:asciiTheme="minorHAnsi" w:hAnsiTheme="minorHAnsi"/>
          <w:b/>
          <w:sz w:val="22"/>
          <w:szCs w:val="22"/>
          <w:lang w:val="es-EC"/>
        </w:rPr>
      </w:pPr>
    </w:p>
    <w:p w:rsidR="00FF24CE" w:rsidRPr="00273940" w:rsidRDefault="00FF24CE" w:rsidP="00273940">
      <w:pPr>
        <w:pStyle w:val="Prrafodelista"/>
        <w:numPr>
          <w:ilvl w:val="1"/>
          <w:numId w:val="2"/>
        </w:numPr>
        <w:spacing w:line="312" w:lineRule="auto"/>
        <w:jc w:val="both"/>
        <w:rPr>
          <w:rFonts w:asciiTheme="minorHAnsi" w:hAnsiTheme="minorHAnsi"/>
          <w:b/>
          <w:sz w:val="22"/>
          <w:szCs w:val="22"/>
          <w:lang w:val="es-EC"/>
        </w:rPr>
      </w:pPr>
      <w:r w:rsidRPr="00273940">
        <w:rPr>
          <w:rFonts w:asciiTheme="minorHAnsi" w:hAnsiTheme="minorHAnsi"/>
          <w:b/>
          <w:sz w:val="22"/>
          <w:szCs w:val="22"/>
          <w:lang w:val="es-EC"/>
        </w:rPr>
        <w:t>Población beneficiaria</w:t>
      </w:r>
    </w:p>
    <w:p w:rsidR="003D5A50" w:rsidRPr="000246DC" w:rsidRDefault="003D5A50" w:rsidP="000246DC">
      <w:pPr>
        <w:spacing w:line="288" w:lineRule="auto"/>
        <w:ind w:left="360"/>
        <w:jc w:val="both"/>
        <w:rPr>
          <w:rFonts w:asciiTheme="minorHAnsi" w:hAnsiTheme="minorHAnsi"/>
          <w:sz w:val="22"/>
          <w:szCs w:val="22"/>
        </w:rPr>
      </w:pPr>
      <w:r w:rsidRPr="000246DC">
        <w:rPr>
          <w:rFonts w:asciiTheme="minorHAnsi" w:hAnsiTheme="minorHAnsi"/>
          <w:sz w:val="22"/>
          <w:szCs w:val="22"/>
        </w:rPr>
        <w:t>Los ben</w:t>
      </w:r>
      <w:r w:rsidR="00614048">
        <w:rPr>
          <w:rFonts w:asciiTheme="minorHAnsi" w:hAnsiTheme="minorHAnsi"/>
          <w:sz w:val="22"/>
          <w:szCs w:val="22"/>
        </w:rPr>
        <w:t>e</w:t>
      </w:r>
      <w:r w:rsidR="00C6782A">
        <w:rPr>
          <w:rFonts w:asciiTheme="minorHAnsi" w:hAnsiTheme="minorHAnsi"/>
          <w:sz w:val="22"/>
          <w:szCs w:val="22"/>
        </w:rPr>
        <w:t>fi</w:t>
      </w:r>
      <w:r w:rsidR="004C6815">
        <w:rPr>
          <w:rFonts w:asciiTheme="minorHAnsi" w:hAnsiTheme="minorHAnsi"/>
          <w:sz w:val="22"/>
          <w:szCs w:val="22"/>
        </w:rPr>
        <w:t>ciarios de este proyecto son</w:t>
      </w:r>
      <w:r w:rsidR="006476B8">
        <w:rPr>
          <w:rFonts w:asciiTheme="minorHAnsi" w:hAnsiTheme="minorHAnsi"/>
          <w:sz w:val="22"/>
          <w:szCs w:val="22"/>
        </w:rPr>
        <w:t xml:space="preserve"> cooperativa </w:t>
      </w:r>
      <w:r w:rsidR="00B014B3">
        <w:rPr>
          <w:rFonts w:asciiTheme="minorHAnsi" w:hAnsiTheme="minorHAnsi"/>
          <w:sz w:val="22"/>
          <w:szCs w:val="22"/>
        </w:rPr>
        <w:t>Chuquipogyo</w:t>
      </w:r>
      <w:r w:rsidR="00F80843">
        <w:rPr>
          <w:rFonts w:asciiTheme="minorHAnsi" w:hAnsiTheme="minorHAnsi"/>
          <w:sz w:val="22"/>
          <w:szCs w:val="22"/>
        </w:rPr>
        <w:t xml:space="preserve"> 32</w:t>
      </w:r>
      <w:r w:rsidR="006476B8" w:rsidRPr="0099170D">
        <w:rPr>
          <w:rFonts w:asciiTheme="minorHAnsi" w:hAnsiTheme="minorHAnsi"/>
          <w:color w:val="000000" w:themeColor="text1"/>
          <w:sz w:val="22"/>
          <w:szCs w:val="22"/>
        </w:rPr>
        <w:t>, san Rafael</w:t>
      </w:r>
      <w:r w:rsidR="004C6815" w:rsidRPr="0099170D">
        <w:rPr>
          <w:rFonts w:asciiTheme="minorHAnsi" w:hAnsiTheme="minorHAnsi"/>
          <w:color w:val="000000" w:themeColor="text1"/>
          <w:sz w:val="22"/>
          <w:szCs w:val="22"/>
        </w:rPr>
        <w:t xml:space="preserve"> </w:t>
      </w:r>
      <w:r w:rsidR="00F80843">
        <w:rPr>
          <w:rFonts w:asciiTheme="minorHAnsi" w:hAnsiTheme="minorHAnsi"/>
          <w:color w:val="000000" w:themeColor="text1"/>
          <w:sz w:val="22"/>
          <w:szCs w:val="22"/>
        </w:rPr>
        <w:t xml:space="preserve">de </w:t>
      </w:r>
      <w:r w:rsidR="00B014B3">
        <w:rPr>
          <w:rFonts w:asciiTheme="minorHAnsi" w:hAnsiTheme="minorHAnsi"/>
          <w:color w:val="000000" w:themeColor="text1"/>
          <w:sz w:val="22"/>
          <w:szCs w:val="22"/>
        </w:rPr>
        <w:t>Chuquipogyo</w:t>
      </w:r>
      <w:r w:rsidR="00F80843">
        <w:rPr>
          <w:rFonts w:asciiTheme="minorHAnsi" w:hAnsiTheme="minorHAnsi"/>
          <w:color w:val="000000" w:themeColor="text1"/>
          <w:sz w:val="22"/>
          <w:szCs w:val="22"/>
        </w:rPr>
        <w:t xml:space="preserve"> </w:t>
      </w:r>
      <w:r w:rsidR="006476B8">
        <w:rPr>
          <w:rFonts w:asciiTheme="minorHAnsi" w:hAnsiTheme="minorHAnsi"/>
          <w:sz w:val="22"/>
          <w:szCs w:val="22"/>
        </w:rPr>
        <w:t xml:space="preserve">89 total </w:t>
      </w:r>
      <w:r w:rsidR="004C6815">
        <w:rPr>
          <w:rFonts w:asciiTheme="minorHAnsi" w:hAnsiTheme="minorHAnsi"/>
          <w:sz w:val="22"/>
          <w:szCs w:val="22"/>
        </w:rPr>
        <w:t>121</w:t>
      </w:r>
      <w:r w:rsidR="00C6782A">
        <w:rPr>
          <w:rFonts w:asciiTheme="minorHAnsi" w:hAnsiTheme="minorHAnsi"/>
          <w:sz w:val="22"/>
          <w:szCs w:val="22"/>
        </w:rPr>
        <w:t xml:space="preserve"> familias</w:t>
      </w:r>
      <w:r w:rsidRPr="000246DC">
        <w:rPr>
          <w:rFonts w:asciiTheme="minorHAnsi" w:hAnsiTheme="minorHAnsi"/>
          <w:sz w:val="22"/>
          <w:szCs w:val="22"/>
        </w:rPr>
        <w:t xml:space="preserve"> pertenecientes a </w:t>
      </w:r>
      <w:r w:rsidR="00535FE7" w:rsidRPr="000246DC">
        <w:rPr>
          <w:rFonts w:asciiTheme="minorHAnsi" w:hAnsiTheme="minorHAnsi"/>
          <w:sz w:val="22"/>
          <w:szCs w:val="22"/>
        </w:rPr>
        <w:t>los</w:t>
      </w:r>
      <w:r w:rsidR="00A71AE2" w:rsidRPr="000246DC">
        <w:rPr>
          <w:rFonts w:asciiTheme="minorHAnsi" w:hAnsiTheme="minorHAnsi"/>
          <w:sz w:val="22"/>
          <w:szCs w:val="22"/>
        </w:rPr>
        <w:t xml:space="preserve"> </w:t>
      </w:r>
      <w:r w:rsidR="00B57F44">
        <w:rPr>
          <w:rFonts w:asciiTheme="minorHAnsi" w:hAnsiTheme="minorHAnsi"/>
          <w:sz w:val="22"/>
          <w:szCs w:val="22"/>
        </w:rPr>
        <w:t>dos</w:t>
      </w:r>
      <w:r w:rsidR="00535FE7" w:rsidRPr="000246DC">
        <w:rPr>
          <w:rFonts w:asciiTheme="minorHAnsi" w:hAnsiTheme="minorHAnsi"/>
          <w:sz w:val="22"/>
          <w:szCs w:val="22"/>
        </w:rPr>
        <w:t xml:space="preserve"> centros de</w:t>
      </w:r>
      <w:r w:rsidR="00C6782A">
        <w:rPr>
          <w:rFonts w:asciiTheme="minorHAnsi" w:hAnsiTheme="minorHAnsi"/>
          <w:sz w:val="22"/>
          <w:szCs w:val="22"/>
        </w:rPr>
        <w:t xml:space="preserve"> procesamiento</w:t>
      </w:r>
      <w:r w:rsidR="00535FE7" w:rsidRPr="000246DC">
        <w:rPr>
          <w:rFonts w:asciiTheme="minorHAnsi" w:hAnsiTheme="minorHAnsi"/>
          <w:sz w:val="22"/>
          <w:szCs w:val="22"/>
        </w:rPr>
        <w:t xml:space="preserve"> de leche de</w:t>
      </w:r>
      <w:r w:rsidR="00B57F44">
        <w:rPr>
          <w:rFonts w:asciiTheme="minorHAnsi" w:hAnsiTheme="minorHAnsi"/>
          <w:sz w:val="22"/>
          <w:szCs w:val="22"/>
        </w:rPr>
        <w:t xml:space="preserve"> la parroquia San Andrés, cantón Guano</w:t>
      </w:r>
      <w:r w:rsidR="00500626">
        <w:rPr>
          <w:rFonts w:asciiTheme="minorHAnsi" w:hAnsiTheme="minorHAnsi"/>
          <w:sz w:val="22"/>
          <w:szCs w:val="22"/>
        </w:rPr>
        <w:t xml:space="preserve">, </w:t>
      </w:r>
      <w:r w:rsidR="00500626" w:rsidRPr="000246DC">
        <w:rPr>
          <w:rFonts w:asciiTheme="minorHAnsi" w:hAnsiTheme="minorHAnsi"/>
          <w:sz w:val="22"/>
          <w:szCs w:val="22"/>
        </w:rPr>
        <w:t>Provincia</w:t>
      </w:r>
      <w:r w:rsidR="00A71AE2" w:rsidRPr="000246DC">
        <w:rPr>
          <w:rFonts w:asciiTheme="minorHAnsi" w:hAnsiTheme="minorHAnsi"/>
          <w:sz w:val="22"/>
          <w:szCs w:val="22"/>
        </w:rPr>
        <w:t xml:space="preserve"> de Chimborazo</w:t>
      </w:r>
      <w:r w:rsidR="001F03B0" w:rsidRPr="000246DC">
        <w:rPr>
          <w:rFonts w:asciiTheme="minorHAnsi" w:hAnsiTheme="minorHAnsi"/>
          <w:sz w:val="22"/>
          <w:szCs w:val="22"/>
        </w:rPr>
        <w:t>.</w:t>
      </w:r>
    </w:p>
    <w:p w:rsidR="00896915" w:rsidRDefault="00896915" w:rsidP="00C234E2">
      <w:pPr>
        <w:spacing w:line="312" w:lineRule="auto"/>
        <w:ind w:left="360"/>
        <w:jc w:val="both"/>
        <w:rPr>
          <w:rFonts w:asciiTheme="minorHAnsi" w:hAnsiTheme="minorHAnsi"/>
          <w:sz w:val="22"/>
          <w:szCs w:val="22"/>
        </w:rPr>
      </w:pPr>
    </w:p>
    <w:p w:rsidR="00FF24CE" w:rsidRPr="00273940" w:rsidRDefault="00315484" w:rsidP="00273940">
      <w:pPr>
        <w:pStyle w:val="Prrafodelista"/>
        <w:numPr>
          <w:ilvl w:val="1"/>
          <w:numId w:val="2"/>
        </w:numPr>
        <w:spacing w:line="312" w:lineRule="auto"/>
        <w:jc w:val="both"/>
        <w:rPr>
          <w:rFonts w:asciiTheme="minorHAnsi" w:hAnsiTheme="minorHAnsi"/>
          <w:b/>
          <w:sz w:val="22"/>
          <w:szCs w:val="22"/>
          <w:lang w:val="es-EC"/>
        </w:rPr>
      </w:pPr>
      <w:r w:rsidRPr="00273940">
        <w:rPr>
          <w:rFonts w:asciiTheme="minorHAnsi" w:hAnsiTheme="minorHAnsi"/>
          <w:b/>
          <w:sz w:val="22"/>
          <w:szCs w:val="22"/>
          <w:lang w:val="es-EC"/>
        </w:rPr>
        <w:t>Monto total</w:t>
      </w:r>
    </w:p>
    <w:p w:rsidR="00AE4D05" w:rsidRPr="007E6CF6" w:rsidRDefault="00A47763" w:rsidP="0090102C">
      <w:pPr>
        <w:ind w:left="360"/>
        <w:rPr>
          <w:rFonts w:asciiTheme="minorHAnsi" w:hAnsiTheme="minorHAnsi"/>
          <w:sz w:val="22"/>
          <w:szCs w:val="22"/>
        </w:rPr>
      </w:pPr>
      <w:r w:rsidRPr="007E6CF6">
        <w:rPr>
          <w:rFonts w:asciiTheme="minorHAnsi" w:hAnsiTheme="minorHAnsi"/>
          <w:sz w:val="22"/>
          <w:szCs w:val="22"/>
        </w:rPr>
        <w:t xml:space="preserve">El valor referencial del proyecto </w:t>
      </w:r>
      <w:r w:rsidR="00F775FA" w:rsidRPr="007E6CF6">
        <w:rPr>
          <w:rFonts w:asciiTheme="minorHAnsi" w:hAnsiTheme="minorHAnsi"/>
          <w:sz w:val="22"/>
          <w:szCs w:val="22"/>
        </w:rPr>
        <w:t xml:space="preserve">asciende </w:t>
      </w:r>
      <w:r w:rsidR="00AE389F" w:rsidRPr="007E6CF6">
        <w:rPr>
          <w:rFonts w:asciiTheme="minorHAnsi" w:hAnsiTheme="minorHAnsi"/>
          <w:sz w:val="22"/>
          <w:szCs w:val="22"/>
        </w:rPr>
        <w:t>a $</w:t>
      </w:r>
      <w:r w:rsidR="00614048">
        <w:rPr>
          <w:rFonts w:asciiTheme="minorHAnsi" w:hAnsiTheme="minorHAnsi"/>
          <w:sz w:val="22"/>
          <w:szCs w:val="22"/>
        </w:rPr>
        <w:t xml:space="preserve"> </w:t>
      </w:r>
      <w:r w:rsidR="00614048" w:rsidRPr="007C709A">
        <w:rPr>
          <w:rFonts w:ascii="Calibri" w:eastAsia="Times New Roman" w:hAnsi="Calibri"/>
          <w:bCs/>
          <w:color w:val="000000"/>
          <w:sz w:val="22"/>
          <w:szCs w:val="22"/>
          <w:lang w:val="es-EC" w:eastAsia="es-EC"/>
        </w:rPr>
        <w:t>20</w:t>
      </w:r>
      <w:r w:rsidR="00614048">
        <w:rPr>
          <w:rFonts w:ascii="Calibri" w:eastAsia="Times New Roman" w:hAnsi="Calibri"/>
          <w:bCs/>
          <w:color w:val="000000"/>
          <w:sz w:val="22"/>
          <w:szCs w:val="22"/>
          <w:lang w:val="es-EC" w:eastAsia="es-EC"/>
        </w:rPr>
        <w:t>.</w:t>
      </w:r>
      <w:r w:rsidR="00614048" w:rsidRPr="007C709A">
        <w:rPr>
          <w:rFonts w:ascii="Calibri" w:eastAsia="Times New Roman" w:hAnsi="Calibri"/>
          <w:bCs/>
          <w:color w:val="000000"/>
          <w:sz w:val="22"/>
          <w:szCs w:val="22"/>
          <w:lang w:val="es-EC" w:eastAsia="es-EC"/>
        </w:rPr>
        <w:t>000  (incluido IVA)</w:t>
      </w:r>
      <w:r w:rsidR="00614048">
        <w:rPr>
          <w:rFonts w:ascii="Calibri" w:eastAsia="Times New Roman" w:hAnsi="Calibri"/>
          <w:bCs/>
          <w:color w:val="000000"/>
          <w:sz w:val="22"/>
          <w:szCs w:val="22"/>
          <w:lang w:val="es-EC" w:eastAsia="es-EC"/>
        </w:rPr>
        <w:t xml:space="preserve"> </w:t>
      </w:r>
      <w:r w:rsidR="003E3D61" w:rsidRPr="007E6CF6">
        <w:rPr>
          <w:rFonts w:asciiTheme="minorHAnsi" w:hAnsiTheme="minorHAnsi"/>
          <w:sz w:val="22"/>
          <w:szCs w:val="22"/>
        </w:rPr>
        <w:t xml:space="preserve"> </w:t>
      </w:r>
      <w:r w:rsidRPr="007E6CF6">
        <w:rPr>
          <w:rFonts w:asciiTheme="minorHAnsi" w:hAnsiTheme="minorHAnsi"/>
          <w:sz w:val="22"/>
          <w:szCs w:val="22"/>
        </w:rPr>
        <w:t xml:space="preserve"> El costo referencial del proyecto se obtuvo en bas</w:t>
      </w:r>
      <w:r w:rsidR="00AE389F">
        <w:rPr>
          <w:rFonts w:asciiTheme="minorHAnsi" w:hAnsiTheme="minorHAnsi"/>
          <w:sz w:val="22"/>
          <w:szCs w:val="22"/>
        </w:rPr>
        <w:t>e al análisis de costos para cada componente</w:t>
      </w:r>
      <w:r w:rsidR="00571A2C" w:rsidRPr="007E6CF6">
        <w:rPr>
          <w:rFonts w:asciiTheme="minorHAnsi" w:hAnsiTheme="minorHAnsi"/>
          <w:sz w:val="22"/>
          <w:szCs w:val="22"/>
        </w:rPr>
        <w:t>.</w:t>
      </w:r>
    </w:p>
    <w:p w:rsidR="00AE389F" w:rsidRDefault="00AE389F" w:rsidP="00571A2C">
      <w:pPr>
        <w:spacing w:line="312" w:lineRule="auto"/>
        <w:ind w:left="360"/>
        <w:jc w:val="both"/>
        <w:rPr>
          <w:rFonts w:asciiTheme="minorHAnsi" w:hAnsiTheme="minorHAnsi"/>
          <w:sz w:val="22"/>
          <w:szCs w:val="22"/>
        </w:rPr>
      </w:pPr>
    </w:p>
    <w:p w:rsidR="00B27140" w:rsidRPr="007E6CF6" w:rsidRDefault="00B27140" w:rsidP="00571A2C">
      <w:pPr>
        <w:spacing w:line="312" w:lineRule="auto"/>
        <w:ind w:left="360"/>
        <w:jc w:val="both"/>
        <w:rPr>
          <w:rFonts w:asciiTheme="minorHAnsi" w:hAnsiTheme="minorHAnsi"/>
          <w:sz w:val="22"/>
          <w:szCs w:val="22"/>
        </w:rPr>
      </w:pPr>
      <w:r w:rsidRPr="0074769C">
        <w:rPr>
          <w:rFonts w:asciiTheme="minorHAnsi" w:hAnsiTheme="minorHAnsi"/>
          <w:b/>
          <w:sz w:val="22"/>
          <w:szCs w:val="22"/>
        </w:rPr>
        <w:t>Cuadro N°</w:t>
      </w:r>
      <w:r w:rsidRPr="007E6CF6">
        <w:rPr>
          <w:rFonts w:asciiTheme="minorHAnsi" w:hAnsiTheme="minorHAnsi"/>
          <w:sz w:val="22"/>
          <w:szCs w:val="22"/>
        </w:rPr>
        <w:t xml:space="preserve"> </w:t>
      </w:r>
      <w:r w:rsidR="0074769C" w:rsidRPr="0074769C">
        <w:rPr>
          <w:rFonts w:asciiTheme="minorHAnsi" w:hAnsiTheme="minorHAnsi"/>
          <w:b/>
          <w:sz w:val="22"/>
          <w:szCs w:val="22"/>
        </w:rPr>
        <w:t>2</w:t>
      </w:r>
      <w:r w:rsidRPr="007E6CF6">
        <w:rPr>
          <w:rFonts w:asciiTheme="minorHAnsi" w:hAnsiTheme="minorHAnsi"/>
          <w:sz w:val="22"/>
          <w:szCs w:val="22"/>
        </w:rPr>
        <w:t xml:space="preserve"> Presupuesto</w:t>
      </w:r>
    </w:p>
    <w:tbl>
      <w:tblPr>
        <w:tblW w:w="8360" w:type="dxa"/>
        <w:tblInd w:w="-10" w:type="dxa"/>
        <w:tblCellMar>
          <w:left w:w="70" w:type="dxa"/>
          <w:right w:w="70" w:type="dxa"/>
        </w:tblCellMar>
        <w:tblLook w:val="04A0" w:firstRow="1" w:lastRow="0" w:firstColumn="1" w:lastColumn="0" w:noHBand="0" w:noVBand="1"/>
      </w:tblPr>
      <w:tblGrid>
        <w:gridCol w:w="4160"/>
        <w:gridCol w:w="2240"/>
        <w:gridCol w:w="1960"/>
      </w:tblGrid>
      <w:tr w:rsidR="00CE51BF" w:rsidRPr="007E6CF6" w:rsidTr="00AA2719">
        <w:trPr>
          <w:trHeight w:val="435"/>
        </w:trPr>
        <w:tc>
          <w:tcPr>
            <w:tcW w:w="416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CE51BF" w:rsidRPr="007E6CF6" w:rsidRDefault="00BB66B8" w:rsidP="00CE51BF">
            <w:pPr>
              <w:jc w:val="center"/>
              <w:rPr>
                <w:rFonts w:asciiTheme="minorHAnsi" w:hAnsiTheme="minorHAnsi"/>
                <w:b/>
                <w:sz w:val="22"/>
                <w:szCs w:val="22"/>
              </w:rPr>
            </w:pPr>
            <w:r>
              <w:rPr>
                <w:rFonts w:asciiTheme="minorHAnsi" w:hAnsiTheme="minorHAnsi"/>
                <w:b/>
                <w:sz w:val="22"/>
                <w:szCs w:val="22"/>
              </w:rPr>
              <w:t xml:space="preserve"> </w:t>
            </w:r>
          </w:p>
        </w:tc>
        <w:tc>
          <w:tcPr>
            <w:tcW w:w="2240" w:type="dxa"/>
            <w:tcBorders>
              <w:top w:val="single" w:sz="8" w:space="0" w:color="auto"/>
              <w:left w:val="nil"/>
              <w:bottom w:val="single" w:sz="4" w:space="0" w:color="auto"/>
              <w:right w:val="single" w:sz="4" w:space="0" w:color="auto"/>
            </w:tcBorders>
            <w:shd w:val="clear" w:color="000000" w:fill="FFFFFF"/>
            <w:vAlign w:val="center"/>
            <w:hideMark/>
          </w:tcPr>
          <w:p w:rsidR="00CE51BF" w:rsidRPr="007E6CF6" w:rsidRDefault="00CE51BF" w:rsidP="00CE51BF">
            <w:pPr>
              <w:jc w:val="center"/>
              <w:rPr>
                <w:rFonts w:asciiTheme="minorHAnsi" w:hAnsiTheme="minorHAnsi"/>
                <w:b/>
                <w:sz w:val="22"/>
                <w:szCs w:val="22"/>
              </w:rPr>
            </w:pPr>
            <w:r w:rsidRPr="007E6CF6">
              <w:rPr>
                <w:rFonts w:asciiTheme="minorHAnsi" w:hAnsiTheme="minorHAnsi"/>
                <w:b/>
                <w:sz w:val="22"/>
                <w:szCs w:val="22"/>
              </w:rPr>
              <w:t>Monto USD</w:t>
            </w:r>
          </w:p>
        </w:tc>
        <w:tc>
          <w:tcPr>
            <w:tcW w:w="1960" w:type="dxa"/>
            <w:tcBorders>
              <w:top w:val="single" w:sz="8" w:space="0" w:color="auto"/>
              <w:left w:val="nil"/>
              <w:bottom w:val="single" w:sz="4" w:space="0" w:color="auto"/>
              <w:right w:val="single" w:sz="8" w:space="0" w:color="auto"/>
            </w:tcBorders>
            <w:shd w:val="clear" w:color="000000" w:fill="FFFFFF"/>
            <w:vAlign w:val="center"/>
            <w:hideMark/>
          </w:tcPr>
          <w:p w:rsidR="00CE51BF" w:rsidRPr="007E6CF6" w:rsidRDefault="00CE51BF" w:rsidP="00CE51BF">
            <w:pPr>
              <w:jc w:val="center"/>
              <w:rPr>
                <w:rFonts w:asciiTheme="minorHAnsi" w:hAnsiTheme="minorHAnsi"/>
                <w:b/>
                <w:sz w:val="22"/>
                <w:szCs w:val="22"/>
              </w:rPr>
            </w:pPr>
            <w:r w:rsidRPr="007E6CF6">
              <w:rPr>
                <w:rFonts w:asciiTheme="minorHAnsi" w:hAnsiTheme="minorHAnsi"/>
                <w:b/>
                <w:sz w:val="22"/>
                <w:szCs w:val="22"/>
              </w:rPr>
              <w:t>%</w:t>
            </w:r>
          </w:p>
        </w:tc>
      </w:tr>
      <w:tr w:rsidR="004115AC" w:rsidRPr="007E6CF6" w:rsidTr="00AA2719">
        <w:trPr>
          <w:trHeight w:val="457"/>
        </w:trPr>
        <w:tc>
          <w:tcPr>
            <w:tcW w:w="4160" w:type="dxa"/>
            <w:tcBorders>
              <w:top w:val="nil"/>
              <w:left w:val="single" w:sz="8" w:space="0" w:color="auto"/>
              <w:bottom w:val="single" w:sz="4" w:space="0" w:color="auto"/>
              <w:right w:val="single" w:sz="4" w:space="0" w:color="auto"/>
            </w:tcBorders>
            <w:shd w:val="clear" w:color="000000" w:fill="FFFFFF"/>
            <w:vAlign w:val="center"/>
            <w:hideMark/>
          </w:tcPr>
          <w:p w:rsidR="004115AC" w:rsidRPr="007E6CF6" w:rsidRDefault="00D81472" w:rsidP="004115AC">
            <w:pPr>
              <w:rPr>
                <w:rFonts w:asciiTheme="minorHAnsi" w:hAnsiTheme="minorHAnsi"/>
                <w:sz w:val="22"/>
                <w:szCs w:val="22"/>
              </w:rPr>
            </w:pPr>
            <w:r>
              <w:rPr>
                <w:rFonts w:asciiTheme="minorHAnsi" w:hAnsiTheme="minorHAnsi"/>
                <w:sz w:val="22"/>
                <w:szCs w:val="22"/>
              </w:rPr>
              <w:t xml:space="preserve">                                                                                                                                                                                                                                                                                                                                                                                                                                                                                                                                                                                                                                                                                                                                                                                                                                                                                                                                                                                                                                                                                                                                                                                                                                                                                                                                                                                                                                                                                                                                                                                                                                                                                                                                                                                                                                                                                                                                                                                                                                                                                                                                                                                                                                                                                                                                                                                                                                                                                                                                                                                                                                                                                                                                                                                                                                                                                                                                                                                                                                                                                                                                                                                                                                                                                                                                                                                                                                                                                                                                                                                                                                                                                                                                                                                                                                                                                                                                                                                                                                                                                                                                                                                                                                                                                                                                                                                                                                                                                                                                                                                                                                                                                                                                                                                                                                                                                                                                                                                                                                                                                                                                                                                                                                                                                                                                                                                                                                                                                                                                                                                                                                                                                                                                                                                                                                                                                                     </w:t>
            </w:r>
            <w:r w:rsidR="00B63711">
              <w:rPr>
                <w:rFonts w:asciiTheme="minorHAnsi" w:hAnsiTheme="minorHAnsi"/>
                <w:sz w:val="22"/>
                <w:szCs w:val="22"/>
              </w:rPr>
              <w:t xml:space="preserve">     </w:t>
            </w:r>
            <w:r w:rsidR="004115AC" w:rsidRPr="007E6CF6">
              <w:rPr>
                <w:rFonts w:asciiTheme="minorHAnsi" w:hAnsiTheme="minorHAnsi"/>
                <w:sz w:val="22"/>
                <w:szCs w:val="22"/>
              </w:rPr>
              <w:t>Gobierno de la Provincia de Chimborazo</w:t>
            </w:r>
          </w:p>
        </w:tc>
        <w:tc>
          <w:tcPr>
            <w:tcW w:w="2240" w:type="dxa"/>
            <w:tcBorders>
              <w:top w:val="nil"/>
              <w:left w:val="nil"/>
              <w:bottom w:val="single" w:sz="4" w:space="0" w:color="auto"/>
              <w:right w:val="single" w:sz="4" w:space="0" w:color="auto"/>
            </w:tcBorders>
            <w:shd w:val="clear" w:color="000000" w:fill="FFFFFF"/>
            <w:vAlign w:val="center"/>
            <w:hideMark/>
          </w:tcPr>
          <w:p w:rsidR="004115AC" w:rsidRPr="007E6CF6" w:rsidRDefault="00232A06" w:rsidP="00F02D38">
            <w:pPr>
              <w:jc w:val="center"/>
              <w:rPr>
                <w:rFonts w:asciiTheme="minorHAnsi" w:hAnsiTheme="minorHAnsi"/>
                <w:sz w:val="22"/>
                <w:szCs w:val="22"/>
              </w:rPr>
            </w:pPr>
            <w:r>
              <w:rPr>
                <w:rFonts w:asciiTheme="minorHAnsi" w:hAnsiTheme="minorHAnsi"/>
                <w:sz w:val="22"/>
                <w:szCs w:val="22"/>
              </w:rPr>
              <w:t xml:space="preserve"> $20.00</w:t>
            </w:r>
            <w:r w:rsidR="00F02D38" w:rsidRPr="007E6CF6">
              <w:rPr>
                <w:rFonts w:asciiTheme="minorHAnsi" w:hAnsiTheme="minorHAnsi"/>
                <w:sz w:val="22"/>
                <w:szCs w:val="22"/>
              </w:rPr>
              <w:t>0,</w:t>
            </w:r>
            <w:r w:rsidR="004115AC" w:rsidRPr="007E6CF6">
              <w:rPr>
                <w:rFonts w:asciiTheme="minorHAnsi" w:hAnsiTheme="minorHAnsi"/>
                <w:sz w:val="22"/>
                <w:szCs w:val="22"/>
              </w:rPr>
              <w:t>00</w:t>
            </w:r>
          </w:p>
        </w:tc>
        <w:tc>
          <w:tcPr>
            <w:tcW w:w="1960" w:type="dxa"/>
            <w:tcBorders>
              <w:top w:val="nil"/>
              <w:left w:val="nil"/>
              <w:bottom w:val="single" w:sz="4" w:space="0" w:color="auto"/>
              <w:right w:val="single" w:sz="8" w:space="0" w:color="auto"/>
            </w:tcBorders>
            <w:shd w:val="clear" w:color="000000" w:fill="FFFFFF"/>
            <w:vAlign w:val="center"/>
            <w:hideMark/>
          </w:tcPr>
          <w:p w:rsidR="004115AC" w:rsidRPr="007E6CF6" w:rsidRDefault="003F7906" w:rsidP="004115AC">
            <w:pPr>
              <w:jc w:val="center"/>
              <w:rPr>
                <w:rFonts w:asciiTheme="minorHAnsi" w:eastAsia="Times New Roman" w:hAnsiTheme="minorHAnsi"/>
                <w:color w:val="000000"/>
                <w:sz w:val="22"/>
                <w:szCs w:val="22"/>
                <w:lang w:val="es-EC" w:eastAsia="es-EC"/>
              </w:rPr>
            </w:pPr>
            <w:r>
              <w:rPr>
                <w:rFonts w:asciiTheme="minorHAnsi" w:hAnsiTheme="minorHAnsi"/>
                <w:color w:val="000000"/>
                <w:sz w:val="22"/>
                <w:szCs w:val="22"/>
              </w:rPr>
              <w:t>100</w:t>
            </w:r>
            <w:r w:rsidR="00BC13E2" w:rsidRPr="007E6CF6">
              <w:rPr>
                <w:rFonts w:asciiTheme="minorHAnsi" w:hAnsiTheme="minorHAnsi"/>
                <w:color w:val="000000"/>
                <w:sz w:val="22"/>
                <w:szCs w:val="22"/>
              </w:rPr>
              <w:t>,00</w:t>
            </w:r>
            <w:r w:rsidR="004115AC" w:rsidRPr="007E6CF6">
              <w:rPr>
                <w:rFonts w:asciiTheme="minorHAnsi" w:hAnsiTheme="minorHAnsi"/>
                <w:color w:val="000000"/>
                <w:sz w:val="22"/>
                <w:szCs w:val="22"/>
              </w:rPr>
              <w:t>%</w:t>
            </w:r>
          </w:p>
        </w:tc>
      </w:tr>
      <w:tr w:rsidR="00AA2719" w:rsidRPr="007E6CF6" w:rsidTr="006476B8">
        <w:trPr>
          <w:trHeight w:val="290"/>
        </w:trPr>
        <w:tc>
          <w:tcPr>
            <w:tcW w:w="4160" w:type="dxa"/>
            <w:tcBorders>
              <w:top w:val="nil"/>
              <w:left w:val="single" w:sz="8" w:space="0" w:color="auto"/>
              <w:bottom w:val="nil"/>
              <w:right w:val="single" w:sz="4" w:space="0" w:color="auto"/>
            </w:tcBorders>
            <w:shd w:val="clear" w:color="000000" w:fill="FFFFFF"/>
            <w:vAlign w:val="center"/>
            <w:hideMark/>
          </w:tcPr>
          <w:p w:rsidR="00AA2719" w:rsidRPr="007E6CF6" w:rsidRDefault="00AA2719" w:rsidP="00AA2719">
            <w:pPr>
              <w:rPr>
                <w:rFonts w:asciiTheme="minorHAnsi" w:hAnsiTheme="minorHAnsi"/>
                <w:b/>
                <w:sz w:val="22"/>
                <w:szCs w:val="22"/>
              </w:rPr>
            </w:pPr>
            <w:r w:rsidRPr="007E6CF6">
              <w:rPr>
                <w:rFonts w:asciiTheme="minorHAnsi" w:hAnsiTheme="minorHAnsi"/>
                <w:b/>
                <w:sz w:val="22"/>
                <w:szCs w:val="22"/>
              </w:rPr>
              <w:t>TOTAL</w:t>
            </w:r>
          </w:p>
        </w:tc>
        <w:tc>
          <w:tcPr>
            <w:tcW w:w="2240" w:type="dxa"/>
            <w:tcBorders>
              <w:top w:val="nil"/>
              <w:left w:val="nil"/>
              <w:bottom w:val="nil"/>
              <w:right w:val="single" w:sz="4" w:space="0" w:color="auto"/>
            </w:tcBorders>
            <w:shd w:val="clear" w:color="000000" w:fill="FFFFFF"/>
            <w:vAlign w:val="center"/>
            <w:hideMark/>
          </w:tcPr>
          <w:p w:rsidR="00AA2719" w:rsidRPr="007E6CF6" w:rsidRDefault="003F7906" w:rsidP="00F02D38">
            <w:pPr>
              <w:jc w:val="center"/>
              <w:rPr>
                <w:rFonts w:asciiTheme="minorHAnsi" w:hAnsiTheme="minorHAnsi"/>
                <w:b/>
                <w:sz w:val="22"/>
                <w:szCs w:val="22"/>
              </w:rPr>
            </w:pPr>
            <w:r>
              <w:rPr>
                <w:rFonts w:asciiTheme="minorHAnsi" w:hAnsiTheme="minorHAnsi"/>
                <w:b/>
                <w:color w:val="000000"/>
                <w:sz w:val="22"/>
                <w:szCs w:val="22"/>
              </w:rPr>
              <w:t>20.000,0</w:t>
            </w:r>
            <w:r w:rsidR="00F02D38" w:rsidRPr="007E6CF6">
              <w:rPr>
                <w:rFonts w:asciiTheme="minorHAnsi" w:hAnsiTheme="minorHAnsi"/>
                <w:b/>
                <w:color w:val="000000"/>
                <w:sz w:val="22"/>
                <w:szCs w:val="22"/>
              </w:rPr>
              <w:t>0</w:t>
            </w:r>
          </w:p>
        </w:tc>
        <w:tc>
          <w:tcPr>
            <w:tcW w:w="1960" w:type="dxa"/>
            <w:tcBorders>
              <w:top w:val="nil"/>
              <w:left w:val="nil"/>
              <w:bottom w:val="nil"/>
              <w:right w:val="single" w:sz="8" w:space="0" w:color="auto"/>
            </w:tcBorders>
            <w:shd w:val="clear" w:color="000000" w:fill="FFFFFF"/>
            <w:vAlign w:val="center"/>
            <w:hideMark/>
          </w:tcPr>
          <w:p w:rsidR="00AA2719" w:rsidRPr="007E6CF6" w:rsidRDefault="00AA2719" w:rsidP="00AA2719">
            <w:pPr>
              <w:jc w:val="center"/>
              <w:rPr>
                <w:rFonts w:asciiTheme="minorHAnsi" w:hAnsiTheme="minorHAnsi"/>
                <w:b/>
                <w:color w:val="000000"/>
                <w:sz w:val="22"/>
                <w:szCs w:val="22"/>
              </w:rPr>
            </w:pPr>
            <w:r w:rsidRPr="007E6CF6">
              <w:rPr>
                <w:rFonts w:asciiTheme="minorHAnsi" w:hAnsiTheme="minorHAnsi"/>
                <w:b/>
                <w:color w:val="000000"/>
                <w:sz w:val="22"/>
                <w:szCs w:val="22"/>
              </w:rPr>
              <w:t>100,00%</w:t>
            </w:r>
          </w:p>
        </w:tc>
      </w:tr>
      <w:tr w:rsidR="006476B8" w:rsidRPr="007E6CF6" w:rsidTr="00AA2719">
        <w:trPr>
          <w:trHeight w:val="290"/>
        </w:trPr>
        <w:tc>
          <w:tcPr>
            <w:tcW w:w="4160" w:type="dxa"/>
            <w:tcBorders>
              <w:top w:val="nil"/>
              <w:left w:val="single" w:sz="8" w:space="0" w:color="auto"/>
              <w:bottom w:val="single" w:sz="8" w:space="0" w:color="auto"/>
              <w:right w:val="single" w:sz="4" w:space="0" w:color="auto"/>
            </w:tcBorders>
            <w:shd w:val="clear" w:color="000000" w:fill="FFFFFF"/>
            <w:vAlign w:val="center"/>
          </w:tcPr>
          <w:p w:rsidR="006476B8" w:rsidRPr="007E6CF6" w:rsidRDefault="006476B8" w:rsidP="00AA2719">
            <w:pPr>
              <w:rPr>
                <w:rFonts w:asciiTheme="minorHAnsi" w:hAnsiTheme="minorHAnsi"/>
                <w:b/>
                <w:sz w:val="22"/>
                <w:szCs w:val="22"/>
              </w:rPr>
            </w:pPr>
          </w:p>
        </w:tc>
        <w:tc>
          <w:tcPr>
            <w:tcW w:w="2240" w:type="dxa"/>
            <w:tcBorders>
              <w:top w:val="nil"/>
              <w:left w:val="nil"/>
              <w:bottom w:val="single" w:sz="8" w:space="0" w:color="auto"/>
              <w:right w:val="single" w:sz="4" w:space="0" w:color="auto"/>
            </w:tcBorders>
            <w:shd w:val="clear" w:color="000000" w:fill="FFFFFF"/>
            <w:vAlign w:val="center"/>
          </w:tcPr>
          <w:p w:rsidR="006476B8" w:rsidRDefault="006476B8" w:rsidP="00F02D38">
            <w:pPr>
              <w:jc w:val="center"/>
              <w:rPr>
                <w:rFonts w:asciiTheme="minorHAnsi" w:hAnsiTheme="minorHAnsi"/>
                <w:b/>
                <w:color w:val="000000"/>
                <w:sz w:val="22"/>
                <w:szCs w:val="22"/>
              </w:rPr>
            </w:pPr>
          </w:p>
        </w:tc>
        <w:tc>
          <w:tcPr>
            <w:tcW w:w="1960" w:type="dxa"/>
            <w:tcBorders>
              <w:top w:val="nil"/>
              <w:left w:val="nil"/>
              <w:bottom w:val="single" w:sz="8" w:space="0" w:color="auto"/>
              <w:right w:val="single" w:sz="8" w:space="0" w:color="auto"/>
            </w:tcBorders>
            <w:shd w:val="clear" w:color="000000" w:fill="FFFFFF"/>
            <w:vAlign w:val="center"/>
          </w:tcPr>
          <w:p w:rsidR="006476B8" w:rsidRPr="007E6CF6" w:rsidRDefault="006476B8" w:rsidP="00AA2719">
            <w:pPr>
              <w:jc w:val="center"/>
              <w:rPr>
                <w:rFonts w:asciiTheme="minorHAnsi" w:hAnsiTheme="minorHAnsi"/>
                <w:b/>
                <w:color w:val="000000"/>
                <w:sz w:val="22"/>
                <w:szCs w:val="22"/>
              </w:rPr>
            </w:pPr>
          </w:p>
        </w:tc>
      </w:tr>
    </w:tbl>
    <w:p w:rsidR="009F717D" w:rsidRPr="007E6CF6" w:rsidRDefault="009F717D" w:rsidP="009F717D">
      <w:pPr>
        <w:tabs>
          <w:tab w:val="left" w:pos="9072"/>
        </w:tabs>
        <w:suppressAutoHyphens/>
        <w:spacing w:line="288" w:lineRule="auto"/>
        <w:jc w:val="both"/>
        <w:rPr>
          <w:rFonts w:asciiTheme="minorHAnsi" w:hAnsiTheme="minorHAnsi" w:cs="Arial"/>
          <w:bCs/>
          <w:sz w:val="22"/>
          <w:szCs w:val="22"/>
        </w:rPr>
      </w:pPr>
      <w:r w:rsidRPr="007E6CF6">
        <w:rPr>
          <w:rFonts w:asciiTheme="minorHAnsi" w:hAnsiTheme="minorHAnsi" w:cs="Arial"/>
          <w:bCs/>
          <w:sz w:val="22"/>
          <w:szCs w:val="22"/>
        </w:rPr>
        <w:t>Elaborado: U</w:t>
      </w:r>
      <w:r w:rsidR="0099170D">
        <w:rPr>
          <w:rFonts w:asciiTheme="minorHAnsi" w:hAnsiTheme="minorHAnsi" w:cs="Arial"/>
          <w:bCs/>
          <w:sz w:val="22"/>
          <w:szCs w:val="22"/>
        </w:rPr>
        <w:t>nidad</w:t>
      </w:r>
      <w:r w:rsidRPr="007E6CF6">
        <w:rPr>
          <w:rFonts w:asciiTheme="minorHAnsi" w:hAnsiTheme="minorHAnsi" w:cs="Arial"/>
          <w:bCs/>
          <w:sz w:val="22"/>
          <w:szCs w:val="22"/>
        </w:rPr>
        <w:t xml:space="preserve"> de </w:t>
      </w:r>
      <w:r w:rsidR="00896915" w:rsidRPr="007E6CF6">
        <w:rPr>
          <w:rFonts w:asciiTheme="minorHAnsi" w:hAnsiTheme="minorHAnsi" w:cs="Arial"/>
          <w:bCs/>
          <w:sz w:val="22"/>
          <w:szCs w:val="22"/>
        </w:rPr>
        <w:t>Mejoramiento Económico</w:t>
      </w:r>
      <w:r w:rsidRPr="007E6CF6">
        <w:rPr>
          <w:rFonts w:asciiTheme="minorHAnsi" w:hAnsiTheme="minorHAnsi" w:cs="Arial"/>
          <w:bCs/>
          <w:sz w:val="22"/>
          <w:szCs w:val="22"/>
        </w:rPr>
        <w:t>– Fomento Product</w:t>
      </w:r>
      <w:r w:rsidR="00896915" w:rsidRPr="007E6CF6">
        <w:rPr>
          <w:rFonts w:asciiTheme="minorHAnsi" w:hAnsiTheme="minorHAnsi" w:cs="Arial"/>
          <w:bCs/>
          <w:sz w:val="22"/>
          <w:szCs w:val="22"/>
        </w:rPr>
        <w:t>ivo</w:t>
      </w:r>
      <w:r w:rsidRPr="007E6CF6">
        <w:rPr>
          <w:rFonts w:asciiTheme="minorHAnsi" w:hAnsiTheme="minorHAnsi" w:cs="Arial"/>
          <w:bCs/>
          <w:sz w:val="22"/>
          <w:szCs w:val="22"/>
        </w:rPr>
        <w:t xml:space="preserve">; Planificación </w:t>
      </w:r>
      <w:r w:rsidR="00B57F44">
        <w:rPr>
          <w:rFonts w:asciiTheme="minorHAnsi" w:hAnsiTheme="minorHAnsi" w:cs="Arial"/>
          <w:bCs/>
          <w:sz w:val="22"/>
          <w:szCs w:val="22"/>
        </w:rPr>
        <w:t>-GADPCH – 2019</w:t>
      </w:r>
    </w:p>
    <w:p w:rsidR="00CE51BF" w:rsidRPr="007E6CF6" w:rsidRDefault="00CE51BF" w:rsidP="00571A2C">
      <w:pPr>
        <w:spacing w:line="312" w:lineRule="auto"/>
        <w:ind w:left="360"/>
        <w:jc w:val="both"/>
        <w:rPr>
          <w:rFonts w:asciiTheme="minorHAnsi" w:hAnsiTheme="minorHAnsi"/>
          <w:sz w:val="22"/>
          <w:szCs w:val="22"/>
        </w:rPr>
      </w:pPr>
    </w:p>
    <w:p w:rsidR="00FF24CE" w:rsidRPr="007E6CF6" w:rsidRDefault="00FF24CE" w:rsidP="00D14DD6">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Plazo de ejecución</w:t>
      </w:r>
    </w:p>
    <w:p w:rsidR="00AE4D05" w:rsidRDefault="00AE4D05" w:rsidP="00C234E2">
      <w:pPr>
        <w:spacing w:line="312" w:lineRule="auto"/>
        <w:ind w:left="360"/>
        <w:jc w:val="both"/>
        <w:rPr>
          <w:rFonts w:asciiTheme="minorHAnsi" w:hAnsiTheme="minorHAnsi"/>
          <w:sz w:val="22"/>
          <w:szCs w:val="22"/>
          <w:lang w:val="es-EC"/>
        </w:rPr>
      </w:pPr>
      <w:r w:rsidRPr="007E6CF6">
        <w:rPr>
          <w:rFonts w:asciiTheme="minorHAnsi" w:hAnsiTheme="minorHAnsi"/>
          <w:sz w:val="22"/>
          <w:szCs w:val="22"/>
          <w:lang w:val="es-EC"/>
        </w:rPr>
        <w:t>El plazo</w:t>
      </w:r>
      <w:r w:rsidR="006B7371" w:rsidRPr="007E6CF6">
        <w:rPr>
          <w:rFonts w:asciiTheme="minorHAnsi" w:hAnsiTheme="minorHAnsi"/>
          <w:sz w:val="22"/>
          <w:szCs w:val="22"/>
          <w:lang w:val="es-EC"/>
        </w:rPr>
        <w:t xml:space="preserve"> del proy</w:t>
      </w:r>
      <w:r w:rsidR="00E26CBB" w:rsidRPr="007E6CF6">
        <w:rPr>
          <w:rFonts w:asciiTheme="minorHAnsi" w:hAnsiTheme="minorHAnsi"/>
          <w:sz w:val="22"/>
          <w:szCs w:val="22"/>
          <w:lang w:val="es-EC"/>
        </w:rPr>
        <w:t>ecto es hasta diciembre del 2019</w:t>
      </w:r>
    </w:p>
    <w:p w:rsidR="00BB66B8" w:rsidRDefault="00BB66B8" w:rsidP="00C234E2">
      <w:pPr>
        <w:spacing w:line="312" w:lineRule="auto"/>
        <w:ind w:left="360"/>
        <w:jc w:val="both"/>
        <w:rPr>
          <w:rFonts w:asciiTheme="minorHAnsi" w:hAnsiTheme="minorHAnsi"/>
          <w:sz w:val="22"/>
          <w:szCs w:val="22"/>
          <w:lang w:val="es-EC"/>
        </w:rPr>
      </w:pPr>
    </w:p>
    <w:p w:rsidR="00FF24CE" w:rsidRPr="007E6CF6" w:rsidRDefault="00FF24CE" w:rsidP="00D14DD6">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Sector y tipo de proyecto (</w:t>
      </w:r>
      <w:r w:rsidR="00912E00" w:rsidRPr="007E6CF6">
        <w:rPr>
          <w:rFonts w:asciiTheme="minorHAnsi" w:hAnsiTheme="minorHAnsi"/>
          <w:b/>
          <w:sz w:val="22"/>
          <w:szCs w:val="22"/>
          <w:lang w:val="es-EC"/>
        </w:rPr>
        <w:t>SENPLADES</w:t>
      </w:r>
      <w:r w:rsidRPr="007E6CF6">
        <w:rPr>
          <w:rFonts w:asciiTheme="minorHAnsi" w:hAnsiTheme="minorHAnsi"/>
          <w:b/>
          <w:sz w:val="22"/>
          <w:szCs w:val="22"/>
          <w:lang w:val="es-EC"/>
        </w:rPr>
        <w:t>)</w:t>
      </w:r>
    </w:p>
    <w:p w:rsidR="004A4849" w:rsidRDefault="004A4849" w:rsidP="004A4849">
      <w:pPr>
        <w:spacing w:line="312" w:lineRule="auto"/>
        <w:ind w:left="360"/>
        <w:jc w:val="both"/>
        <w:rPr>
          <w:rFonts w:asciiTheme="minorHAnsi" w:hAnsiTheme="minorHAnsi"/>
          <w:sz w:val="22"/>
          <w:szCs w:val="22"/>
          <w:lang w:val="es-EC"/>
        </w:rPr>
      </w:pPr>
      <w:r w:rsidRPr="007E6CF6">
        <w:rPr>
          <w:rFonts w:asciiTheme="minorHAnsi" w:hAnsiTheme="minorHAnsi"/>
          <w:sz w:val="22"/>
          <w:szCs w:val="22"/>
          <w:lang w:val="es-EC"/>
        </w:rPr>
        <w:t>El pr</w:t>
      </w:r>
      <w:r w:rsidR="00A61D5B" w:rsidRPr="007E6CF6">
        <w:rPr>
          <w:rFonts w:asciiTheme="minorHAnsi" w:hAnsiTheme="minorHAnsi"/>
          <w:sz w:val="22"/>
          <w:szCs w:val="22"/>
          <w:lang w:val="es-EC"/>
        </w:rPr>
        <w:t xml:space="preserve">oyecto se inserta </w:t>
      </w:r>
      <w:r w:rsidR="00497A0D">
        <w:rPr>
          <w:rFonts w:asciiTheme="minorHAnsi" w:hAnsiTheme="minorHAnsi"/>
          <w:sz w:val="22"/>
          <w:szCs w:val="22"/>
          <w:lang w:val="es-EC"/>
        </w:rPr>
        <w:t>en:</w:t>
      </w:r>
    </w:p>
    <w:p w:rsidR="00497A0D" w:rsidRDefault="00177E21" w:rsidP="004A4849">
      <w:pPr>
        <w:spacing w:line="312" w:lineRule="auto"/>
        <w:ind w:left="360"/>
        <w:jc w:val="both"/>
        <w:rPr>
          <w:rFonts w:asciiTheme="minorHAnsi" w:hAnsiTheme="minorHAnsi"/>
          <w:sz w:val="22"/>
          <w:szCs w:val="22"/>
          <w:lang w:val="es-EC"/>
        </w:rPr>
      </w:pPr>
      <w:r>
        <w:rPr>
          <w:rFonts w:asciiTheme="minorHAnsi" w:hAnsiTheme="minorHAnsi"/>
          <w:b/>
          <w:sz w:val="22"/>
          <w:szCs w:val="22"/>
        </w:rPr>
        <w:t>Cuadro</w:t>
      </w:r>
      <w:r w:rsidR="00BB66B8">
        <w:rPr>
          <w:rFonts w:asciiTheme="minorHAnsi" w:hAnsiTheme="minorHAnsi"/>
          <w:b/>
          <w:sz w:val="22"/>
          <w:szCs w:val="22"/>
        </w:rPr>
        <w:t xml:space="preserve"> N° </w:t>
      </w:r>
      <w:r>
        <w:rPr>
          <w:rFonts w:asciiTheme="minorHAnsi" w:hAnsiTheme="minorHAnsi"/>
          <w:b/>
          <w:sz w:val="22"/>
          <w:szCs w:val="22"/>
        </w:rPr>
        <w:t>3 Sector</w:t>
      </w:r>
      <w:r w:rsidR="00BB66B8">
        <w:rPr>
          <w:rFonts w:asciiTheme="minorHAnsi" w:hAnsiTheme="minorHAnsi"/>
          <w:b/>
          <w:sz w:val="22"/>
          <w:szCs w:val="22"/>
        </w:rPr>
        <w:t xml:space="preserve"> articulado</w:t>
      </w:r>
    </w:p>
    <w:tbl>
      <w:tblPr>
        <w:tblStyle w:val="Tablaconcuadrcula"/>
        <w:tblW w:w="0" w:type="auto"/>
        <w:tblInd w:w="534" w:type="dxa"/>
        <w:tblLook w:val="04A0" w:firstRow="1" w:lastRow="0" w:firstColumn="1" w:lastColumn="0" w:noHBand="0" w:noVBand="1"/>
      </w:tblPr>
      <w:tblGrid>
        <w:gridCol w:w="4183"/>
        <w:gridCol w:w="3945"/>
      </w:tblGrid>
      <w:tr w:rsidR="00497A0D" w:rsidRPr="005E244A" w:rsidTr="00497A0D">
        <w:trPr>
          <w:trHeight w:val="279"/>
        </w:trPr>
        <w:tc>
          <w:tcPr>
            <w:tcW w:w="4183" w:type="dxa"/>
          </w:tcPr>
          <w:p w:rsidR="00497A0D" w:rsidRPr="00497A0D" w:rsidRDefault="00497A0D" w:rsidP="00930EED">
            <w:pPr>
              <w:spacing w:line="288" w:lineRule="auto"/>
              <w:jc w:val="center"/>
              <w:rPr>
                <w:rFonts w:asciiTheme="minorHAnsi" w:hAnsiTheme="minorHAnsi"/>
                <w:b/>
                <w:sz w:val="20"/>
                <w:szCs w:val="22"/>
              </w:rPr>
            </w:pPr>
            <w:r w:rsidRPr="00497A0D">
              <w:rPr>
                <w:rFonts w:asciiTheme="minorHAnsi" w:hAnsiTheme="minorHAnsi"/>
                <w:b/>
                <w:sz w:val="20"/>
                <w:szCs w:val="22"/>
              </w:rPr>
              <w:t>SECTOR</w:t>
            </w:r>
          </w:p>
        </w:tc>
        <w:tc>
          <w:tcPr>
            <w:tcW w:w="3945" w:type="dxa"/>
          </w:tcPr>
          <w:p w:rsidR="00497A0D" w:rsidRPr="00497A0D" w:rsidRDefault="00497A0D" w:rsidP="00930EED">
            <w:pPr>
              <w:spacing w:line="288" w:lineRule="auto"/>
              <w:jc w:val="center"/>
              <w:rPr>
                <w:rFonts w:asciiTheme="minorHAnsi" w:hAnsiTheme="minorHAnsi"/>
                <w:b/>
                <w:sz w:val="20"/>
                <w:szCs w:val="22"/>
              </w:rPr>
            </w:pPr>
            <w:r w:rsidRPr="00497A0D">
              <w:rPr>
                <w:rFonts w:asciiTheme="minorHAnsi" w:hAnsiTheme="minorHAnsi"/>
                <w:b/>
                <w:sz w:val="20"/>
                <w:szCs w:val="22"/>
              </w:rPr>
              <w:t>SUBSECTOR</w:t>
            </w:r>
          </w:p>
        </w:tc>
      </w:tr>
      <w:tr w:rsidR="00497A0D" w:rsidRPr="005E244A" w:rsidTr="00497A0D">
        <w:trPr>
          <w:trHeight w:val="279"/>
        </w:trPr>
        <w:tc>
          <w:tcPr>
            <w:tcW w:w="4183" w:type="dxa"/>
          </w:tcPr>
          <w:p w:rsidR="00497A0D" w:rsidRPr="005E244A" w:rsidRDefault="00497A0D" w:rsidP="00930EED">
            <w:pPr>
              <w:spacing w:line="288" w:lineRule="auto"/>
              <w:rPr>
                <w:rFonts w:asciiTheme="minorHAnsi" w:hAnsiTheme="minorHAnsi"/>
                <w:b/>
                <w:sz w:val="20"/>
                <w:szCs w:val="22"/>
              </w:rPr>
            </w:pPr>
            <w:r w:rsidRPr="007E6CF6">
              <w:rPr>
                <w:rFonts w:asciiTheme="minorHAnsi" w:hAnsiTheme="minorHAnsi"/>
                <w:sz w:val="22"/>
                <w:szCs w:val="22"/>
                <w:lang w:val="es-EC"/>
              </w:rPr>
              <w:t>Agricultura, Ganadería y Pesca</w:t>
            </w:r>
          </w:p>
        </w:tc>
        <w:tc>
          <w:tcPr>
            <w:tcW w:w="3945" w:type="dxa"/>
          </w:tcPr>
          <w:p w:rsidR="00497A0D" w:rsidRPr="005E244A" w:rsidRDefault="00264840" w:rsidP="00930EED">
            <w:pPr>
              <w:spacing w:line="288" w:lineRule="auto"/>
              <w:rPr>
                <w:rFonts w:asciiTheme="minorHAnsi" w:hAnsiTheme="minorHAnsi"/>
                <w:b/>
                <w:sz w:val="20"/>
                <w:szCs w:val="22"/>
              </w:rPr>
            </w:pPr>
            <w:r>
              <w:rPr>
                <w:rFonts w:asciiTheme="minorHAnsi" w:hAnsiTheme="minorHAnsi"/>
                <w:sz w:val="22"/>
                <w:szCs w:val="22"/>
                <w:lang w:val="es-EC"/>
              </w:rPr>
              <w:t>A</w:t>
            </w:r>
            <w:r w:rsidR="00497A0D" w:rsidRPr="007E6CF6">
              <w:rPr>
                <w:rFonts w:asciiTheme="minorHAnsi" w:hAnsiTheme="minorHAnsi"/>
                <w:sz w:val="22"/>
                <w:szCs w:val="22"/>
                <w:lang w:val="es-EC"/>
              </w:rPr>
              <w:t>gricultura, agroindustria y alimento.</w:t>
            </w:r>
          </w:p>
        </w:tc>
      </w:tr>
    </w:tbl>
    <w:p w:rsidR="00497A0D" w:rsidRDefault="00497A0D" w:rsidP="004A4849">
      <w:pPr>
        <w:spacing w:line="312" w:lineRule="auto"/>
        <w:ind w:left="360"/>
        <w:jc w:val="both"/>
        <w:rPr>
          <w:rFonts w:asciiTheme="minorHAnsi" w:hAnsiTheme="minorHAnsi"/>
          <w:sz w:val="22"/>
          <w:szCs w:val="22"/>
          <w:lang w:val="es-EC"/>
        </w:rPr>
      </w:pPr>
    </w:p>
    <w:p w:rsidR="00980E9D" w:rsidRDefault="00980E9D" w:rsidP="00980E9D">
      <w:pPr>
        <w:pStyle w:val="Prrafodelista"/>
        <w:numPr>
          <w:ilvl w:val="1"/>
          <w:numId w:val="2"/>
        </w:numPr>
        <w:spacing w:line="288" w:lineRule="auto"/>
        <w:jc w:val="both"/>
        <w:rPr>
          <w:rFonts w:asciiTheme="minorHAnsi" w:hAnsiTheme="minorHAnsi"/>
          <w:b/>
          <w:sz w:val="22"/>
          <w:szCs w:val="22"/>
        </w:rPr>
      </w:pPr>
      <w:r w:rsidRPr="00980E9D">
        <w:rPr>
          <w:rFonts w:asciiTheme="minorHAnsi" w:hAnsiTheme="minorHAnsi"/>
          <w:b/>
          <w:sz w:val="22"/>
          <w:szCs w:val="22"/>
        </w:rPr>
        <w:t>Articulación con la planificación nacional y local</w:t>
      </w:r>
    </w:p>
    <w:p w:rsidR="00891220" w:rsidRPr="005E244A" w:rsidRDefault="00891220" w:rsidP="00891220">
      <w:pPr>
        <w:pStyle w:val="Prrafodelista"/>
        <w:numPr>
          <w:ilvl w:val="2"/>
          <w:numId w:val="2"/>
        </w:numPr>
        <w:spacing w:line="288" w:lineRule="auto"/>
        <w:rPr>
          <w:rFonts w:asciiTheme="minorHAnsi" w:hAnsiTheme="minorHAnsi"/>
          <w:b/>
          <w:sz w:val="22"/>
          <w:szCs w:val="22"/>
        </w:rPr>
      </w:pPr>
      <w:r w:rsidRPr="005E244A">
        <w:rPr>
          <w:rFonts w:asciiTheme="minorHAnsi" w:hAnsiTheme="minorHAnsi"/>
          <w:b/>
          <w:sz w:val="22"/>
          <w:szCs w:val="22"/>
        </w:rPr>
        <w:t>Articulación con la Planificación Nacional</w:t>
      </w:r>
    </w:p>
    <w:p w:rsidR="00247428" w:rsidRPr="007E6CF6" w:rsidRDefault="004A4849" w:rsidP="0099170D">
      <w:pPr>
        <w:spacing w:line="312" w:lineRule="auto"/>
        <w:ind w:left="360"/>
        <w:jc w:val="both"/>
        <w:rPr>
          <w:rFonts w:asciiTheme="minorHAnsi" w:hAnsiTheme="minorHAnsi"/>
          <w:b/>
          <w:sz w:val="22"/>
          <w:szCs w:val="22"/>
          <w:lang w:val="es-EC"/>
        </w:rPr>
      </w:pPr>
      <w:r w:rsidRPr="007E6CF6">
        <w:rPr>
          <w:rFonts w:asciiTheme="minorHAnsi" w:hAnsiTheme="minorHAnsi"/>
          <w:sz w:val="22"/>
          <w:szCs w:val="22"/>
          <w:lang w:val="es-EC"/>
        </w:rPr>
        <w:t xml:space="preserve">El proyecto se enmarca dentro </w:t>
      </w:r>
      <w:r w:rsidR="00980E9D">
        <w:rPr>
          <w:rFonts w:asciiTheme="minorHAnsi" w:hAnsiTheme="minorHAnsi"/>
          <w:sz w:val="22"/>
          <w:szCs w:val="22"/>
          <w:lang w:val="es-EC"/>
        </w:rPr>
        <w:t xml:space="preserve">del </w:t>
      </w:r>
      <w:r w:rsidR="00980E9D" w:rsidRPr="007E6CF6">
        <w:rPr>
          <w:rFonts w:asciiTheme="minorHAnsi" w:hAnsiTheme="minorHAnsi"/>
          <w:b/>
          <w:sz w:val="22"/>
          <w:szCs w:val="22"/>
          <w:lang w:val="es-EC"/>
        </w:rPr>
        <w:t>Plan</w:t>
      </w:r>
      <w:r w:rsidR="00D14F71" w:rsidRPr="007E6CF6">
        <w:rPr>
          <w:rFonts w:asciiTheme="minorHAnsi" w:hAnsiTheme="minorHAnsi"/>
          <w:b/>
          <w:sz w:val="22"/>
          <w:szCs w:val="22"/>
          <w:lang w:val="es-EC"/>
        </w:rPr>
        <w:t xml:space="preserve"> Toda una Vida (2017 – 2021) </w:t>
      </w:r>
    </w:p>
    <w:p w:rsidR="00E03666" w:rsidRDefault="00247428" w:rsidP="00D14F71">
      <w:pPr>
        <w:spacing w:line="312" w:lineRule="auto"/>
        <w:ind w:left="360"/>
        <w:jc w:val="both"/>
        <w:rPr>
          <w:rFonts w:asciiTheme="minorHAnsi" w:hAnsiTheme="minorHAnsi"/>
          <w:sz w:val="22"/>
          <w:szCs w:val="22"/>
        </w:rPr>
      </w:pPr>
      <w:r>
        <w:rPr>
          <w:rFonts w:asciiTheme="minorHAnsi" w:hAnsiTheme="minorHAnsi"/>
          <w:b/>
          <w:sz w:val="22"/>
          <w:szCs w:val="22"/>
        </w:rPr>
        <w:t>C</w:t>
      </w:r>
      <w:r w:rsidR="00177E21">
        <w:rPr>
          <w:rFonts w:asciiTheme="minorHAnsi" w:hAnsiTheme="minorHAnsi"/>
          <w:b/>
          <w:sz w:val="22"/>
          <w:szCs w:val="22"/>
        </w:rPr>
        <w:t xml:space="preserve">uadro N° 4 </w:t>
      </w:r>
      <w:r w:rsidR="00177E21" w:rsidRPr="00247428">
        <w:rPr>
          <w:rFonts w:asciiTheme="minorHAnsi" w:hAnsiTheme="minorHAnsi"/>
          <w:sz w:val="22"/>
          <w:szCs w:val="22"/>
        </w:rPr>
        <w:t>Articulación Nacional</w:t>
      </w:r>
    </w:p>
    <w:p w:rsidR="00247428" w:rsidRDefault="00247428" w:rsidP="00D14F71">
      <w:pPr>
        <w:spacing w:line="312" w:lineRule="auto"/>
        <w:ind w:left="360"/>
        <w:jc w:val="both"/>
        <w:rPr>
          <w:rFonts w:asciiTheme="minorHAnsi" w:hAnsiTheme="minorHAnsi"/>
          <w:sz w:val="22"/>
          <w:szCs w:val="22"/>
          <w:lang w:val="es-EC"/>
        </w:rPr>
      </w:pPr>
    </w:p>
    <w:tbl>
      <w:tblPr>
        <w:tblStyle w:val="Tablaconcuadrcula"/>
        <w:tblW w:w="8817" w:type="dxa"/>
        <w:tblInd w:w="534" w:type="dxa"/>
        <w:tblLook w:val="04A0" w:firstRow="1" w:lastRow="0" w:firstColumn="1" w:lastColumn="0" w:noHBand="0" w:noVBand="1"/>
      </w:tblPr>
      <w:tblGrid>
        <w:gridCol w:w="1446"/>
        <w:gridCol w:w="2941"/>
        <w:gridCol w:w="2445"/>
        <w:gridCol w:w="1985"/>
      </w:tblGrid>
      <w:tr w:rsidR="00980E9D" w:rsidRPr="00CE60A9" w:rsidTr="00980E9D">
        <w:trPr>
          <w:trHeight w:val="359"/>
        </w:trPr>
        <w:tc>
          <w:tcPr>
            <w:tcW w:w="1446" w:type="dxa"/>
          </w:tcPr>
          <w:p w:rsidR="00980E9D" w:rsidRPr="00CE60A9" w:rsidRDefault="00980E9D" w:rsidP="00930EED">
            <w:pPr>
              <w:spacing w:line="288" w:lineRule="auto"/>
              <w:jc w:val="center"/>
              <w:rPr>
                <w:rFonts w:asciiTheme="minorHAnsi" w:hAnsiTheme="minorHAnsi"/>
                <w:b/>
                <w:sz w:val="16"/>
                <w:szCs w:val="16"/>
              </w:rPr>
            </w:pPr>
            <w:r w:rsidRPr="00CE60A9">
              <w:rPr>
                <w:rFonts w:asciiTheme="minorHAnsi" w:hAnsiTheme="minorHAnsi"/>
                <w:b/>
                <w:sz w:val="16"/>
                <w:szCs w:val="16"/>
              </w:rPr>
              <w:lastRenderedPageBreak/>
              <w:t>EJE</w:t>
            </w:r>
          </w:p>
        </w:tc>
        <w:tc>
          <w:tcPr>
            <w:tcW w:w="2941" w:type="dxa"/>
          </w:tcPr>
          <w:p w:rsidR="00980E9D" w:rsidRPr="00CE60A9" w:rsidRDefault="00980E9D" w:rsidP="00930EED">
            <w:pPr>
              <w:spacing w:line="288" w:lineRule="auto"/>
              <w:jc w:val="center"/>
              <w:rPr>
                <w:rFonts w:asciiTheme="minorHAnsi" w:hAnsiTheme="minorHAnsi"/>
                <w:b/>
                <w:sz w:val="16"/>
                <w:szCs w:val="16"/>
              </w:rPr>
            </w:pPr>
            <w:r w:rsidRPr="00CE60A9">
              <w:rPr>
                <w:rFonts w:asciiTheme="minorHAnsi" w:hAnsiTheme="minorHAnsi"/>
                <w:b/>
                <w:sz w:val="16"/>
                <w:szCs w:val="16"/>
              </w:rPr>
              <w:t>OBJETIVO ESTRATÉGICO</w:t>
            </w:r>
          </w:p>
        </w:tc>
        <w:tc>
          <w:tcPr>
            <w:tcW w:w="2445" w:type="dxa"/>
          </w:tcPr>
          <w:p w:rsidR="00980E9D" w:rsidRPr="00CE60A9" w:rsidRDefault="00980E9D" w:rsidP="00930EED">
            <w:pPr>
              <w:spacing w:line="288" w:lineRule="auto"/>
              <w:jc w:val="center"/>
              <w:rPr>
                <w:rFonts w:asciiTheme="minorHAnsi" w:hAnsiTheme="minorHAnsi"/>
                <w:b/>
                <w:sz w:val="16"/>
                <w:szCs w:val="16"/>
              </w:rPr>
            </w:pPr>
            <w:r w:rsidRPr="00CE60A9">
              <w:rPr>
                <w:rFonts w:asciiTheme="minorHAnsi" w:hAnsiTheme="minorHAnsi"/>
                <w:b/>
                <w:sz w:val="16"/>
                <w:szCs w:val="16"/>
              </w:rPr>
              <w:t>POLÍTICA</w:t>
            </w:r>
          </w:p>
        </w:tc>
        <w:tc>
          <w:tcPr>
            <w:tcW w:w="1985" w:type="dxa"/>
          </w:tcPr>
          <w:p w:rsidR="00980E9D" w:rsidRPr="00CE60A9" w:rsidRDefault="00980E9D" w:rsidP="00930EED">
            <w:pPr>
              <w:spacing w:line="288" w:lineRule="auto"/>
              <w:jc w:val="center"/>
              <w:rPr>
                <w:rFonts w:asciiTheme="minorHAnsi" w:hAnsiTheme="minorHAnsi"/>
                <w:b/>
                <w:sz w:val="16"/>
                <w:szCs w:val="16"/>
              </w:rPr>
            </w:pPr>
            <w:r w:rsidRPr="00CE60A9">
              <w:rPr>
                <w:rFonts w:asciiTheme="minorHAnsi" w:hAnsiTheme="minorHAnsi"/>
                <w:b/>
                <w:sz w:val="16"/>
                <w:szCs w:val="16"/>
              </w:rPr>
              <w:t>META</w:t>
            </w:r>
          </w:p>
        </w:tc>
      </w:tr>
      <w:tr w:rsidR="00980E9D" w:rsidRPr="00CE60A9" w:rsidTr="00980E9D">
        <w:trPr>
          <w:trHeight w:val="359"/>
        </w:trPr>
        <w:tc>
          <w:tcPr>
            <w:tcW w:w="1446" w:type="dxa"/>
          </w:tcPr>
          <w:p w:rsidR="00980E9D" w:rsidRPr="00CE60A9" w:rsidRDefault="00980E9D" w:rsidP="00930EED">
            <w:pPr>
              <w:spacing w:line="288" w:lineRule="auto"/>
              <w:rPr>
                <w:rFonts w:asciiTheme="minorHAnsi" w:hAnsiTheme="minorHAnsi"/>
                <w:sz w:val="16"/>
                <w:szCs w:val="16"/>
              </w:rPr>
            </w:pPr>
            <w:r w:rsidRPr="00CE60A9">
              <w:rPr>
                <w:rFonts w:asciiTheme="minorHAnsi" w:hAnsiTheme="minorHAnsi"/>
                <w:sz w:val="16"/>
                <w:szCs w:val="16"/>
                <w:lang w:val="es-EC"/>
              </w:rPr>
              <w:t>Economía al servicio de la sociedad</w:t>
            </w:r>
          </w:p>
        </w:tc>
        <w:tc>
          <w:tcPr>
            <w:tcW w:w="2941" w:type="dxa"/>
          </w:tcPr>
          <w:p w:rsidR="00980E9D" w:rsidRPr="00CE60A9" w:rsidRDefault="00980E9D" w:rsidP="00CE60A9">
            <w:pPr>
              <w:spacing w:line="312" w:lineRule="auto"/>
              <w:jc w:val="both"/>
              <w:rPr>
                <w:rFonts w:asciiTheme="minorHAnsi" w:hAnsiTheme="minorHAnsi"/>
                <w:sz w:val="16"/>
                <w:szCs w:val="16"/>
                <w:lang w:val="es-EC"/>
              </w:rPr>
            </w:pPr>
            <w:r w:rsidRPr="00CE60A9">
              <w:rPr>
                <w:rFonts w:asciiTheme="minorHAnsi" w:hAnsiTheme="minorHAnsi"/>
                <w:b/>
                <w:sz w:val="16"/>
                <w:szCs w:val="16"/>
                <w:lang w:val="es-EC"/>
              </w:rPr>
              <w:t>Objetivo 5:</w:t>
            </w:r>
            <w:r w:rsidRPr="00CE60A9">
              <w:rPr>
                <w:rFonts w:asciiTheme="minorHAnsi" w:hAnsiTheme="minorHAnsi"/>
                <w:sz w:val="16"/>
                <w:szCs w:val="16"/>
                <w:lang w:val="es-EC"/>
              </w:rPr>
              <w:t xml:space="preserve"> Impulsar la productividad y competitividad para el crecimiento económico sostenible de manera redistributiva y solidaria</w:t>
            </w:r>
          </w:p>
          <w:p w:rsidR="00980E9D" w:rsidRPr="00CE60A9" w:rsidRDefault="00980E9D" w:rsidP="00930EED">
            <w:pPr>
              <w:spacing w:line="288" w:lineRule="auto"/>
              <w:rPr>
                <w:rFonts w:asciiTheme="minorHAnsi" w:hAnsiTheme="minorHAnsi"/>
                <w:sz w:val="16"/>
                <w:szCs w:val="16"/>
              </w:rPr>
            </w:pPr>
          </w:p>
        </w:tc>
        <w:tc>
          <w:tcPr>
            <w:tcW w:w="2445" w:type="dxa"/>
          </w:tcPr>
          <w:p w:rsidR="00980E9D" w:rsidRPr="00CE60A9" w:rsidRDefault="00980E9D" w:rsidP="00CE60A9">
            <w:pPr>
              <w:spacing w:line="312" w:lineRule="auto"/>
              <w:jc w:val="both"/>
              <w:rPr>
                <w:rFonts w:asciiTheme="minorHAnsi" w:hAnsiTheme="minorHAnsi"/>
                <w:sz w:val="16"/>
                <w:szCs w:val="16"/>
                <w:lang w:val="es-EC"/>
              </w:rPr>
            </w:pPr>
            <w:r w:rsidRPr="00CE60A9">
              <w:rPr>
                <w:rFonts w:asciiTheme="minorHAnsi" w:hAnsiTheme="minorHAnsi"/>
                <w:b/>
                <w:sz w:val="16"/>
                <w:szCs w:val="16"/>
                <w:lang w:val="es-EC"/>
              </w:rPr>
              <w:t>Política: 5.8</w:t>
            </w:r>
            <w:r w:rsidRPr="00CE60A9">
              <w:rPr>
                <w:rFonts w:asciiTheme="minorHAnsi" w:hAnsiTheme="minorHAnsi"/>
                <w:sz w:val="16"/>
                <w:szCs w:val="16"/>
                <w:lang w:val="es-EC"/>
              </w:rPr>
              <w:t xml:space="preserve"> Fomentar la producción nacional con responsabilidad social y ambiental, potenciando el manejo eficiente de los recursos naturales y el uso de tecnologías duraderas y ambientalmente limpias, para garantizar el abastecimiento de bienes y servicios de calidad.</w:t>
            </w:r>
          </w:p>
          <w:p w:rsidR="00980E9D" w:rsidRPr="00CE60A9" w:rsidRDefault="00980E9D" w:rsidP="00930EED">
            <w:pPr>
              <w:spacing w:line="288" w:lineRule="auto"/>
              <w:rPr>
                <w:rFonts w:asciiTheme="minorHAnsi" w:hAnsiTheme="minorHAnsi"/>
                <w:sz w:val="16"/>
                <w:szCs w:val="16"/>
              </w:rPr>
            </w:pPr>
          </w:p>
        </w:tc>
        <w:tc>
          <w:tcPr>
            <w:tcW w:w="1985" w:type="dxa"/>
          </w:tcPr>
          <w:p w:rsidR="00980E9D" w:rsidRPr="00CE60A9" w:rsidRDefault="00980E9D" w:rsidP="00930EED">
            <w:pPr>
              <w:spacing w:line="288" w:lineRule="auto"/>
              <w:rPr>
                <w:rFonts w:asciiTheme="minorHAnsi" w:hAnsiTheme="minorHAnsi"/>
                <w:sz w:val="16"/>
                <w:szCs w:val="16"/>
              </w:rPr>
            </w:pPr>
            <w:r w:rsidRPr="00CE60A9">
              <w:rPr>
                <w:rFonts w:asciiTheme="minorHAnsi" w:hAnsiTheme="minorHAnsi"/>
                <w:sz w:val="16"/>
                <w:szCs w:val="16"/>
                <w:lang w:val="es-EC"/>
              </w:rPr>
              <w:t>Mejorar el Índice de Productividad Nacional a 2021</w:t>
            </w:r>
          </w:p>
        </w:tc>
      </w:tr>
    </w:tbl>
    <w:p w:rsidR="00AE389F" w:rsidRDefault="00AE389F" w:rsidP="00AE389F">
      <w:pPr>
        <w:pStyle w:val="Prrafodelista"/>
        <w:spacing w:line="312" w:lineRule="auto"/>
        <w:ind w:left="1080"/>
        <w:jc w:val="both"/>
        <w:rPr>
          <w:rFonts w:asciiTheme="minorHAnsi" w:hAnsiTheme="minorHAnsi"/>
          <w:b/>
          <w:sz w:val="22"/>
          <w:szCs w:val="22"/>
          <w:lang w:val="es-EC"/>
        </w:rPr>
      </w:pPr>
    </w:p>
    <w:p w:rsidR="00975282" w:rsidRDefault="00975282" w:rsidP="00AE389F">
      <w:pPr>
        <w:pStyle w:val="Prrafodelista"/>
        <w:spacing w:line="312" w:lineRule="auto"/>
        <w:ind w:left="1080"/>
        <w:jc w:val="both"/>
        <w:rPr>
          <w:rFonts w:asciiTheme="minorHAnsi" w:hAnsiTheme="minorHAnsi"/>
          <w:b/>
          <w:sz w:val="22"/>
          <w:szCs w:val="22"/>
          <w:lang w:val="es-EC"/>
        </w:rPr>
      </w:pPr>
    </w:p>
    <w:p w:rsidR="00980E9D" w:rsidRPr="00597744" w:rsidRDefault="00597744" w:rsidP="00597744">
      <w:pPr>
        <w:pStyle w:val="Prrafodelista"/>
        <w:numPr>
          <w:ilvl w:val="2"/>
          <w:numId w:val="2"/>
        </w:numPr>
        <w:spacing w:line="312" w:lineRule="auto"/>
        <w:jc w:val="both"/>
        <w:rPr>
          <w:rFonts w:asciiTheme="minorHAnsi" w:hAnsiTheme="minorHAnsi"/>
          <w:b/>
          <w:sz w:val="22"/>
          <w:szCs w:val="22"/>
          <w:lang w:val="es-EC"/>
        </w:rPr>
      </w:pPr>
      <w:r w:rsidRPr="00597744">
        <w:rPr>
          <w:rFonts w:asciiTheme="minorHAnsi" w:hAnsiTheme="minorHAnsi"/>
          <w:b/>
          <w:sz w:val="22"/>
          <w:szCs w:val="22"/>
        </w:rPr>
        <w:t>Articulación a nivel provincial</w:t>
      </w:r>
    </w:p>
    <w:p w:rsidR="007C5508" w:rsidRDefault="004A4849" w:rsidP="00597744">
      <w:pPr>
        <w:spacing w:line="312" w:lineRule="auto"/>
        <w:ind w:left="357"/>
        <w:jc w:val="both"/>
        <w:rPr>
          <w:rFonts w:asciiTheme="minorHAnsi" w:hAnsiTheme="minorHAnsi"/>
          <w:color w:val="000000" w:themeColor="text1"/>
          <w:sz w:val="22"/>
          <w:szCs w:val="22"/>
          <w:lang w:val="es-EC"/>
        </w:rPr>
      </w:pPr>
      <w:r w:rsidRPr="007E6CF6">
        <w:rPr>
          <w:rFonts w:asciiTheme="minorHAnsi" w:hAnsiTheme="minorHAnsi"/>
          <w:color w:val="000000" w:themeColor="text1"/>
          <w:sz w:val="22"/>
          <w:szCs w:val="22"/>
          <w:lang w:val="es-EC"/>
        </w:rPr>
        <w:t xml:space="preserve">De igual manera proyecto se enmarca dentro de los objetivos del Plan de Desarrollo y </w:t>
      </w:r>
      <w:r w:rsidR="00BF6EDE">
        <w:rPr>
          <w:rFonts w:asciiTheme="minorHAnsi" w:hAnsiTheme="minorHAnsi"/>
          <w:color w:val="000000" w:themeColor="text1"/>
          <w:sz w:val="22"/>
          <w:szCs w:val="22"/>
          <w:lang w:val="es-EC"/>
        </w:rPr>
        <w:t xml:space="preserve">Ordenamiento </w:t>
      </w:r>
      <w:r w:rsidR="00B57F44">
        <w:rPr>
          <w:rFonts w:asciiTheme="minorHAnsi" w:hAnsiTheme="minorHAnsi"/>
          <w:color w:val="000000" w:themeColor="text1"/>
          <w:sz w:val="22"/>
          <w:szCs w:val="22"/>
          <w:lang w:val="es-EC"/>
        </w:rPr>
        <w:t>T</w:t>
      </w:r>
      <w:r w:rsidR="00BF6EDE">
        <w:rPr>
          <w:rFonts w:asciiTheme="minorHAnsi" w:hAnsiTheme="minorHAnsi"/>
          <w:color w:val="000000" w:themeColor="text1"/>
          <w:sz w:val="22"/>
          <w:szCs w:val="22"/>
          <w:lang w:val="es-EC"/>
        </w:rPr>
        <w:t>erritorial de La provincia de Chimborazo</w:t>
      </w:r>
    </w:p>
    <w:p w:rsidR="00B9565C" w:rsidRDefault="00B9565C" w:rsidP="00597744">
      <w:pPr>
        <w:spacing w:line="312" w:lineRule="auto"/>
        <w:ind w:left="357"/>
        <w:jc w:val="both"/>
        <w:rPr>
          <w:rFonts w:asciiTheme="minorHAnsi" w:hAnsiTheme="minorHAnsi"/>
          <w:color w:val="000000" w:themeColor="text1"/>
          <w:sz w:val="22"/>
          <w:szCs w:val="22"/>
          <w:lang w:val="es-EC"/>
        </w:rPr>
      </w:pPr>
    </w:p>
    <w:p w:rsidR="00597744" w:rsidRPr="00B9565C" w:rsidRDefault="00B9565C" w:rsidP="00112830">
      <w:pPr>
        <w:autoSpaceDE w:val="0"/>
        <w:autoSpaceDN w:val="0"/>
        <w:adjustRightInd w:val="0"/>
        <w:ind w:firstLine="360"/>
        <w:rPr>
          <w:rFonts w:asciiTheme="minorHAnsi" w:hAnsiTheme="minorHAnsi"/>
          <w:color w:val="000000" w:themeColor="text1"/>
          <w:sz w:val="22"/>
          <w:szCs w:val="22"/>
          <w:lang w:val="es-EC"/>
        </w:rPr>
      </w:pPr>
      <w:r>
        <w:rPr>
          <w:rFonts w:asciiTheme="minorHAnsi" w:hAnsiTheme="minorHAnsi"/>
          <w:b/>
          <w:sz w:val="22"/>
          <w:szCs w:val="22"/>
        </w:rPr>
        <w:t xml:space="preserve">Cuadro N° 5 </w:t>
      </w:r>
      <w:r>
        <w:rPr>
          <w:rFonts w:asciiTheme="minorHAnsi" w:hAnsiTheme="minorHAnsi"/>
          <w:sz w:val="22"/>
          <w:szCs w:val="22"/>
        </w:rPr>
        <w:t>Articulación Provincial</w:t>
      </w:r>
    </w:p>
    <w:p w:rsidR="00891220" w:rsidRDefault="00891220" w:rsidP="00112830">
      <w:pPr>
        <w:autoSpaceDE w:val="0"/>
        <w:autoSpaceDN w:val="0"/>
        <w:adjustRightInd w:val="0"/>
        <w:ind w:firstLine="360"/>
        <w:rPr>
          <w:rFonts w:asciiTheme="minorHAnsi" w:hAnsiTheme="minorHAnsi"/>
          <w:color w:val="000000" w:themeColor="text1"/>
          <w:sz w:val="22"/>
          <w:szCs w:val="22"/>
          <w:lang w:val="es-EC"/>
        </w:rPr>
      </w:pPr>
    </w:p>
    <w:tbl>
      <w:tblPr>
        <w:tblStyle w:val="Tablaconcuadrcula"/>
        <w:tblW w:w="0" w:type="auto"/>
        <w:tblInd w:w="534" w:type="dxa"/>
        <w:tblLook w:val="04A0" w:firstRow="1" w:lastRow="0" w:firstColumn="1" w:lastColumn="0" w:noHBand="0" w:noVBand="1"/>
      </w:tblPr>
      <w:tblGrid>
        <w:gridCol w:w="2285"/>
        <w:gridCol w:w="2122"/>
        <w:gridCol w:w="2281"/>
        <w:gridCol w:w="1840"/>
      </w:tblGrid>
      <w:tr w:rsidR="00891220" w:rsidRPr="00B060D0" w:rsidTr="00930EED">
        <w:trPr>
          <w:trHeight w:val="359"/>
        </w:trPr>
        <w:tc>
          <w:tcPr>
            <w:tcW w:w="2355" w:type="dxa"/>
          </w:tcPr>
          <w:p w:rsidR="00891220" w:rsidRPr="00B060D0" w:rsidRDefault="00891220" w:rsidP="00930EED">
            <w:pPr>
              <w:spacing w:line="288" w:lineRule="auto"/>
              <w:jc w:val="center"/>
              <w:rPr>
                <w:rFonts w:asciiTheme="minorHAnsi" w:hAnsiTheme="minorHAnsi"/>
                <w:b/>
                <w:sz w:val="16"/>
                <w:szCs w:val="16"/>
              </w:rPr>
            </w:pPr>
            <w:r w:rsidRPr="00B060D0">
              <w:rPr>
                <w:rFonts w:asciiTheme="minorHAnsi" w:hAnsiTheme="minorHAnsi"/>
                <w:b/>
                <w:sz w:val="16"/>
                <w:szCs w:val="16"/>
              </w:rPr>
              <w:t>COMPONENTE</w:t>
            </w:r>
          </w:p>
        </w:tc>
        <w:tc>
          <w:tcPr>
            <w:tcW w:w="2183" w:type="dxa"/>
          </w:tcPr>
          <w:p w:rsidR="00891220" w:rsidRPr="00B060D0" w:rsidRDefault="00891220" w:rsidP="00930EED">
            <w:pPr>
              <w:spacing w:line="288" w:lineRule="auto"/>
              <w:jc w:val="center"/>
              <w:rPr>
                <w:rFonts w:asciiTheme="minorHAnsi" w:hAnsiTheme="minorHAnsi"/>
                <w:b/>
                <w:sz w:val="16"/>
                <w:szCs w:val="16"/>
              </w:rPr>
            </w:pPr>
            <w:r w:rsidRPr="00B060D0">
              <w:rPr>
                <w:rFonts w:asciiTheme="minorHAnsi" w:hAnsiTheme="minorHAnsi"/>
                <w:b/>
                <w:sz w:val="16"/>
                <w:szCs w:val="16"/>
              </w:rPr>
              <w:t>PROGRAMA</w:t>
            </w:r>
          </w:p>
        </w:tc>
        <w:tc>
          <w:tcPr>
            <w:tcW w:w="2347" w:type="dxa"/>
          </w:tcPr>
          <w:p w:rsidR="00891220" w:rsidRPr="00B060D0" w:rsidRDefault="00891220" w:rsidP="00930EED">
            <w:pPr>
              <w:spacing w:line="288" w:lineRule="auto"/>
              <w:jc w:val="center"/>
              <w:rPr>
                <w:rFonts w:asciiTheme="minorHAnsi" w:hAnsiTheme="minorHAnsi"/>
                <w:b/>
                <w:sz w:val="16"/>
                <w:szCs w:val="16"/>
              </w:rPr>
            </w:pPr>
            <w:r w:rsidRPr="00B060D0">
              <w:rPr>
                <w:rFonts w:asciiTheme="minorHAnsi" w:hAnsiTheme="minorHAnsi"/>
                <w:b/>
                <w:sz w:val="16"/>
                <w:szCs w:val="16"/>
              </w:rPr>
              <w:t>MACRO</w:t>
            </w:r>
            <w:r w:rsidR="00EF5D8E" w:rsidRPr="00B060D0">
              <w:rPr>
                <w:rFonts w:asciiTheme="minorHAnsi" w:hAnsiTheme="minorHAnsi"/>
                <w:b/>
                <w:sz w:val="16"/>
                <w:szCs w:val="16"/>
              </w:rPr>
              <w:t xml:space="preserve"> </w:t>
            </w:r>
            <w:r w:rsidRPr="00B060D0">
              <w:rPr>
                <w:rFonts w:asciiTheme="minorHAnsi" w:hAnsiTheme="minorHAnsi"/>
                <w:b/>
                <w:sz w:val="16"/>
                <w:szCs w:val="16"/>
              </w:rPr>
              <w:t>PROYECTO</w:t>
            </w:r>
          </w:p>
        </w:tc>
        <w:tc>
          <w:tcPr>
            <w:tcW w:w="1869" w:type="dxa"/>
          </w:tcPr>
          <w:p w:rsidR="00891220" w:rsidRPr="00B060D0" w:rsidRDefault="00891220" w:rsidP="00930EED">
            <w:pPr>
              <w:spacing w:line="288" w:lineRule="auto"/>
              <w:jc w:val="center"/>
              <w:rPr>
                <w:rFonts w:asciiTheme="minorHAnsi" w:hAnsiTheme="minorHAnsi"/>
                <w:b/>
                <w:sz w:val="16"/>
                <w:szCs w:val="16"/>
              </w:rPr>
            </w:pPr>
            <w:r w:rsidRPr="00B060D0">
              <w:rPr>
                <w:rFonts w:asciiTheme="minorHAnsi" w:hAnsiTheme="minorHAnsi"/>
                <w:b/>
                <w:sz w:val="16"/>
                <w:szCs w:val="16"/>
              </w:rPr>
              <w:t>META</w:t>
            </w:r>
          </w:p>
        </w:tc>
      </w:tr>
      <w:tr w:rsidR="00891220" w:rsidRPr="00B060D0" w:rsidTr="00930EED">
        <w:trPr>
          <w:trHeight w:val="359"/>
        </w:trPr>
        <w:tc>
          <w:tcPr>
            <w:tcW w:w="2355" w:type="dxa"/>
          </w:tcPr>
          <w:p w:rsidR="00891220" w:rsidRPr="00B060D0" w:rsidRDefault="00597744" w:rsidP="00930EED">
            <w:pPr>
              <w:spacing w:line="288" w:lineRule="auto"/>
              <w:rPr>
                <w:rFonts w:asciiTheme="minorHAnsi" w:hAnsiTheme="minorHAnsi"/>
                <w:b/>
                <w:sz w:val="16"/>
                <w:szCs w:val="16"/>
              </w:rPr>
            </w:pPr>
            <w:r w:rsidRPr="00B060D0">
              <w:rPr>
                <w:rFonts w:asciiTheme="minorHAnsi" w:hAnsiTheme="minorHAnsi"/>
                <w:color w:val="000000" w:themeColor="text1"/>
                <w:sz w:val="16"/>
                <w:szCs w:val="16"/>
                <w:lang w:val="es-EC"/>
              </w:rPr>
              <w:t>Componente Económico Productivo</w:t>
            </w:r>
          </w:p>
        </w:tc>
        <w:tc>
          <w:tcPr>
            <w:tcW w:w="2183" w:type="dxa"/>
          </w:tcPr>
          <w:p w:rsidR="00891220" w:rsidRPr="00B060D0" w:rsidRDefault="00597744" w:rsidP="00930EED">
            <w:pPr>
              <w:spacing w:line="288" w:lineRule="auto"/>
              <w:rPr>
                <w:rFonts w:asciiTheme="minorHAnsi" w:hAnsiTheme="minorHAnsi"/>
                <w:b/>
                <w:sz w:val="16"/>
                <w:szCs w:val="16"/>
              </w:rPr>
            </w:pPr>
            <w:r w:rsidRPr="00B060D0">
              <w:rPr>
                <w:rFonts w:asciiTheme="minorHAnsi" w:hAnsiTheme="minorHAnsi"/>
                <w:color w:val="000000" w:themeColor="text1"/>
                <w:sz w:val="16"/>
                <w:szCs w:val="16"/>
                <w:lang w:val="es-EC"/>
              </w:rPr>
              <w:t>Mejoramiento Económico</w:t>
            </w:r>
          </w:p>
        </w:tc>
        <w:tc>
          <w:tcPr>
            <w:tcW w:w="2347" w:type="dxa"/>
          </w:tcPr>
          <w:p w:rsidR="00891220" w:rsidRPr="00B060D0" w:rsidRDefault="00597744" w:rsidP="00930EED">
            <w:pPr>
              <w:spacing w:line="288" w:lineRule="auto"/>
              <w:rPr>
                <w:rFonts w:asciiTheme="minorHAnsi" w:hAnsiTheme="minorHAnsi"/>
                <w:b/>
                <w:sz w:val="16"/>
                <w:szCs w:val="16"/>
              </w:rPr>
            </w:pPr>
            <w:r w:rsidRPr="00B060D0">
              <w:rPr>
                <w:rFonts w:asciiTheme="minorHAnsi" w:hAnsiTheme="minorHAnsi"/>
                <w:color w:val="000000" w:themeColor="text1"/>
                <w:sz w:val="16"/>
                <w:szCs w:val="16"/>
                <w:lang w:val="es-EC"/>
              </w:rPr>
              <w:t>Fortalecimiento de Cadenas de Valor</w:t>
            </w:r>
          </w:p>
        </w:tc>
        <w:tc>
          <w:tcPr>
            <w:tcW w:w="1869" w:type="dxa"/>
          </w:tcPr>
          <w:p w:rsidR="00891220" w:rsidRPr="00B060D0" w:rsidRDefault="00B060D0" w:rsidP="00930EED">
            <w:pPr>
              <w:spacing w:line="288" w:lineRule="auto"/>
              <w:rPr>
                <w:rFonts w:asciiTheme="minorHAnsi" w:hAnsiTheme="minorHAnsi"/>
                <w:sz w:val="16"/>
                <w:szCs w:val="16"/>
              </w:rPr>
            </w:pPr>
            <w:r w:rsidRPr="00B060D0">
              <w:rPr>
                <w:rFonts w:asciiTheme="minorHAnsi" w:hAnsiTheme="minorHAnsi"/>
                <w:sz w:val="16"/>
                <w:szCs w:val="16"/>
              </w:rPr>
              <w:t>Al 2019, se han fortalecido 38 emprendimientos productivos en las cuatro cadenas identificadas en la provincia de Chimborazo.</w:t>
            </w:r>
          </w:p>
        </w:tc>
      </w:tr>
    </w:tbl>
    <w:p w:rsidR="00891220" w:rsidRDefault="00891220" w:rsidP="00112830">
      <w:pPr>
        <w:autoSpaceDE w:val="0"/>
        <w:autoSpaceDN w:val="0"/>
        <w:adjustRightInd w:val="0"/>
        <w:ind w:firstLine="360"/>
        <w:rPr>
          <w:rFonts w:asciiTheme="minorHAnsi" w:hAnsiTheme="minorHAnsi"/>
          <w:color w:val="000000" w:themeColor="text1"/>
          <w:sz w:val="22"/>
          <w:szCs w:val="22"/>
          <w:lang w:val="es-EC"/>
        </w:rPr>
      </w:pPr>
    </w:p>
    <w:p w:rsidR="00B726D4" w:rsidRPr="007E6CF6" w:rsidRDefault="00B726D4" w:rsidP="00112830">
      <w:pPr>
        <w:autoSpaceDE w:val="0"/>
        <w:autoSpaceDN w:val="0"/>
        <w:adjustRightInd w:val="0"/>
        <w:ind w:firstLine="360"/>
        <w:rPr>
          <w:rFonts w:asciiTheme="minorHAnsi" w:hAnsiTheme="minorHAnsi"/>
          <w:color w:val="000000" w:themeColor="text1"/>
          <w:sz w:val="22"/>
          <w:szCs w:val="22"/>
          <w:lang w:val="es-EC"/>
        </w:rPr>
      </w:pPr>
    </w:p>
    <w:p w:rsidR="001C2DA2" w:rsidRPr="007E6CF6" w:rsidRDefault="001C2DA2" w:rsidP="00CB5413">
      <w:pPr>
        <w:pStyle w:val="Ttulo1"/>
        <w:numPr>
          <w:ilvl w:val="0"/>
          <w:numId w:val="2"/>
        </w:numPr>
        <w:rPr>
          <w:szCs w:val="22"/>
        </w:rPr>
      </w:pPr>
      <w:bookmarkStart w:id="3" w:name="_Toc526168813"/>
      <w:bookmarkStart w:id="4" w:name="_Toc482003780"/>
      <w:r w:rsidRPr="007E6CF6">
        <w:rPr>
          <w:szCs w:val="22"/>
        </w:rPr>
        <w:t>ANTECEDENTES</w:t>
      </w:r>
      <w:bookmarkEnd w:id="3"/>
    </w:p>
    <w:p w:rsidR="001C2DA2" w:rsidRPr="007E6CF6" w:rsidRDefault="001C2DA2" w:rsidP="001C2DA2">
      <w:pPr>
        <w:ind w:left="360"/>
        <w:rPr>
          <w:rFonts w:asciiTheme="minorHAnsi" w:hAnsiTheme="minorHAnsi"/>
          <w:sz w:val="22"/>
          <w:szCs w:val="22"/>
          <w:lang w:val="es-EC" w:eastAsia="ar-SA"/>
        </w:rPr>
      </w:pPr>
    </w:p>
    <w:p w:rsidR="008F672A" w:rsidRPr="007E6CF6" w:rsidRDefault="00373E39" w:rsidP="00373E39">
      <w:pPr>
        <w:spacing w:line="312" w:lineRule="auto"/>
        <w:ind w:left="360"/>
        <w:jc w:val="both"/>
        <w:rPr>
          <w:rFonts w:asciiTheme="minorHAnsi" w:hAnsiTheme="minorHAnsi"/>
          <w:sz w:val="22"/>
          <w:szCs w:val="22"/>
          <w:lang w:val="es-EC"/>
        </w:rPr>
      </w:pPr>
      <w:r w:rsidRPr="007E6CF6">
        <w:rPr>
          <w:rFonts w:asciiTheme="minorHAnsi" w:hAnsiTheme="minorHAnsi"/>
          <w:sz w:val="22"/>
          <w:szCs w:val="22"/>
          <w:lang w:val="es-EC"/>
        </w:rPr>
        <w:t>El Gobierno Autónomo Descentralizado de la Provincia de Chimborazo, a partir de los lineamientos y directrices emitidos por la Secretaria Nacional de Planificación y Desarrollo lidero la Actualización del Plan de Desarrollo y Ordenamiento Territorial Provincial, para el periodo 2016 - 2019, en articulación con las instituciones descentralizadas y desconcentradas, así como con la c</w:t>
      </w:r>
      <w:r w:rsidR="007B2A00" w:rsidRPr="007E6CF6">
        <w:rPr>
          <w:rFonts w:asciiTheme="minorHAnsi" w:hAnsiTheme="minorHAnsi"/>
          <w:sz w:val="22"/>
          <w:szCs w:val="22"/>
          <w:lang w:val="es-EC"/>
        </w:rPr>
        <w:t>iudadanía,</w:t>
      </w:r>
      <w:r w:rsidRPr="007E6CF6">
        <w:rPr>
          <w:rFonts w:asciiTheme="minorHAnsi" w:hAnsiTheme="minorHAnsi"/>
          <w:sz w:val="22"/>
          <w:szCs w:val="22"/>
          <w:lang w:val="es-EC"/>
        </w:rPr>
        <w:t xml:space="preserve"> </w:t>
      </w:r>
      <w:r w:rsidR="00E40634" w:rsidRPr="007E6CF6">
        <w:rPr>
          <w:rFonts w:asciiTheme="minorHAnsi" w:hAnsiTheme="minorHAnsi"/>
          <w:sz w:val="22"/>
          <w:szCs w:val="22"/>
          <w:lang w:val="es-EC"/>
        </w:rPr>
        <w:t>Elaboro</w:t>
      </w:r>
      <w:r w:rsidR="003B5EC5" w:rsidRPr="007E6CF6">
        <w:rPr>
          <w:rFonts w:asciiTheme="minorHAnsi" w:hAnsiTheme="minorHAnsi"/>
          <w:sz w:val="22"/>
          <w:szCs w:val="22"/>
          <w:lang w:val="es-EC"/>
        </w:rPr>
        <w:t xml:space="preserve"> el</w:t>
      </w:r>
      <w:r w:rsidRPr="007E6CF6">
        <w:rPr>
          <w:rFonts w:asciiTheme="minorHAnsi" w:hAnsiTheme="minorHAnsi"/>
          <w:sz w:val="22"/>
          <w:szCs w:val="22"/>
          <w:lang w:val="es-EC"/>
        </w:rPr>
        <w:t xml:space="preserve"> plan</w:t>
      </w:r>
      <w:r w:rsidR="003B5EC5" w:rsidRPr="007E6CF6">
        <w:rPr>
          <w:rFonts w:asciiTheme="minorHAnsi" w:hAnsiTheme="minorHAnsi"/>
          <w:sz w:val="22"/>
          <w:szCs w:val="22"/>
          <w:lang w:val="es-EC"/>
        </w:rPr>
        <w:t xml:space="preserve"> de desarrollo y ordenamiento territorial (PD y OT)</w:t>
      </w:r>
      <w:r w:rsidRPr="007E6CF6">
        <w:rPr>
          <w:rFonts w:asciiTheme="minorHAnsi" w:hAnsiTheme="minorHAnsi"/>
          <w:sz w:val="22"/>
          <w:szCs w:val="22"/>
          <w:lang w:val="es-EC"/>
        </w:rPr>
        <w:t xml:space="preserve"> </w:t>
      </w:r>
      <w:r w:rsidR="00E40634" w:rsidRPr="007E6CF6">
        <w:rPr>
          <w:rFonts w:asciiTheme="minorHAnsi" w:hAnsiTheme="minorHAnsi"/>
          <w:sz w:val="22"/>
          <w:szCs w:val="22"/>
          <w:lang w:val="es-EC"/>
        </w:rPr>
        <w:t xml:space="preserve"> el cual </w:t>
      </w:r>
      <w:r w:rsidRPr="007E6CF6">
        <w:rPr>
          <w:rFonts w:asciiTheme="minorHAnsi" w:hAnsiTheme="minorHAnsi"/>
          <w:sz w:val="22"/>
          <w:szCs w:val="22"/>
          <w:lang w:val="es-EC"/>
        </w:rPr>
        <w:t>considera dentro del Componente Económico Productivo un Programa de</w:t>
      </w:r>
      <w:r w:rsidR="008F672A" w:rsidRPr="007E6CF6">
        <w:rPr>
          <w:rFonts w:asciiTheme="minorHAnsi" w:hAnsiTheme="minorHAnsi"/>
          <w:sz w:val="22"/>
          <w:szCs w:val="22"/>
          <w:lang w:val="es-EC"/>
        </w:rPr>
        <w:t xml:space="preserve"> Mejoramiento Económico</w:t>
      </w:r>
      <w:r w:rsidRPr="007E6CF6">
        <w:rPr>
          <w:rFonts w:asciiTheme="minorHAnsi" w:hAnsiTheme="minorHAnsi"/>
          <w:sz w:val="22"/>
          <w:szCs w:val="22"/>
          <w:lang w:val="es-EC"/>
        </w:rPr>
        <w:t>, que incluye líneas de acción como</w:t>
      </w:r>
      <w:r w:rsidR="008F672A" w:rsidRPr="007E6CF6">
        <w:rPr>
          <w:rFonts w:asciiTheme="minorHAnsi" w:hAnsiTheme="minorHAnsi"/>
          <w:sz w:val="22"/>
          <w:szCs w:val="22"/>
          <w:lang w:val="es-EC"/>
        </w:rPr>
        <w:t xml:space="preserve"> de Fortalecimiento a las cadenas de valor y manufactura.</w:t>
      </w:r>
    </w:p>
    <w:p w:rsidR="008F672A" w:rsidRPr="007E6CF6" w:rsidRDefault="008F672A" w:rsidP="00373E39">
      <w:pPr>
        <w:spacing w:line="312" w:lineRule="auto"/>
        <w:ind w:left="360"/>
        <w:jc w:val="both"/>
        <w:rPr>
          <w:rFonts w:asciiTheme="minorHAnsi" w:hAnsiTheme="minorHAnsi"/>
          <w:sz w:val="22"/>
          <w:szCs w:val="22"/>
          <w:lang w:val="es-EC"/>
        </w:rPr>
      </w:pPr>
    </w:p>
    <w:p w:rsidR="00D4146A" w:rsidRDefault="008F672A" w:rsidP="009A5440">
      <w:pPr>
        <w:spacing w:line="312" w:lineRule="auto"/>
        <w:ind w:left="360"/>
        <w:jc w:val="both"/>
        <w:rPr>
          <w:rFonts w:asciiTheme="minorHAnsi" w:hAnsiTheme="minorHAnsi"/>
          <w:sz w:val="22"/>
          <w:szCs w:val="22"/>
          <w:lang w:val="es-EC"/>
        </w:rPr>
      </w:pPr>
      <w:r w:rsidRPr="007E6CF6">
        <w:rPr>
          <w:rFonts w:asciiTheme="minorHAnsi" w:hAnsiTheme="minorHAnsi"/>
          <w:sz w:val="22"/>
          <w:szCs w:val="22"/>
          <w:lang w:val="es-EC"/>
        </w:rPr>
        <w:lastRenderedPageBreak/>
        <w:t xml:space="preserve">El Gobierno Provincial a través de la </w:t>
      </w:r>
      <w:r w:rsidR="009025E6" w:rsidRPr="007E6CF6">
        <w:rPr>
          <w:rFonts w:asciiTheme="minorHAnsi" w:hAnsiTheme="minorHAnsi"/>
          <w:sz w:val="22"/>
          <w:szCs w:val="22"/>
          <w:lang w:val="es-EC"/>
        </w:rPr>
        <w:t>Coordinación de</w:t>
      </w:r>
      <w:r w:rsidRPr="007E6CF6">
        <w:rPr>
          <w:rFonts w:asciiTheme="minorHAnsi" w:hAnsiTheme="minorHAnsi"/>
          <w:sz w:val="22"/>
          <w:szCs w:val="22"/>
          <w:lang w:val="es-EC"/>
        </w:rPr>
        <w:t xml:space="preserve"> Fomento </w:t>
      </w:r>
      <w:r w:rsidR="009025E6" w:rsidRPr="007E6CF6">
        <w:rPr>
          <w:rFonts w:asciiTheme="minorHAnsi" w:hAnsiTheme="minorHAnsi"/>
          <w:sz w:val="22"/>
          <w:szCs w:val="22"/>
          <w:lang w:val="es-EC"/>
        </w:rPr>
        <w:t>Productivo viene</w:t>
      </w:r>
      <w:r w:rsidRPr="007E6CF6">
        <w:rPr>
          <w:rFonts w:asciiTheme="minorHAnsi" w:hAnsiTheme="minorHAnsi"/>
          <w:sz w:val="22"/>
          <w:szCs w:val="22"/>
          <w:lang w:val="es-EC"/>
        </w:rPr>
        <w:t xml:space="preserve"> trabajando en el fortalecimiento de emprendimientos productivos entre las cuales la propuesta del mejora</w:t>
      </w:r>
      <w:r w:rsidR="00AB491A" w:rsidRPr="007E6CF6">
        <w:rPr>
          <w:rFonts w:asciiTheme="minorHAnsi" w:hAnsiTheme="minorHAnsi"/>
          <w:sz w:val="22"/>
          <w:szCs w:val="22"/>
          <w:lang w:val="es-EC"/>
        </w:rPr>
        <w:t>miento económico es un pilar fundamental</w:t>
      </w:r>
      <w:r w:rsidR="009D33B6" w:rsidRPr="007E6CF6">
        <w:rPr>
          <w:rFonts w:asciiTheme="minorHAnsi" w:hAnsiTheme="minorHAnsi"/>
          <w:sz w:val="22"/>
          <w:szCs w:val="22"/>
          <w:lang w:val="es-EC"/>
        </w:rPr>
        <w:t>,</w:t>
      </w:r>
      <w:r w:rsidR="00AB491A" w:rsidRPr="007E6CF6">
        <w:rPr>
          <w:rFonts w:asciiTheme="minorHAnsi" w:hAnsiTheme="minorHAnsi"/>
          <w:sz w:val="22"/>
          <w:szCs w:val="22"/>
          <w:lang w:val="es-EC"/>
        </w:rPr>
        <w:t xml:space="preserve"> ya que</w:t>
      </w:r>
      <w:r w:rsidRPr="007E6CF6">
        <w:rPr>
          <w:rFonts w:asciiTheme="minorHAnsi" w:hAnsiTheme="minorHAnsi"/>
          <w:sz w:val="22"/>
          <w:szCs w:val="22"/>
          <w:lang w:val="es-EC"/>
        </w:rPr>
        <w:t xml:space="preserve"> </w:t>
      </w:r>
      <w:r w:rsidR="009025E6" w:rsidRPr="007E6CF6">
        <w:rPr>
          <w:rFonts w:asciiTheme="minorHAnsi" w:hAnsiTheme="minorHAnsi"/>
          <w:sz w:val="22"/>
          <w:szCs w:val="22"/>
          <w:lang w:val="es-EC"/>
        </w:rPr>
        <w:t xml:space="preserve">mediante </w:t>
      </w:r>
      <w:r w:rsidR="003B101C">
        <w:rPr>
          <w:rFonts w:asciiTheme="minorHAnsi" w:hAnsiTheme="minorHAnsi"/>
          <w:sz w:val="22"/>
          <w:szCs w:val="22"/>
          <w:lang w:val="es-EC"/>
        </w:rPr>
        <w:t>un breve</w:t>
      </w:r>
      <w:r w:rsidR="009A5440" w:rsidRPr="007E6CF6">
        <w:rPr>
          <w:rFonts w:asciiTheme="minorHAnsi" w:hAnsiTheme="minorHAnsi"/>
          <w:sz w:val="22"/>
          <w:szCs w:val="22"/>
          <w:lang w:val="es-EC"/>
        </w:rPr>
        <w:t xml:space="preserve"> diagnóstico</w:t>
      </w:r>
      <w:r w:rsidR="000C3FC4" w:rsidRPr="007E6CF6">
        <w:rPr>
          <w:rFonts w:asciiTheme="minorHAnsi" w:hAnsiTheme="minorHAnsi"/>
          <w:sz w:val="22"/>
          <w:szCs w:val="22"/>
          <w:lang w:val="es-EC"/>
        </w:rPr>
        <w:t xml:space="preserve"> realizado por los técnicos del GADPCH sobre</w:t>
      </w:r>
      <w:r w:rsidR="00BD0A03">
        <w:rPr>
          <w:rFonts w:asciiTheme="minorHAnsi" w:hAnsiTheme="minorHAnsi"/>
          <w:sz w:val="22"/>
          <w:szCs w:val="22"/>
          <w:lang w:val="es-EC"/>
        </w:rPr>
        <w:t xml:space="preserve"> las condiciones tecnológicas</w:t>
      </w:r>
      <w:r w:rsidR="009A5440" w:rsidRPr="007E6CF6">
        <w:rPr>
          <w:rFonts w:asciiTheme="minorHAnsi" w:hAnsiTheme="minorHAnsi"/>
          <w:sz w:val="22"/>
          <w:szCs w:val="22"/>
          <w:lang w:val="es-EC"/>
        </w:rPr>
        <w:t xml:space="preserve">  e higiénicas</w:t>
      </w:r>
      <w:r w:rsidR="00275A7E" w:rsidRPr="007E6CF6">
        <w:rPr>
          <w:rFonts w:asciiTheme="minorHAnsi" w:hAnsiTheme="minorHAnsi"/>
          <w:sz w:val="22"/>
          <w:szCs w:val="22"/>
          <w:lang w:val="es-EC"/>
        </w:rPr>
        <w:t xml:space="preserve"> del proceso de producción de las queseras comunitarias o asociativas de</w:t>
      </w:r>
      <w:r w:rsidR="00AB491A" w:rsidRPr="007E6CF6">
        <w:rPr>
          <w:rFonts w:asciiTheme="minorHAnsi" w:hAnsiTheme="minorHAnsi"/>
          <w:sz w:val="22"/>
          <w:szCs w:val="22"/>
          <w:lang w:val="es-EC"/>
        </w:rPr>
        <w:t xml:space="preserve"> la provincia</w:t>
      </w:r>
      <w:r w:rsidR="009A5440" w:rsidRPr="007E6CF6">
        <w:rPr>
          <w:rFonts w:asciiTheme="minorHAnsi" w:hAnsiTheme="minorHAnsi"/>
          <w:sz w:val="22"/>
          <w:szCs w:val="22"/>
          <w:lang w:val="es-EC"/>
        </w:rPr>
        <w:t>,</w:t>
      </w:r>
      <w:r w:rsidR="009D33B6" w:rsidRPr="007E6CF6">
        <w:rPr>
          <w:rFonts w:asciiTheme="minorHAnsi" w:hAnsiTheme="minorHAnsi"/>
          <w:sz w:val="22"/>
          <w:szCs w:val="22"/>
          <w:lang w:val="es-EC"/>
        </w:rPr>
        <w:t xml:space="preserve"> se pudo detectar que todavía se deben realizar </w:t>
      </w:r>
      <w:r w:rsidR="00275A7E" w:rsidRPr="007E6CF6">
        <w:rPr>
          <w:rFonts w:asciiTheme="minorHAnsi" w:hAnsiTheme="minorHAnsi"/>
          <w:sz w:val="22"/>
          <w:szCs w:val="22"/>
          <w:lang w:val="es-EC"/>
        </w:rPr>
        <w:t>esfuerzos</w:t>
      </w:r>
      <w:r w:rsidR="009A5440" w:rsidRPr="007E6CF6">
        <w:rPr>
          <w:rFonts w:asciiTheme="minorHAnsi" w:hAnsiTheme="minorHAnsi"/>
          <w:sz w:val="22"/>
          <w:szCs w:val="22"/>
          <w:lang w:val="es-EC"/>
        </w:rPr>
        <w:t xml:space="preserve"> para implementar y evaluar</w:t>
      </w:r>
      <w:r w:rsidR="004C6815">
        <w:rPr>
          <w:rFonts w:asciiTheme="minorHAnsi" w:hAnsiTheme="minorHAnsi"/>
          <w:sz w:val="22"/>
          <w:szCs w:val="22"/>
          <w:lang w:val="es-EC"/>
        </w:rPr>
        <w:t xml:space="preserve"> prácticas de higiene</w:t>
      </w:r>
      <w:r w:rsidR="00D4146A">
        <w:rPr>
          <w:rFonts w:asciiTheme="minorHAnsi" w:hAnsiTheme="minorHAnsi"/>
          <w:sz w:val="22"/>
          <w:szCs w:val="22"/>
          <w:lang w:val="es-EC"/>
        </w:rPr>
        <w:t xml:space="preserve"> en las </w:t>
      </w:r>
      <w:r w:rsidR="00275A7E" w:rsidRPr="007E6CF6">
        <w:rPr>
          <w:rFonts w:asciiTheme="minorHAnsi" w:hAnsiTheme="minorHAnsi"/>
          <w:sz w:val="22"/>
          <w:szCs w:val="22"/>
          <w:lang w:val="es-EC"/>
        </w:rPr>
        <w:t>queseras</w:t>
      </w:r>
      <w:r w:rsidR="009D33B6" w:rsidRPr="007E6CF6">
        <w:rPr>
          <w:rFonts w:asciiTheme="minorHAnsi" w:hAnsiTheme="minorHAnsi"/>
          <w:sz w:val="22"/>
          <w:szCs w:val="22"/>
          <w:lang w:val="es-EC"/>
        </w:rPr>
        <w:t xml:space="preserve"> </w:t>
      </w:r>
      <w:r w:rsidR="00D4146A">
        <w:rPr>
          <w:rFonts w:asciiTheme="minorHAnsi" w:hAnsiTheme="minorHAnsi"/>
          <w:sz w:val="22"/>
          <w:szCs w:val="22"/>
          <w:lang w:val="es-EC"/>
        </w:rPr>
        <w:t xml:space="preserve"> de la</w:t>
      </w:r>
      <w:r w:rsidR="00614048">
        <w:rPr>
          <w:rFonts w:asciiTheme="minorHAnsi" w:hAnsiTheme="minorHAnsi"/>
          <w:sz w:val="22"/>
          <w:szCs w:val="22"/>
          <w:lang w:val="es-EC"/>
        </w:rPr>
        <w:t xml:space="preserve"> Cooperativa Chuquipogyo y San R</w:t>
      </w:r>
      <w:r w:rsidR="00D4146A">
        <w:rPr>
          <w:rFonts w:asciiTheme="minorHAnsi" w:hAnsiTheme="minorHAnsi"/>
          <w:sz w:val="22"/>
          <w:szCs w:val="22"/>
          <w:lang w:val="es-EC"/>
        </w:rPr>
        <w:t>afael de Chuquipogyo</w:t>
      </w:r>
      <w:r w:rsidR="009A5440" w:rsidRPr="007E6CF6">
        <w:rPr>
          <w:rFonts w:asciiTheme="minorHAnsi" w:hAnsiTheme="minorHAnsi"/>
          <w:sz w:val="22"/>
          <w:szCs w:val="22"/>
          <w:lang w:val="es-EC"/>
        </w:rPr>
        <w:t xml:space="preserve">.  </w:t>
      </w:r>
    </w:p>
    <w:p w:rsidR="00D4146A" w:rsidRDefault="00D4146A" w:rsidP="009A5440">
      <w:pPr>
        <w:spacing w:line="312" w:lineRule="auto"/>
        <w:ind w:left="360"/>
        <w:jc w:val="both"/>
        <w:rPr>
          <w:rFonts w:asciiTheme="minorHAnsi" w:hAnsiTheme="minorHAnsi"/>
          <w:sz w:val="22"/>
          <w:szCs w:val="22"/>
          <w:lang w:val="es-EC"/>
        </w:rPr>
      </w:pPr>
    </w:p>
    <w:p w:rsidR="00D4146A" w:rsidRDefault="002F3CF4" w:rsidP="009A5440">
      <w:pPr>
        <w:spacing w:line="312" w:lineRule="auto"/>
        <w:ind w:left="360"/>
        <w:jc w:val="both"/>
        <w:rPr>
          <w:rFonts w:asciiTheme="minorHAnsi" w:hAnsiTheme="minorHAnsi"/>
          <w:sz w:val="22"/>
          <w:szCs w:val="22"/>
          <w:lang w:val="es-EC"/>
        </w:rPr>
      </w:pPr>
      <w:r>
        <w:rPr>
          <w:rFonts w:asciiTheme="minorHAnsi" w:hAnsiTheme="minorHAnsi"/>
          <w:sz w:val="22"/>
          <w:szCs w:val="22"/>
          <w:lang w:val="es-EC"/>
        </w:rPr>
        <w:t>Cabe mencionar que l</w:t>
      </w:r>
      <w:r w:rsidR="00D4146A" w:rsidRPr="002F3CF4">
        <w:rPr>
          <w:rFonts w:asciiTheme="minorHAnsi" w:hAnsiTheme="minorHAnsi"/>
          <w:sz w:val="22"/>
          <w:szCs w:val="22"/>
          <w:lang w:val="es-EC"/>
        </w:rPr>
        <w:t xml:space="preserve">os productos lácteos son alimentos con proteínas de alto valor biológico, las cuales contienen todos los aminoácidos esenciales para nuestro organismo. Para cada una de las etapas de nuestra vida, los lácteos ofrecen beneficios vitales para la nutrición y el desarrollo de nuestro cuerpo. En la niñez, los lácteos aportan el calcio necesario para el desarrollo y el fortalecimiento de los huesos. En las mujeres, durante la menopausia, el consumo de lácteos disminuye la pérdida de densidad mineral ósea que se presenta al desaparecer el periodo menstrual. Para los adultos mayores, el consumo de lácteos fortalece la alimentación diaria por sus excelentes propiedades nutritivas. Son muchos los aspectos que pueden cubrirse en torno a los beneficios de los productos lácteos, bien sea en su forma natural (leche), procesada (quesos, bebidas lácteas, entre otros) o de algunos derivados (aislados </w:t>
      </w:r>
      <w:r w:rsidRPr="002F3CF4">
        <w:rPr>
          <w:rFonts w:asciiTheme="minorHAnsi" w:hAnsiTheme="minorHAnsi"/>
          <w:sz w:val="22"/>
          <w:szCs w:val="22"/>
          <w:lang w:val="es-EC"/>
        </w:rPr>
        <w:t>proteicos</w:t>
      </w:r>
      <w:r w:rsidR="00D4146A" w:rsidRPr="002F3CF4">
        <w:rPr>
          <w:rFonts w:asciiTheme="minorHAnsi" w:hAnsiTheme="minorHAnsi"/>
          <w:sz w:val="22"/>
          <w:szCs w:val="22"/>
          <w:lang w:val="es-EC"/>
        </w:rPr>
        <w:t>).</w:t>
      </w:r>
      <w:r>
        <w:rPr>
          <w:rFonts w:asciiTheme="minorHAnsi" w:hAnsiTheme="minorHAnsi"/>
          <w:sz w:val="22"/>
          <w:szCs w:val="22"/>
          <w:lang w:val="es-EC"/>
        </w:rPr>
        <w:t xml:space="preserve"> </w:t>
      </w:r>
      <w:r w:rsidR="00BD0A03">
        <w:rPr>
          <w:rFonts w:asciiTheme="minorHAnsi" w:hAnsiTheme="minorHAnsi"/>
          <w:sz w:val="22"/>
          <w:szCs w:val="22"/>
          <w:lang w:val="es-EC"/>
        </w:rPr>
        <w:t xml:space="preserve">  </w:t>
      </w:r>
      <w:r w:rsidRPr="002F3CF4">
        <w:rPr>
          <w:rFonts w:asciiTheme="minorHAnsi" w:hAnsiTheme="minorHAnsi"/>
          <w:sz w:val="22"/>
          <w:szCs w:val="22"/>
          <w:lang w:val="es-EC"/>
        </w:rPr>
        <w:t>Se recomienda de dos a cuatro raciones al día, según la edad y la situación de vida (embarazo, lactancia, etc.). Para niños de uno a diez años se recomiendan dos raciones diarias, mientras que durante la adolescencia, la menopausia y la vejez, tres raciones diarias; durante el embarazo y la lactancia, se puede llegar a las cuatro raciones diarias</w:t>
      </w:r>
    </w:p>
    <w:p w:rsidR="00831BBE" w:rsidRPr="007E6CF6" w:rsidRDefault="00831BBE" w:rsidP="009A5440">
      <w:pPr>
        <w:spacing w:line="312" w:lineRule="auto"/>
        <w:ind w:left="360"/>
        <w:jc w:val="both"/>
        <w:rPr>
          <w:rFonts w:asciiTheme="minorHAnsi" w:hAnsiTheme="minorHAnsi"/>
          <w:sz w:val="22"/>
          <w:szCs w:val="22"/>
          <w:lang w:val="es-EC"/>
        </w:rPr>
      </w:pPr>
    </w:p>
    <w:p w:rsidR="00831BBE" w:rsidRPr="007E6CF6" w:rsidRDefault="00831BBE" w:rsidP="009A5440">
      <w:pPr>
        <w:spacing w:line="312" w:lineRule="auto"/>
        <w:ind w:left="360"/>
        <w:jc w:val="both"/>
        <w:rPr>
          <w:rFonts w:asciiTheme="minorHAnsi" w:hAnsiTheme="minorHAnsi"/>
          <w:sz w:val="22"/>
          <w:szCs w:val="22"/>
          <w:lang w:val="es-EC"/>
        </w:rPr>
      </w:pPr>
      <w:r w:rsidRPr="007E6CF6">
        <w:rPr>
          <w:rFonts w:asciiTheme="minorHAnsi" w:hAnsiTheme="minorHAnsi"/>
          <w:sz w:val="22"/>
          <w:szCs w:val="22"/>
          <w:lang w:val="es-EC"/>
        </w:rPr>
        <w:t>En la actualidad</w:t>
      </w:r>
      <w:r w:rsidR="00FC2138" w:rsidRPr="007E6CF6">
        <w:rPr>
          <w:rFonts w:asciiTheme="minorHAnsi" w:hAnsiTheme="minorHAnsi"/>
          <w:sz w:val="22"/>
          <w:szCs w:val="22"/>
          <w:lang w:val="es-EC"/>
        </w:rPr>
        <w:t xml:space="preserve"> se viene</w:t>
      </w:r>
      <w:r w:rsidRPr="007E6CF6">
        <w:rPr>
          <w:rFonts w:asciiTheme="minorHAnsi" w:hAnsiTheme="minorHAnsi"/>
          <w:sz w:val="22"/>
          <w:szCs w:val="22"/>
          <w:lang w:val="es-EC"/>
        </w:rPr>
        <w:t xml:space="preserve"> produciendo </w:t>
      </w:r>
      <w:r w:rsidR="00CB1FD7" w:rsidRPr="007E6CF6">
        <w:rPr>
          <w:rFonts w:asciiTheme="minorHAnsi" w:hAnsiTheme="minorHAnsi"/>
          <w:sz w:val="22"/>
          <w:szCs w:val="22"/>
          <w:lang w:val="es-EC"/>
        </w:rPr>
        <w:t>en forma</w:t>
      </w:r>
      <w:r w:rsidR="00CB1FD7">
        <w:rPr>
          <w:rFonts w:asciiTheme="minorHAnsi" w:hAnsiTheme="minorHAnsi"/>
          <w:sz w:val="22"/>
          <w:szCs w:val="22"/>
          <w:lang w:val="es-EC"/>
        </w:rPr>
        <w:t xml:space="preserve"> </w:t>
      </w:r>
      <w:r w:rsidR="00CB1FD7" w:rsidRPr="007E6CF6">
        <w:rPr>
          <w:rFonts w:asciiTheme="minorHAnsi" w:hAnsiTheme="minorHAnsi"/>
          <w:sz w:val="22"/>
          <w:szCs w:val="22"/>
          <w:lang w:val="es-EC"/>
        </w:rPr>
        <w:t xml:space="preserve">artesanal </w:t>
      </w:r>
      <w:r w:rsidRPr="007E6CF6">
        <w:rPr>
          <w:rFonts w:asciiTheme="minorHAnsi" w:hAnsiTheme="minorHAnsi"/>
          <w:sz w:val="22"/>
          <w:szCs w:val="22"/>
          <w:lang w:val="es-EC"/>
        </w:rPr>
        <w:t>queso fresco</w:t>
      </w:r>
      <w:r w:rsidR="0096516C" w:rsidRPr="007E6CF6">
        <w:rPr>
          <w:rFonts w:asciiTheme="minorHAnsi" w:hAnsiTheme="minorHAnsi"/>
          <w:sz w:val="22"/>
          <w:szCs w:val="22"/>
          <w:lang w:val="es-EC"/>
        </w:rPr>
        <w:t xml:space="preserve">, </w:t>
      </w:r>
      <w:r w:rsidR="0096516C">
        <w:rPr>
          <w:rFonts w:asciiTheme="minorHAnsi" w:hAnsiTheme="minorHAnsi"/>
          <w:sz w:val="22"/>
          <w:szCs w:val="22"/>
          <w:lang w:val="es-EC"/>
        </w:rPr>
        <w:t>yogurt</w:t>
      </w:r>
      <w:r w:rsidR="00FC2138" w:rsidRPr="007E6CF6">
        <w:rPr>
          <w:rFonts w:asciiTheme="minorHAnsi" w:hAnsiTheme="minorHAnsi"/>
          <w:sz w:val="22"/>
          <w:szCs w:val="22"/>
          <w:lang w:val="es-EC"/>
        </w:rPr>
        <w:t xml:space="preserve"> entre otros</w:t>
      </w:r>
      <w:r w:rsidR="00EF0C9A">
        <w:rPr>
          <w:rFonts w:asciiTheme="minorHAnsi" w:hAnsiTheme="minorHAnsi"/>
          <w:sz w:val="22"/>
          <w:szCs w:val="22"/>
          <w:lang w:val="es-EC"/>
        </w:rPr>
        <w:t xml:space="preserve"> subproductos de la leche</w:t>
      </w:r>
      <w:r w:rsidR="00FC2138" w:rsidRPr="007E6CF6">
        <w:rPr>
          <w:rFonts w:asciiTheme="minorHAnsi" w:hAnsiTheme="minorHAnsi"/>
          <w:sz w:val="22"/>
          <w:szCs w:val="22"/>
          <w:lang w:val="es-EC"/>
        </w:rPr>
        <w:t>.  Los centros de procesamiento de lácteos no</w:t>
      </w:r>
      <w:r w:rsidRPr="007E6CF6">
        <w:rPr>
          <w:rFonts w:asciiTheme="minorHAnsi" w:hAnsiTheme="minorHAnsi"/>
          <w:sz w:val="22"/>
          <w:szCs w:val="22"/>
          <w:lang w:val="es-EC"/>
        </w:rPr>
        <w:t xml:space="preserve"> cuentan con equipos y herramientas adecuadas para el adecuado procesamiento de estos derivados lácteos pero si tienen un ambiente con acabado sanitario y su </w:t>
      </w:r>
      <w:r w:rsidR="00C55AF1">
        <w:rPr>
          <w:rFonts w:asciiTheme="minorHAnsi" w:hAnsiTheme="minorHAnsi"/>
          <w:sz w:val="22"/>
          <w:szCs w:val="22"/>
          <w:lang w:val="es-EC"/>
        </w:rPr>
        <w:t>proceso</w:t>
      </w:r>
      <w:r w:rsidRPr="007E6CF6">
        <w:rPr>
          <w:rFonts w:asciiTheme="minorHAnsi" w:hAnsiTheme="minorHAnsi"/>
          <w:sz w:val="22"/>
          <w:szCs w:val="22"/>
          <w:lang w:val="es-EC"/>
        </w:rPr>
        <w:t xml:space="preserve"> higiénico para la elaboración de sus productos. </w:t>
      </w:r>
    </w:p>
    <w:p w:rsidR="00C3238A" w:rsidRDefault="00C3238A" w:rsidP="00247A70">
      <w:pPr>
        <w:spacing w:line="276" w:lineRule="auto"/>
        <w:ind w:left="360"/>
        <w:jc w:val="both"/>
        <w:rPr>
          <w:rFonts w:asciiTheme="minorHAnsi" w:hAnsiTheme="minorHAnsi"/>
          <w:sz w:val="22"/>
          <w:szCs w:val="22"/>
          <w:lang w:val="es-EC"/>
        </w:rPr>
      </w:pPr>
    </w:p>
    <w:p w:rsidR="009A5440" w:rsidRPr="007E6CF6" w:rsidRDefault="00CE621E" w:rsidP="00247A70">
      <w:pPr>
        <w:spacing w:line="276" w:lineRule="auto"/>
        <w:ind w:left="360"/>
        <w:jc w:val="both"/>
        <w:rPr>
          <w:rFonts w:asciiTheme="minorHAnsi" w:hAnsiTheme="minorHAnsi"/>
          <w:sz w:val="22"/>
          <w:szCs w:val="22"/>
          <w:lang w:val="es-EC"/>
        </w:rPr>
      </w:pPr>
      <w:r w:rsidRPr="007E6CF6">
        <w:rPr>
          <w:rFonts w:asciiTheme="minorHAnsi" w:hAnsiTheme="minorHAnsi"/>
          <w:sz w:val="22"/>
          <w:szCs w:val="22"/>
          <w:lang w:val="es-EC"/>
        </w:rPr>
        <w:t>La calidad del queso</w:t>
      </w:r>
      <w:r w:rsidR="0083728D" w:rsidRPr="007E6CF6">
        <w:rPr>
          <w:rFonts w:asciiTheme="minorHAnsi" w:hAnsiTheme="minorHAnsi"/>
          <w:sz w:val="22"/>
          <w:szCs w:val="22"/>
          <w:lang w:val="es-EC"/>
        </w:rPr>
        <w:t xml:space="preserve"> </w:t>
      </w:r>
      <w:r w:rsidR="00A94237" w:rsidRPr="007E6CF6">
        <w:rPr>
          <w:rFonts w:asciiTheme="minorHAnsi" w:hAnsiTheme="minorHAnsi"/>
          <w:sz w:val="22"/>
          <w:szCs w:val="22"/>
          <w:lang w:val="es-EC"/>
        </w:rPr>
        <w:t>representa</w:t>
      </w:r>
      <w:r w:rsidR="009A5440" w:rsidRPr="007E6CF6">
        <w:rPr>
          <w:rFonts w:asciiTheme="minorHAnsi" w:hAnsiTheme="minorHAnsi"/>
          <w:sz w:val="22"/>
          <w:szCs w:val="22"/>
          <w:lang w:val="es-EC"/>
        </w:rPr>
        <w:t xml:space="preserve"> un riesgo sanitario, pero con la aplicación de POES</w:t>
      </w:r>
      <w:r w:rsidR="00D96E33">
        <w:rPr>
          <w:rFonts w:asciiTheme="minorHAnsi" w:hAnsiTheme="minorHAnsi"/>
          <w:sz w:val="22"/>
          <w:szCs w:val="22"/>
          <w:lang w:val="es-EC"/>
        </w:rPr>
        <w:t xml:space="preserve"> (</w:t>
      </w:r>
      <w:r w:rsidR="00D96E33" w:rsidRPr="00D96E33">
        <w:rPr>
          <w:rFonts w:asciiTheme="minorHAnsi" w:hAnsiTheme="minorHAnsi"/>
          <w:sz w:val="22"/>
          <w:szCs w:val="22"/>
          <w:lang w:val="es-EC"/>
        </w:rPr>
        <w:t>Procedimientos Operativos Estandarizados de Saneamiento)</w:t>
      </w:r>
      <w:r w:rsidR="009A5440" w:rsidRPr="007E6CF6">
        <w:rPr>
          <w:rFonts w:asciiTheme="minorHAnsi" w:hAnsiTheme="minorHAnsi"/>
          <w:sz w:val="22"/>
          <w:szCs w:val="22"/>
          <w:lang w:val="es-EC"/>
        </w:rPr>
        <w:t>,</w:t>
      </w:r>
      <w:r w:rsidR="00FB4C4E">
        <w:rPr>
          <w:rFonts w:asciiTheme="minorHAnsi" w:hAnsiTheme="minorHAnsi"/>
          <w:sz w:val="22"/>
          <w:szCs w:val="22"/>
          <w:lang w:val="es-EC"/>
        </w:rPr>
        <w:t xml:space="preserve"> hace que </w:t>
      </w:r>
      <w:r w:rsidR="009A5440" w:rsidRPr="007E6CF6">
        <w:rPr>
          <w:rFonts w:asciiTheme="minorHAnsi" w:hAnsiTheme="minorHAnsi"/>
          <w:sz w:val="22"/>
          <w:szCs w:val="22"/>
          <w:lang w:val="es-EC"/>
        </w:rPr>
        <w:t xml:space="preserve"> se</w:t>
      </w:r>
      <w:r w:rsidR="0083728D" w:rsidRPr="007E6CF6">
        <w:rPr>
          <w:rFonts w:asciiTheme="minorHAnsi" w:hAnsiTheme="minorHAnsi"/>
          <w:sz w:val="22"/>
          <w:szCs w:val="22"/>
          <w:lang w:val="es-EC"/>
        </w:rPr>
        <w:t xml:space="preserve"> </w:t>
      </w:r>
      <w:r w:rsidR="00FB4C4E">
        <w:rPr>
          <w:rFonts w:asciiTheme="minorHAnsi" w:hAnsiTheme="minorHAnsi"/>
          <w:sz w:val="22"/>
          <w:szCs w:val="22"/>
          <w:lang w:val="es-EC"/>
        </w:rPr>
        <w:t>disponga</w:t>
      </w:r>
      <w:r w:rsidR="009A5440" w:rsidRPr="007E6CF6">
        <w:rPr>
          <w:rFonts w:asciiTheme="minorHAnsi" w:hAnsiTheme="minorHAnsi"/>
          <w:sz w:val="22"/>
          <w:szCs w:val="22"/>
          <w:lang w:val="es-EC"/>
        </w:rPr>
        <w:t xml:space="preserve"> de un producto apto para el consumo, por cuanto la presencia de</w:t>
      </w:r>
      <w:r w:rsidR="0083728D" w:rsidRPr="007E6CF6">
        <w:rPr>
          <w:rFonts w:asciiTheme="minorHAnsi" w:hAnsiTheme="minorHAnsi"/>
          <w:sz w:val="22"/>
          <w:szCs w:val="22"/>
          <w:lang w:val="es-EC"/>
        </w:rPr>
        <w:t xml:space="preserve"> </w:t>
      </w:r>
      <w:r w:rsidR="00AE6238">
        <w:rPr>
          <w:rFonts w:asciiTheme="minorHAnsi" w:hAnsiTheme="minorHAnsi"/>
          <w:sz w:val="22"/>
          <w:szCs w:val="22"/>
          <w:lang w:val="es-EC"/>
        </w:rPr>
        <w:t>staphylococcus aureus y e</w:t>
      </w:r>
      <w:r w:rsidR="009A5440" w:rsidRPr="007E6CF6">
        <w:rPr>
          <w:rFonts w:asciiTheme="minorHAnsi" w:hAnsiTheme="minorHAnsi"/>
          <w:sz w:val="22"/>
          <w:szCs w:val="22"/>
          <w:lang w:val="es-EC"/>
        </w:rPr>
        <w:t xml:space="preserve">scherichia coli se </w:t>
      </w:r>
      <w:r w:rsidR="00AA3665" w:rsidRPr="007E6CF6">
        <w:rPr>
          <w:rFonts w:asciiTheme="minorHAnsi" w:hAnsiTheme="minorHAnsi"/>
          <w:sz w:val="22"/>
          <w:szCs w:val="22"/>
          <w:lang w:val="es-EC"/>
        </w:rPr>
        <w:t>enc</w:t>
      </w:r>
      <w:r w:rsidR="00AA3665">
        <w:rPr>
          <w:rFonts w:asciiTheme="minorHAnsi" w:hAnsiTheme="minorHAnsi"/>
          <w:sz w:val="22"/>
          <w:szCs w:val="22"/>
          <w:lang w:val="es-EC"/>
        </w:rPr>
        <w:t>u</w:t>
      </w:r>
      <w:r w:rsidR="00AA3665" w:rsidRPr="007E6CF6">
        <w:rPr>
          <w:rFonts w:asciiTheme="minorHAnsi" w:hAnsiTheme="minorHAnsi"/>
          <w:sz w:val="22"/>
          <w:szCs w:val="22"/>
          <w:lang w:val="es-EC"/>
        </w:rPr>
        <w:t>entran</w:t>
      </w:r>
      <w:r w:rsidR="00630D6D" w:rsidRPr="007E6CF6">
        <w:rPr>
          <w:rFonts w:asciiTheme="minorHAnsi" w:hAnsiTheme="minorHAnsi"/>
          <w:sz w:val="22"/>
          <w:szCs w:val="22"/>
          <w:lang w:val="es-EC"/>
        </w:rPr>
        <w:t xml:space="preserve"> </w:t>
      </w:r>
      <w:r w:rsidR="009A5440" w:rsidRPr="007E6CF6">
        <w:rPr>
          <w:rFonts w:asciiTheme="minorHAnsi" w:hAnsiTheme="minorHAnsi"/>
          <w:sz w:val="22"/>
          <w:szCs w:val="22"/>
          <w:lang w:val="es-EC"/>
        </w:rPr>
        <w:t xml:space="preserve"> por debajo de lo exigido</w:t>
      </w:r>
      <w:r w:rsidR="0083728D" w:rsidRPr="007E6CF6">
        <w:rPr>
          <w:rFonts w:asciiTheme="minorHAnsi" w:hAnsiTheme="minorHAnsi"/>
          <w:sz w:val="22"/>
          <w:szCs w:val="22"/>
          <w:lang w:val="es-EC"/>
        </w:rPr>
        <w:t xml:space="preserve"> </w:t>
      </w:r>
      <w:r w:rsidR="009A5440" w:rsidRPr="007E6CF6">
        <w:rPr>
          <w:rFonts w:asciiTheme="minorHAnsi" w:hAnsiTheme="minorHAnsi"/>
          <w:sz w:val="22"/>
          <w:szCs w:val="22"/>
          <w:lang w:val="es-EC"/>
        </w:rPr>
        <w:t xml:space="preserve">por el </w:t>
      </w:r>
      <w:r w:rsidR="00AE6238">
        <w:rPr>
          <w:rFonts w:asciiTheme="minorHAnsi" w:hAnsiTheme="minorHAnsi"/>
          <w:sz w:val="22"/>
          <w:szCs w:val="22"/>
          <w:lang w:val="es-EC"/>
        </w:rPr>
        <w:t>INEN; recomendándose utilizar lo</w:t>
      </w:r>
      <w:r w:rsidR="009A5440" w:rsidRPr="007E6CF6">
        <w:rPr>
          <w:rFonts w:asciiTheme="minorHAnsi" w:hAnsiTheme="minorHAnsi"/>
          <w:sz w:val="22"/>
          <w:szCs w:val="22"/>
          <w:lang w:val="es-EC"/>
        </w:rPr>
        <w:t>s POES, y adquirir la cultura de las</w:t>
      </w:r>
      <w:r w:rsidR="0083728D" w:rsidRPr="007E6CF6">
        <w:rPr>
          <w:rFonts w:asciiTheme="minorHAnsi" w:hAnsiTheme="minorHAnsi"/>
          <w:sz w:val="22"/>
          <w:szCs w:val="22"/>
          <w:lang w:val="es-EC"/>
        </w:rPr>
        <w:t xml:space="preserve"> </w:t>
      </w:r>
      <w:r w:rsidR="009A5440" w:rsidRPr="007E6CF6">
        <w:rPr>
          <w:rFonts w:asciiTheme="minorHAnsi" w:hAnsiTheme="minorHAnsi"/>
          <w:sz w:val="22"/>
          <w:szCs w:val="22"/>
          <w:lang w:val="es-EC"/>
        </w:rPr>
        <w:t xml:space="preserve">prácticas de higiene, </w:t>
      </w:r>
      <w:r w:rsidR="00630D6D" w:rsidRPr="007E6CF6">
        <w:rPr>
          <w:rFonts w:asciiTheme="minorHAnsi" w:hAnsiTheme="minorHAnsi"/>
          <w:sz w:val="22"/>
          <w:szCs w:val="22"/>
          <w:lang w:val="es-EC"/>
        </w:rPr>
        <w:t xml:space="preserve"> equipos de acero alimenticio, </w:t>
      </w:r>
      <w:r w:rsidR="009A5440" w:rsidRPr="007E6CF6">
        <w:rPr>
          <w:rFonts w:asciiTheme="minorHAnsi" w:hAnsiTheme="minorHAnsi"/>
          <w:sz w:val="22"/>
          <w:szCs w:val="22"/>
          <w:lang w:val="es-EC"/>
        </w:rPr>
        <w:t xml:space="preserve">uso de ropa de </w:t>
      </w:r>
      <w:r w:rsidR="009A5440" w:rsidRPr="007E6CF6">
        <w:rPr>
          <w:rFonts w:asciiTheme="minorHAnsi" w:hAnsiTheme="minorHAnsi"/>
          <w:sz w:val="22"/>
          <w:szCs w:val="22"/>
          <w:lang w:val="es-EC"/>
        </w:rPr>
        <w:lastRenderedPageBreak/>
        <w:t xml:space="preserve">protección adecuada y </w:t>
      </w:r>
      <w:r w:rsidR="00630D6D" w:rsidRPr="007E6CF6">
        <w:rPr>
          <w:rFonts w:asciiTheme="minorHAnsi" w:hAnsiTheme="minorHAnsi"/>
          <w:sz w:val="22"/>
          <w:szCs w:val="22"/>
          <w:lang w:val="es-EC"/>
        </w:rPr>
        <w:t>prácticas</w:t>
      </w:r>
      <w:r w:rsidR="009A5440" w:rsidRPr="007E6CF6">
        <w:rPr>
          <w:rFonts w:asciiTheme="minorHAnsi" w:hAnsiTheme="minorHAnsi"/>
          <w:sz w:val="22"/>
          <w:szCs w:val="22"/>
          <w:lang w:val="es-EC"/>
        </w:rPr>
        <w:t xml:space="preserve"> de limpieza</w:t>
      </w:r>
      <w:r w:rsidR="0083728D" w:rsidRPr="007E6CF6">
        <w:rPr>
          <w:rFonts w:asciiTheme="minorHAnsi" w:hAnsiTheme="minorHAnsi"/>
          <w:sz w:val="22"/>
          <w:szCs w:val="22"/>
          <w:lang w:val="es-EC"/>
        </w:rPr>
        <w:t xml:space="preserve"> </w:t>
      </w:r>
      <w:r w:rsidR="009A5440" w:rsidRPr="007E6CF6">
        <w:rPr>
          <w:rFonts w:asciiTheme="minorHAnsi" w:hAnsiTheme="minorHAnsi"/>
          <w:sz w:val="22"/>
          <w:szCs w:val="22"/>
          <w:lang w:val="es-EC"/>
        </w:rPr>
        <w:t>periódica, para asegurar que el queso alcance las especificaciones</w:t>
      </w:r>
      <w:r w:rsidR="0083728D" w:rsidRPr="007E6CF6">
        <w:rPr>
          <w:rFonts w:asciiTheme="minorHAnsi" w:hAnsiTheme="minorHAnsi"/>
          <w:sz w:val="22"/>
          <w:szCs w:val="22"/>
          <w:lang w:val="es-EC"/>
        </w:rPr>
        <w:t xml:space="preserve"> </w:t>
      </w:r>
      <w:r w:rsidR="009A5440" w:rsidRPr="007E6CF6">
        <w:rPr>
          <w:rFonts w:asciiTheme="minorHAnsi" w:hAnsiTheme="minorHAnsi"/>
          <w:sz w:val="22"/>
          <w:szCs w:val="22"/>
          <w:lang w:val="es-EC"/>
        </w:rPr>
        <w:t>microbiológicas, físicas y químicas óptimas.</w:t>
      </w:r>
    </w:p>
    <w:p w:rsidR="009A5440" w:rsidRPr="007E6CF6" w:rsidRDefault="009A5440" w:rsidP="00247A70">
      <w:pPr>
        <w:spacing w:line="312" w:lineRule="auto"/>
        <w:ind w:left="360"/>
        <w:jc w:val="both"/>
        <w:rPr>
          <w:rFonts w:asciiTheme="minorHAnsi" w:hAnsiTheme="minorHAnsi"/>
          <w:sz w:val="22"/>
          <w:szCs w:val="22"/>
          <w:lang w:val="es-EC"/>
        </w:rPr>
      </w:pPr>
    </w:p>
    <w:p w:rsidR="00FF24CE" w:rsidRPr="007E6CF6" w:rsidRDefault="00720EFE" w:rsidP="00CB5413">
      <w:pPr>
        <w:pStyle w:val="Ttulo1"/>
        <w:numPr>
          <w:ilvl w:val="0"/>
          <w:numId w:val="2"/>
        </w:numPr>
        <w:rPr>
          <w:szCs w:val="22"/>
        </w:rPr>
      </w:pPr>
      <w:bookmarkStart w:id="5" w:name="_Toc526168814"/>
      <w:bookmarkEnd w:id="4"/>
      <w:r w:rsidRPr="007E6CF6">
        <w:rPr>
          <w:szCs w:val="22"/>
        </w:rPr>
        <w:t>JUSTIFICACIÓN</w:t>
      </w:r>
      <w:bookmarkEnd w:id="5"/>
    </w:p>
    <w:p w:rsidR="00C234E2" w:rsidRPr="007E6CF6" w:rsidRDefault="00C234E2" w:rsidP="00373E39">
      <w:pPr>
        <w:spacing w:line="312" w:lineRule="auto"/>
        <w:jc w:val="both"/>
        <w:rPr>
          <w:rFonts w:asciiTheme="minorHAnsi" w:hAnsiTheme="minorHAnsi"/>
          <w:sz w:val="22"/>
          <w:szCs w:val="22"/>
          <w:lang w:val="es-EC"/>
        </w:rPr>
      </w:pPr>
    </w:p>
    <w:p w:rsidR="000C55C6" w:rsidRDefault="000C55C6" w:rsidP="000C55C6">
      <w:pPr>
        <w:spacing w:line="288" w:lineRule="auto"/>
        <w:ind w:left="360"/>
        <w:jc w:val="both"/>
        <w:rPr>
          <w:rFonts w:asciiTheme="minorHAnsi" w:hAnsiTheme="minorHAnsi"/>
          <w:sz w:val="22"/>
          <w:szCs w:val="22"/>
          <w:lang w:val="es-EC"/>
        </w:rPr>
      </w:pPr>
      <w:r w:rsidRPr="007E6CF6">
        <w:rPr>
          <w:rFonts w:asciiTheme="minorHAnsi" w:hAnsiTheme="minorHAnsi"/>
          <w:sz w:val="22"/>
          <w:szCs w:val="22"/>
          <w:lang w:val="es-EC"/>
        </w:rPr>
        <w:t>En los úl</w:t>
      </w:r>
      <w:r w:rsidR="00806B52">
        <w:rPr>
          <w:rFonts w:asciiTheme="minorHAnsi" w:hAnsiTheme="minorHAnsi"/>
          <w:sz w:val="22"/>
          <w:szCs w:val="22"/>
          <w:lang w:val="es-EC"/>
        </w:rPr>
        <w:t>timos años</w:t>
      </w:r>
      <w:r w:rsidRPr="007E6CF6">
        <w:rPr>
          <w:rFonts w:asciiTheme="minorHAnsi" w:hAnsiTheme="minorHAnsi"/>
          <w:sz w:val="22"/>
          <w:szCs w:val="22"/>
          <w:lang w:val="es-EC"/>
        </w:rPr>
        <w:t xml:space="preserve"> el avance y desarrollo de la ciencia y tecnología, ha proporcionado muchos beneficios al desarrollo de la agricultura, la ganadería y la industria. La industria láctea no es la excepción, en esta área se han desarrollado varias técnicas para el procesamiento de la leche cruda, generando mayor garantía de calidad, nutrición y salud para los consumidores, quienes podrán elegir entre las diferentes marcas existentes en el mercado</w:t>
      </w:r>
      <w:r w:rsidR="00350F39">
        <w:rPr>
          <w:rFonts w:asciiTheme="minorHAnsi" w:hAnsiTheme="minorHAnsi"/>
          <w:sz w:val="22"/>
          <w:szCs w:val="22"/>
          <w:lang w:val="es-EC"/>
        </w:rPr>
        <w:t>.</w:t>
      </w:r>
    </w:p>
    <w:p w:rsidR="00350F39" w:rsidRPr="007E6CF6" w:rsidRDefault="00350F39" w:rsidP="000C55C6">
      <w:pPr>
        <w:spacing w:line="288" w:lineRule="auto"/>
        <w:ind w:left="360"/>
        <w:jc w:val="both"/>
        <w:rPr>
          <w:rFonts w:asciiTheme="minorHAnsi" w:hAnsiTheme="minorHAnsi"/>
          <w:sz w:val="22"/>
          <w:szCs w:val="22"/>
          <w:lang w:val="es-EC"/>
        </w:rPr>
      </w:pPr>
    </w:p>
    <w:p w:rsidR="000C55C6" w:rsidRPr="007E6CF6" w:rsidRDefault="00F81DA4" w:rsidP="000C55C6">
      <w:pPr>
        <w:spacing w:line="288" w:lineRule="auto"/>
        <w:ind w:left="360"/>
        <w:jc w:val="both"/>
        <w:rPr>
          <w:rFonts w:asciiTheme="minorHAnsi" w:hAnsiTheme="minorHAnsi"/>
          <w:sz w:val="22"/>
          <w:szCs w:val="22"/>
          <w:lang w:val="es-EC"/>
        </w:rPr>
      </w:pPr>
      <w:r w:rsidRPr="007E6CF6">
        <w:rPr>
          <w:rFonts w:asciiTheme="minorHAnsi" w:hAnsiTheme="minorHAnsi"/>
          <w:sz w:val="22"/>
          <w:szCs w:val="22"/>
          <w:lang w:val="es-EC"/>
        </w:rPr>
        <w:t>La</w:t>
      </w:r>
      <w:r w:rsidR="000C55C6" w:rsidRPr="007E6CF6">
        <w:rPr>
          <w:rFonts w:asciiTheme="minorHAnsi" w:hAnsiTheme="minorHAnsi"/>
          <w:sz w:val="22"/>
          <w:szCs w:val="22"/>
          <w:lang w:val="es-EC"/>
        </w:rPr>
        <w:t xml:space="preserve"> calidad de un producto debe ser establecida en función de la elaboración, siendo importante la implementación de sistemas de gestión de calidad de producción en toda la cadena para cumplir con: métodos de tecnología de punta, procesos organizados de elaboración y capacidad técnica humana bien entrenada. </w:t>
      </w:r>
      <w:r w:rsidR="00F52580" w:rsidRPr="007E6CF6">
        <w:rPr>
          <w:rFonts w:asciiTheme="minorHAnsi" w:hAnsiTheme="minorHAnsi"/>
          <w:sz w:val="22"/>
          <w:szCs w:val="22"/>
          <w:lang w:val="es-EC"/>
        </w:rPr>
        <w:t xml:space="preserve">  </w:t>
      </w:r>
      <w:r w:rsidR="000C55C6" w:rsidRPr="007E6CF6">
        <w:rPr>
          <w:rFonts w:asciiTheme="minorHAnsi" w:hAnsiTheme="minorHAnsi"/>
          <w:sz w:val="22"/>
          <w:szCs w:val="22"/>
          <w:lang w:val="es-EC"/>
        </w:rPr>
        <w:t>Si se cumplen los requerimientos antes citados, los registros y normas sanitarios serán parámetros que aporten a la comercialización con precios justos para los productores.  La calidad es un desafío que representa una inversión hoy, si se quiere permanecer en el mercado del mañana.</w:t>
      </w:r>
    </w:p>
    <w:p w:rsidR="003D0284" w:rsidRPr="007E6CF6" w:rsidRDefault="003D0284" w:rsidP="000C55C6">
      <w:pPr>
        <w:spacing w:line="288" w:lineRule="auto"/>
        <w:ind w:left="360"/>
        <w:jc w:val="both"/>
        <w:rPr>
          <w:rFonts w:asciiTheme="minorHAnsi" w:hAnsiTheme="minorHAnsi"/>
          <w:sz w:val="22"/>
          <w:szCs w:val="22"/>
          <w:lang w:val="es-EC"/>
        </w:rPr>
      </w:pPr>
    </w:p>
    <w:p w:rsidR="00B90924" w:rsidRDefault="0049133F" w:rsidP="000C55C6">
      <w:pPr>
        <w:spacing w:line="288" w:lineRule="auto"/>
        <w:ind w:left="360"/>
        <w:jc w:val="both"/>
        <w:rPr>
          <w:rFonts w:asciiTheme="minorHAnsi" w:hAnsiTheme="minorHAnsi"/>
          <w:sz w:val="22"/>
          <w:szCs w:val="22"/>
          <w:lang w:val="es-EC"/>
        </w:rPr>
      </w:pPr>
      <w:r w:rsidRPr="0049133F">
        <w:rPr>
          <w:rFonts w:asciiTheme="minorHAnsi" w:hAnsiTheme="minorHAnsi"/>
          <w:sz w:val="22"/>
          <w:szCs w:val="22"/>
          <w:lang w:val="es-EC"/>
        </w:rPr>
        <w:t>El</w:t>
      </w:r>
      <w:r>
        <w:rPr>
          <w:rFonts w:asciiTheme="minorHAnsi" w:hAnsiTheme="minorHAnsi"/>
          <w:sz w:val="22"/>
          <w:szCs w:val="22"/>
          <w:lang w:val="es-EC"/>
        </w:rPr>
        <w:t xml:space="preserve"> éxito de un buen queso</w:t>
      </w:r>
      <w:r w:rsidRPr="0049133F">
        <w:rPr>
          <w:rFonts w:asciiTheme="minorHAnsi" w:hAnsiTheme="minorHAnsi"/>
          <w:sz w:val="22"/>
          <w:szCs w:val="22"/>
          <w:lang w:val="es-EC"/>
        </w:rPr>
        <w:t xml:space="preserve"> empieza con el diseño y la construcción de la quesería que debe ser personalizada y adaptada a las necesidades reales del productor y conforme a la legislación vigente.</w:t>
      </w:r>
      <w:r>
        <w:rPr>
          <w:rFonts w:asciiTheme="minorHAnsi" w:hAnsiTheme="minorHAnsi"/>
          <w:sz w:val="22"/>
          <w:szCs w:val="22"/>
          <w:lang w:val="es-EC"/>
        </w:rPr>
        <w:t xml:space="preserve">  </w:t>
      </w:r>
      <w:r w:rsidRPr="0049133F">
        <w:rPr>
          <w:rFonts w:asciiTheme="minorHAnsi" w:hAnsiTheme="minorHAnsi"/>
          <w:sz w:val="22"/>
          <w:szCs w:val="22"/>
          <w:lang w:val="es-EC"/>
        </w:rPr>
        <w:t xml:space="preserve">La quesería debe ser concebida, diseñada y equipada con el fin de controlar cada fase de la elaboración, </w:t>
      </w:r>
      <w:r w:rsidR="00D04F17" w:rsidRPr="0049133F">
        <w:rPr>
          <w:rFonts w:asciiTheme="minorHAnsi" w:hAnsiTheme="minorHAnsi"/>
          <w:sz w:val="22"/>
          <w:szCs w:val="22"/>
          <w:lang w:val="es-EC"/>
        </w:rPr>
        <w:t>envasada y etiquetada</w:t>
      </w:r>
      <w:r w:rsidRPr="0049133F">
        <w:rPr>
          <w:rFonts w:asciiTheme="minorHAnsi" w:hAnsiTheme="minorHAnsi"/>
          <w:sz w:val="22"/>
          <w:szCs w:val="22"/>
          <w:lang w:val="es-EC"/>
        </w:rPr>
        <w:t>, disponiendo de salas adaptadas y bien equipadas. Nos debe asegurar unas buenas condiciones de trabajo respetando en todo momento las reglas de higiene a fin de eliminar los riegos de contaminación y los accidentes de fabricación.</w:t>
      </w:r>
      <w:r>
        <w:rPr>
          <w:rFonts w:asciiTheme="minorHAnsi" w:hAnsiTheme="minorHAnsi"/>
          <w:sz w:val="22"/>
          <w:szCs w:val="22"/>
          <w:lang w:val="es-EC"/>
        </w:rPr>
        <w:t xml:space="preserve">  </w:t>
      </w:r>
      <w:r w:rsidRPr="0049133F">
        <w:rPr>
          <w:rFonts w:asciiTheme="minorHAnsi" w:hAnsiTheme="minorHAnsi"/>
          <w:sz w:val="22"/>
          <w:szCs w:val="22"/>
          <w:lang w:val="es-EC"/>
        </w:rPr>
        <w:t>Todo ello nos va a permitir elaborar unos productos de alta calidad cuyos atributos principales son la originalidad y sus excelentes cualidades organolépticas, aspectos que los diferencian de la producción industrial</w:t>
      </w:r>
      <w:r w:rsidR="00DD0359">
        <w:rPr>
          <w:rFonts w:asciiTheme="minorHAnsi" w:hAnsiTheme="minorHAnsi"/>
          <w:sz w:val="22"/>
          <w:szCs w:val="22"/>
          <w:lang w:val="es-EC"/>
        </w:rPr>
        <w:t xml:space="preserve">. </w:t>
      </w:r>
      <w:r w:rsidRPr="0049133F">
        <w:rPr>
          <w:rFonts w:asciiTheme="minorHAnsi" w:hAnsiTheme="minorHAnsi"/>
          <w:sz w:val="22"/>
          <w:szCs w:val="22"/>
          <w:lang w:val="es-EC"/>
        </w:rPr>
        <w:t>Unos sólidos con</w:t>
      </w:r>
      <w:r w:rsidR="00DD0359">
        <w:rPr>
          <w:rFonts w:asciiTheme="minorHAnsi" w:hAnsiTheme="minorHAnsi"/>
          <w:sz w:val="22"/>
          <w:szCs w:val="22"/>
          <w:lang w:val="es-EC"/>
        </w:rPr>
        <w:t>ocimientos teóricos y prácticos.</w:t>
      </w:r>
      <w:r w:rsidRPr="0049133F">
        <w:rPr>
          <w:rFonts w:asciiTheme="minorHAnsi" w:hAnsiTheme="minorHAnsi"/>
          <w:sz w:val="22"/>
          <w:szCs w:val="22"/>
          <w:lang w:val="es-EC"/>
        </w:rPr>
        <w:t xml:space="preserve"> Si además conseguimos elaborar productos que desde la materia prima hasta el envasado utilicen los recursos naturales de la zona sin ponerlos en peligro, tendremos el éxito garantizado.</w:t>
      </w:r>
    </w:p>
    <w:p w:rsidR="00B90924" w:rsidRDefault="00B90924" w:rsidP="000C55C6">
      <w:pPr>
        <w:spacing w:line="288" w:lineRule="auto"/>
        <w:ind w:left="360"/>
        <w:jc w:val="both"/>
        <w:rPr>
          <w:rFonts w:asciiTheme="minorHAnsi" w:hAnsiTheme="minorHAnsi"/>
          <w:sz w:val="22"/>
          <w:szCs w:val="22"/>
          <w:lang w:val="es-EC"/>
        </w:rPr>
      </w:pPr>
    </w:p>
    <w:p w:rsidR="00FF24CE" w:rsidRPr="007E6CF6" w:rsidRDefault="00FF24CE" w:rsidP="00CB5413">
      <w:pPr>
        <w:pStyle w:val="Ttulo1"/>
        <w:numPr>
          <w:ilvl w:val="0"/>
          <w:numId w:val="2"/>
        </w:numPr>
        <w:spacing w:line="312" w:lineRule="auto"/>
        <w:rPr>
          <w:szCs w:val="22"/>
          <w:lang w:val="es-EC"/>
        </w:rPr>
      </w:pPr>
      <w:bookmarkStart w:id="6" w:name="_Toc482003782"/>
      <w:bookmarkStart w:id="7" w:name="_Toc526168815"/>
      <w:r w:rsidRPr="007E6CF6">
        <w:rPr>
          <w:szCs w:val="22"/>
          <w:lang w:val="es-EC"/>
        </w:rPr>
        <w:t>DIAGNOSTICO Y PROBLEMAS</w:t>
      </w:r>
      <w:bookmarkEnd w:id="6"/>
      <w:bookmarkEnd w:id="7"/>
    </w:p>
    <w:p w:rsidR="006717FE" w:rsidRPr="007E6CF6" w:rsidRDefault="006717FE" w:rsidP="005832F3">
      <w:pPr>
        <w:pStyle w:val="Prrafodelista"/>
        <w:spacing w:line="312" w:lineRule="auto"/>
        <w:jc w:val="both"/>
        <w:rPr>
          <w:rFonts w:asciiTheme="minorHAnsi" w:hAnsiTheme="minorHAnsi"/>
          <w:b/>
          <w:sz w:val="22"/>
          <w:szCs w:val="22"/>
          <w:lang w:val="es-EC"/>
        </w:rPr>
      </w:pPr>
    </w:p>
    <w:p w:rsidR="00FC6EE0" w:rsidRDefault="004B3BF1" w:rsidP="00CB5413">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Diagnóstico</w:t>
      </w:r>
      <w:r w:rsidR="00FC6EE0" w:rsidRPr="007E6CF6">
        <w:rPr>
          <w:rFonts w:asciiTheme="minorHAnsi" w:hAnsiTheme="minorHAnsi"/>
          <w:b/>
          <w:sz w:val="22"/>
          <w:szCs w:val="22"/>
          <w:lang w:val="es-EC"/>
        </w:rPr>
        <w:t xml:space="preserve"> de</w:t>
      </w:r>
      <w:r w:rsidR="001075C1" w:rsidRPr="007E6CF6">
        <w:rPr>
          <w:rFonts w:asciiTheme="minorHAnsi" w:hAnsiTheme="minorHAnsi"/>
          <w:b/>
          <w:sz w:val="22"/>
          <w:szCs w:val="22"/>
          <w:lang w:val="es-EC"/>
        </w:rPr>
        <w:t xml:space="preserve"> la situación actual de</w:t>
      </w:r>
      <w:r w:rsidR="005E54CF">
        <w:rPr>
          <w:rFonts w:asciiTheme="minorHAnsi" w:hAnsiTheme="minorHAnsi"/>
          <w:b/>
          <w:sz w:val="22"/>
          <w:szCs w:val="22"/>
          <w:lang w:val="es-EC"/>
        </w:rPr>
        <w:t xml:space="preserve"> San Andrés </w:t>
      </w:r>
    </w:p>
    <w:p w:rsidR="005E54CF" w:rsidRDefault="005E54CF" w:rsidP="005E54CF">
      <w:pPr>
        <w:spacing w:line="312" w:lineRule="auto"/>
        <w:jc w:val="both"/>
        <w:rPr>
          <w:rFonts w:asciiTheme="minorHAnsi" w:hAnsiTheme="minorHAnsi"/>
          <w:b/>
          <w:sz w:val="22"/>
          <w:szCs w:val="22"/>
          <w:lang w:val="es-EC"/>
        </w:rPr>
      </w:pPr>
    </w:p>
    <w:p w:rsidR="005E54CF" w:rsidRPr="005E54CF" w:rsidRDefault="005E54CF" w:rsidP="005E54CF">
      <w:pPr>
        <w:pStyle w:val="Prrafodelista"/>
        <w:autoSpaceDE w:val="0"/>
        <w:autoSpaceDN w:val="0"/>
        <w:adjustRightInd w:val="0"/>
        <w:spacing w:line="276" w:lineRule="auto"/>
        <w:jc w:val="both"/>
        <w:rPr>
          <w:rFonts w:asciiTheme="minorHAnsi" w:hAnsiTheme="minorHAnsi"/>
          <w:sz w:val="22"/>
          <w:szCs w:val="22"/>
          <w:lang w:val="es-EC"/>
        </w:rPr>
      </w:pPr>
      <w:r w:rsidRPr="005E54CF">
        <w:rPr>
          <w:rFonts w:asciiTheme="minorHAnsi" w:hAnsiTheme="minorHAnsi"/>
          <w:sz w:val="22"/>
          <w:szCs w:val="22"/>
          <w:lang w:val="es-EC"/>
        </w:rPr>
        <w:t xml:space="preserve">Un aspecto importante que se ha determinado en el levantamiento de información en cuanto a fuentes de ingresos familiares de la parroquia la población en su mayoría se dedica a la </w:t>
      </w:r>
      <w:r w:rsidRPr="005E54CF">
        <w:rPr>
          <w:rFonts w:asciiTheme="minorHAnsi" w:hAnsiTheme="minorHAnsi"/>
          <w:sz w:val="22"/>
          <w:szCs w:val="22"/>
          <w:lang w:val="es-EC"/>
        </w:rPr>
        <w:lastRenderedPageBreak/>
        <w:t xml:space="preserve">actividad pecuaria es decir a la crianza de animales para producción de leche (50.37%), en cuanto a la actividad agrícola los cultivos de mayor importancia tenemos a la quinua, papas, habas, maíz, cebada, la crianza de especies menores también tiene su rol importante dentro de los ingresos familiares. </w:t>
      </w:r>
    </w:p>
    <w:p w:rsidR="005E54CF" w:rsidRPr="005E54CF" w:rsidRDefault="005E54CF" w:rsidP="005E54CF">
      <w:pPr>
        <w:pStyle w:val="Prrafodelista"/>
        <w:autoSpaceDE w:val="0"/>
        <w:autoSpaceDN w:val="0"/>
        <w:adjustRightInd w:val="0"/>
        <w:spacing w:line="276" w:lineRule="auto"/>
        <w:jc w:val="both"/>
        <w:rPr>
          <w:rFonts w:asciiTheme="minorHAnsi" w:hAnsiTheme="minorHAnsi"/>
          <w:sz w:val="22"/>
          <w:szCs w:val="22"/>
          <w:lang w:val="es-EC"/>
        </w:rPr>
      </w:pPr>
      <w:r w:rsidRPr="005E54CF">
        <w:rPr>
          <w:rFonts w:asciiTheme="minorHAnsi" w:hAnsiTheme="minorHAnsi"/>
          <w:sz w:val="22"/>
          <w:szCs w:val="22"/>
          <w:lang w:val="es-EC"/>
        </w:rPr>
        <w:t xml:space="preserve">En la parroquia San Andrés las actividades pecuarias y agrícolas se realizan simultáneamente. A pesar de ser San Andrés una población la mayor parte de los ingresos familiares provienen de la actividad agropecuaria también se realiza actividades comerciales, de albañilería, artesanales, empleadas domésticas, en un menor porcentaje en el sector público y privado. </w:t>
      </w:r>
    </w:p>
    <w:p w:rsidR="005E54CF" w:rsidRDefault="005E54CF" w:rsidP="005E54CF">
      <w:pPr>
        <w:pStyle w:val="Prrafodelista"/>
        <w:autoSpaceDE w:val="0"/>
        <w:autoSpaceDN w:val="0"/>
        <w:adjustRightInd w:val="0"/>
        <w:spacing w:line="276" w:lineRule="auto"/>
        <w:jc w:val="both"/>
        <w:rPr>
          <w:rFonts w:asciiTheme="minorHAnsi" w:hAnsiTheme="minorHAnsi"/>
          <w:sz w:val="22"/>
          <w:szCs w:val="22"/>
          <w:lang w:val="es-EC"/>
        </w:rPr>
      </w:pPr>
      <w:r w:rsidRPr="005E54CF">
        <w:rPr>
          <w:rFonts w:asciiTheme="minorHAnsi" w:hAnsiTheme="minorHAnsi"/>
          <w:sz w:val="22"/>
          <w:szCs w:val="22"/>
          <w:lang w:val="es-EC"/>
        </w:rPr>
        <w:t>Se puede revisar a continuación un detalle de las principales fuentes de ingreso de cada uno de los asentamientos humanos de la Parroquia Rural de San Andrés</w:t>
      </w:r>
      <w:r>
        <w:rPr>
          <w:rFonts w:asciiTheme="minorHAnsi" w:hAnsiTheme="minorHAnsi"/>
          <w:sz w:val="22"/>
          <w:szCs w:val="22"/>
          <w:lang w:val="es-EC"/>
        </w:rPr>
        <w:t>.</w:t>
      </w:r>
    </w:p>
    <w:p w:rsidR="000C789E" w:rsidRDefault="000C789E" w:rsidP="005E54CF">
      <w:pPr>
        <w:pStyle w:val="Prrafodelista"/>
        <w:autoSpaceDE w:val="0"/>
        <w:autoSpaceDN w:val="0"/>
        <w:adjustRightInd w:val="0"/>
        <w:spacing w:line="276" w:lineRule="auto"/>
        <w:jc w:val="both"/>
        <w:rPr>
          <w:rFonts w:asciiTheme="minorHAnsi" w:hAnsiTheme="minorHAnsi"/>
          <w:sz w:val="22"/>
          <w:szCs w:val="22"/>
          <w:lang w:val="es-EC"/>
        </w:rPr>
      </w:pPr>
    </w:p>
    <w:p w:rsidR="000C789E" w:rsidRPr="000C789E" w:rsidRDefault="000C789E" w:rsidP="005E54CF">
      <w:pPr>
        <w:pStyle w:val="Prrafodelista"/>
        <w:autoSpaceDE w:val="0"/>
        <w:autoSpaceDN w:val="0"/>
        <w:adjustRightInd w:val="0"/>
        <w:spacing w:line="276" w:lineRule="auto"/>
        <w:jc w:val="both"/>
        <w:rPr>
          <w:rFonts w:asciiTheme="minorHAnsi" w:hAnsiTheme="minorHAnsi"/>
          <w:sz w:val="22"/>
          <w:szCs w:val="22"/>
          <w:lang w:val="es-EC"/>
        </w:rPr>
      </w:pPr>
      <w:r w:rsidRPr="000C789E">
        <w:rPr>
          <w:rFonts w:asciiTheme="minorHAnsi" w:hAnsiTheme="minorHAnsi"/>
          <w:b/>
          <w:sz w:val="22"/>
          <w:szCs w:val="22"/>
          <w:lang w:val="es-EC"/>
        </w:rPr>
        <w:t>Cuadro N°6</w:t>
      </w:r>
      <w:r>
        <w:rPr>
          <w:rFonts w:asciiTheme="minorHAnsi" w:hAnsiTheme="minorHAnsi"/>
          <w:b/>
          <w:sz w:val="22"/>
          <w:szCs w:val="22"/>
          <w:lang w:val="es-EC"/>
        </w:rPr>
        <w:t xml:space="preserve">   </w:t>
      </w:r>
      <w:r>
        <w:rPr>
          <w:rFonts w:asciiTheme="minorHAnsi" w:hAnsiTheme="minorHAnsi"/>
          <w:sz w:val="22"/>
          <w:szCs w:val="22"/>
          <w:lang w:val="es-EC"/>
        </w:rPr>
        <w:t>Actividades productivas</w:t>
      </w:r>
    </w:p>
    <w:p w:rsidR="005E54CF" w:rsidRDefault="005E54CF" w:rsidP="005E54CF">
      <w:pPr>
        <w:pStyle w:val="Prrafodelista"/>
        <w:autoSpaceDE w:val="0"/>
        <w:autoSpaceDN w:val="0"/>
        <w:adjustRightInd w:val="0"/>
        <w:spacing w:line="276" w:lineRule="auto"/>
        <w:jc w:val="both"/>
        <w:rPr>
          <w:rFonts w:asciiTheme="minorHAnsi" w:hAnsiTheme="minorHAnsi"/>
          <w:sz w:val="22"/>
          <w:szCs w:val="22"/>
          <w:lang w:val="es-EC"/>
        </w:rPr>
      </w:pPr>
    </w:p>
    <w:p w:rsidR="005E54CF" w:rsidRPr="005E54CF" w:rsidRDefault="005E54CF" w:rsidP="005E54CF">
      <w:pPr>
        <w:pStyle w:val="Prrafodelista"/>
        <w:autoSpaceDE w:val="0"/>
        <w:autoSpaceDN w:val="0"/>
        <w:adjustRightInd w:val="0"/>
        <w:spacing w:line="276" w:lineRule="auto"/>
        <w:jc w:val="center"/>
        <w:rPr>
          <w:rFonts w:asciiTheme="minorHAnsi" w:hAnsiTheme="minorHAnsi"/>
          <w:sz w:val="22"/>
          <w:szCs w:val="22"/>
          <w:lang w:val="es-EC"/>
        </w:rPr>
      </w:pPr>
      <w:r>
        <w:rPr>
          <w:noProof/>
          <w:lang w:val="es-EC" w:eastAsia="es-EC"/>
        </w:rPr>
        <w:drawing>
          <wp:inline distT="0" distB="0" distL="0" distR="0" wp14:anchorId="0B6490F4" wp14:editId="10899CBD">
            <wp:extent cx="2611526" cy="144062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34" t="12196" r="33808" b="43304"/>
                    <a:stretch/>
                  </pic:blipFill>
                  <pic:spPr bwMode="auto">
                    <a:xfrm>
                      <a:off x="0" y="0"/>
                      <a:ext cx="2612958" cy="1441412"/>
                    </a:xfrm>
                    <a:prstGeom prst="rect">
                      <a:avLst/>
                    </a:prstGeom>
                    <a:ln>
                      <a:noFill/>
                    </a:ln>
                    <a:extLst>
                      <a:ext uri="{53640926-AAD7-44D8-BBD7-CCE9431645EC}">
                        <a14:shadowObscured xmlns:a14="http://schemas.microsoft.com/office/drawing/2010/main"/>
                      </a:ext>
                    </a:extLst>
                  </pic:spPr>
                </pic:pic>
              </a:graphicData>
            </a:graphic>
          </wp:inline>
        </w:drawing>
      </w:r>
    </w:p>
    <w:p w:rsidR="005E54CF" w:rsidRDefault="005E54CF" w:rsidP="005E54CF">
      <w:pPr>
        <w:spacing w:line="312" w:lineRule="auto"/>
        <w:jc w:val="both"/>
        <w:rPr>
          <w:rFonts w:asciiTheme="minorHAnsi" w:hAnsiTheme="minorHAnsi"/>
          <w:b/>
          <w:sz w:val="22"/>
          <w:szCs w:val="22"/>
          <w:lang w:val="es-EC"/>
        </w:rPr>
      </w:pPr>
    </w:p>
    <w:p w:rsidR="005E54CF" w:rsidRPr="005E54CF" w:rsidRDefault="005E54CF" w:rsidP="005E54CF">
      <w:pPr>
        <w:pStyle w:val="Prrafodelista"/>
        <w:autoSpaceDE w:val="0"/>
        <w:autoSpaceDN w:val="0"/>
        <w:adjustRightInd w:val="0"/>
        <w:spacing w:line="276" w:lineRule="auto"/>
        <w:jc w:val="both"/>
        <w:rPr>
          <w:rFonts w:asciiTheme="minorHAnsi" w:hAnsiTheme="minorHAnsi"/>
          <w:sz w:val="22"/>
          <w:szCs w:val="22"/>
          <w:lang w:val="es-EC"/>
        </w:rPr>
      </w:pPr>
      <w:r>
        <w:rPr>
          <w:rFonts w:asciiTheme="minorHAnsi" w:hAnsiTheme="minorHAnsi"/>
          <w:sz w:val="22"/>
          <w:szCs w:val="22"/>
          <w:lang w:val="es-EC"/>
        </w:rPr>
        <w:t>Como podemos ver</w:t>
      </w:r>
      <w:r w:rsidRPr="005E54CF">
        <w:rPr>
          <w:rFonts w:asciiTheme="minorHAnsi" w:hAnsiTheme="minorHAnsi"/>
          <w:sz w:val="22"/>
          <w:szCs w:val="22"/>
          <w:lang w:val="es-EC"/>
        </w:rPr>
        <w:t xml:space="preserve"> el 50,37% de la población tiene los ingresos económicos son por la actividad pecuaria, seguido por la actividad agrícola con un 34, 51%, esto significa que los mayores ingresos económicos son de la actividad agropecuaria, un rubro importante es igual las actividades relacionadas a la construcción. </w:t>
      </w:r>
    </w:p>
    <w:p w:rsidR="005E54CF" w:rsidRDefault="005E54CF" w:rsidP="005E54CF">
      <w:pPr>
        <w:pStyle w:val="Prrafodelista"/>
        <w:autoSpaceDE w:val="0"/>
        <w:autoSpaceDN w:val="0"/>
        <w:adjustRightInd w:val="0"/>
        <w:spacing w:line="276" w:lineRule="auto"/>
        <w:jc w:val="both"/>
        <w:rPr>
          <w:rFonts w:asciiTheme="minorHAnsi" w:hAnsiTheme="minorHAnsi"/>
          <w:sz w:val="22"/>
          <w:szCs w:val="22"/>
          <w:lang w:val="es-EC"/>
        </w:rPr>
      </w:pPr>
      <w:r w:rsidRPr="005E54CF">
        <w:rPr>
          <w:rFonts w:asciiTheme="minorHAnsi" w:hAnsiTheme="minorHAnsi"/>
          <w:sz w:val="22"/>
          <w:szCs w:val="22"/>
          <w:lang w:val="es-EC"/>
        </w:rPr>
        <w:t>La población económicamente activa de acuerdo a los datos proporcionados por el INEC 2010 es de 44,73%, en cambio la población que se encuentra en edad de trabajar es (3790 personas), es del 70%, si consideramos desde los 10 años hasta 64 años, población que se dedica a las actividad.</w:t>
      </w:r>
    </w:p>
    <w:p w:rsidR="002F619D" w:rsidRPr="00AE6238" w:rsidRDefault="002F619D" w:rsidP="005E54CF">
      <w:pPr>
        <w:pStyle w:val="Prrafodelista"/>
        <w:autoSpaceDE w:val="0"/>
        <w:autoSpaceDN w:val="0"/>
        <w:adjustRightInd w:val="0"/>
        <w:spacing w:line="276" w:lineRule="auto"/>
        <w:jc w:val="both"/>
        <w:rPr>
          <w:rFonts w:asciiTheme="minorHAnsi" w:hAnsiTheme="minorHAnsi"/>
          <w:sz w:val="18"/>
          <w:szCs w:val="22"/>
          <w:lang w:val="es-EC"/>
        </w:rPr>
      </w:pPr>
    </w:p>
    <w:p w:rsidR="002F619D" w:rsidRDefault="002F619D" w:rsidP="002F619D">
      <w:pPr>
        <w:pStyle w:val="Prrafodelista"/>
        <w:autoSpaceDE w:val="0"/>
        <w:autoSpaceDN w:val="0"/>
        <w:adjustRightInd w:val="0"/>
        <w:spacing w:line="276" w:lineRule="auto"/>
        <w:jc w:val="both"/>
        <w:rPr>
          <w:rFonts w:asciiTheme="minorHAnsi" w:hAnsiTheme="minorHAnsi"/>
          <w:sz w:val="22"/>
          <w:szCs w:val="22"/>
          <w:lang w:val="es-EC"/>
        </w:rPr>
      </w:pPr>
      <w:r>
        <w:rPr>
          <w:rFonts w:asciiTheme="minorHAnsi" w:hAnsiTheme="minorHAnsi"/>
          <w:sz w:val="22"/>
          <w:szCs w:val="22"/>
          <w:lang w:val="es-EC"/>
        </w:rPr>
        <w:t>E</w:t>
      </w:r>
      <w:r w:rsidR="00AE6238">
        <w:rPr>
          <w:rFonts w:asciiTheme="minorHAnsi" w:hAnsiTheme="minorHAnsi"/>
          <w:sz w:val="22"/>
          <w:szCs w:val="22"/>
          <w:lang w:val="es-EC"/>
        </w:rPr>
        <w:t>n lo referente a las e</w:t>
      </w:r>
      <w:r w:rsidRPr="002F619D">
        <w:rPr>
          <w:rFonts w:asciiTheme="minorHAnsi" w:hAnsiTheme="minorHAnsi"/>
          <w:sz w:val="22"/>
          <w:szCs w:val="22"/>
          <w:lang w:val="es-EC"/>
        </w:rPr>
        <w:t>species mayores podemos manifestar que en la parroquia San Andrés existen 14</w:t>
      </w:r>
      <w:r w:rsidR="00AE6238">
        <w:rPr>
          <w:rFonts w:asciiTheme="minorHAnsi" w:hAnsiTheme="minorHAnsi"/>
          <w:sz w:val="22"/>
          <w:szCs w:val="22"/>
          <w:lang w:val="es-EC"/>
        </w:rPr>
        <w:t>.</w:t>
      </w:r>
      <w:r w:rsidRPr="002F619D">
        <w:rPr>
          <w:rFonts w:asciiTheme="minorHAnsi" w:hAnsiTheme="minorHAnsi"/>
          <w:sz w:val="22"/>
          <w:szCs w:val="22"/>
          <w:lang w:val="es-EC"/>
        </w:rPr>
        <w:t xml:space="preserve">850 bovinos, lo que quiere </w:t>
      </w:r>
      <w:r w:rsidR="003D63CC">
        <w:rPr>
          <w:rFonts w:asciiTheme="minorHAnsi" w:hAnsiTheme="minorHAnsi"/>
          <w:sz w:val="22"/>
          <w:szCs w:val="22"/>
          <w:lang w:val="es-EC"/>
        </w:rPr>
        <w:t>decir que es un población que más</w:t>
      </w:r>
      <w:r w:rsidRPr="002F619D">
        <w:rPr>
          <w:rFonts w:asciiTheme="minorHAnsi" w:hAnsiTheme="minorHAnsi"/>
          <w:sz w:val="22"/>
          <w:szCs w:val="22"/>
          <w:lang w:val="es-EC"/>
        </w:rPr>
        <w:t xml:space="preserve"> se dedica a la producción de leche, siendo la zona alta en donde hay mayor número de animales como son 12 de Octubre, Quinual, La Silveria, Calshi, Pulingui, Tuntatacto. </w:t>
      </w:r>
    </w:p>
    <w:p w:rsidR="003D63CC" w:rsidRPr="002F619D" w:rsidRDefault="003D63CC" w:rsidP="002F619D">
      <w:pPr>
        <w:pStyle w:val="Prrafodelista"/>
        <w:autoSpaceDE w:val="0"/>
        <w:autoSpaceDN w:val="0"/>
        <w:adjustRightInd w:val="0"/>
        <w:spacing w:line="276" w:lineRule="auto"/>
        <w:jc w:val="both"/>
        <w:rPr>
          <w:rFonts w:asciiTheme="minorHAnsi" w:hAnsiTheme="minorHAnsi"/>
          <w:sz w:val="22"/>
          <w:szCs w:val="22"/>
          <w:lang w:val="es-EC"/>
        </w:rPr>
      </w:pPr>
    </w:p>
    <w:p w:rsidR="002F619D" w:rsidRDefault="002F619D" w:rsidP="002F619D">
      <w:pPr>
        <w:pStyle w:val="Prrafodelista"/>
        <w:autoSpaceDE w:val="0"/>
        <w:autoSpaceDN w:val="0"/>
        <w:adjustRightInd w:val="0"/>
        <w:spacing w:line="276" w:lineRule="auto"/>
        <w:jc w:val="both"/>
        <w:rPr>
          <w:rFonts w:asciiTheme="minorHAnsi" w:hAnsiTheme="minorHAnsi"/>
          <w:sz w:val="22"/>
          <w:szCs w:val="22"/>
          <w:lang w:val="es-EC"/>
        </w:rPr>
      </w:pPr>
      <w:r w:rsidRPr="002F619D">
        <w:rPr>
          <w:rFonts w:asciiTheme="minorHAnsi" w:hAnsiTheme="minorHAnsi"/>
          <w:sz w:val="22"/>
          <w:szCs w:val="22"/>
          <w:lang w:val="es-EC"/>
        </w:rPr>
        <w:t>En lo que se refiere a otra especies mayores como los ovinos y porcinos podemos mencionar que existe 5</w:t>
      </w:r>
      <w:r w:rsidR="00AE6238">
        <w:rPr>
          <w:rFonts w:asciiTheme="minorHAnsi" w:hAnsiTheme="minorHAnsi"/>
          <w:sz w:val="22"/>
          <w:szCs w:val="22"/>
          <w:lang w:val="es-EC"/>
        </w:rPr>
        <w:t>.</w:t>
      </w:r>
      <w:r w:rsidRPr="002F619D">
        <w:rPr>
          <w:rFonts w:asciiTheme="minorHAnsi" w:hAnsiTheme="minorHAnsi"/>
          <w:sz w:val="22"/>
          <w:szCs w:val="22"/>
          <w:lang w:val="es-EC"/>
        </w:rPr>
        <w:t>852 ovinos, 2</w:t>
      </w:r>
      <w:r w:rsidR="00AE6238">
        <w:rPr>
          <w:rFonts w:asciiTheme="minorHAnsi" w:hAnsiTheme="minorHAnsi"/>
          <w:sz w:val="22"/>
          <w:szCs w:val="22"/>
          <w:lang w:val="es-EC"/>
        </w:rPr>
        <w:t>.</w:t>
      </w:r>
      <w:r w:rsidRPr="002F619D">
        <w:rPr>
          <w:rFonts w:asciiTheme="minorHAnsi" w:hAnsiTheme="minorHAnsi"/>
          <w:sz w:val="22"/>
          <w:szCs w:val="22"/>
          <w:lang w:val="es-EC"/>
        </w:rPr>
        <w:t>795 porcinos</w:t>
      </w:r>
      <w:r w:rsidR="00AE6238">
        <w:rPr>
          <w:rFonts w:asciiTheme="minorHAnsi" w:hAnsiTheme="minorHAnsi"/>
          <w:sz w:val="22"/>
          <w:szCs w:val="22"/>
          <w:lang w:val="es-EC"/>
        </w:rPr>
        <w:t xml:space="preserve"> respectivamente</w:t>
      </w:r>
      <w:r w:rsidRPr="002F619D">
        <w:rPr>
          <w:rFonts w:asciiTheme="minorHAnsi" w:hAnsiTheme="minorHAnsi"/>
          <w:sz w:val="22"/>
          <w:szCs w:val="22"/>
          <w:lang w:val="es-EC"/>
        </w:rPr>
        <w:t>.</w:t>
      </w:r>
    </w:p>
    <w:p w:rsidR="007A4A7B" w:rsidRDefault="007A4A7B" w:rsidP="002F619D">
      <w:pPr>
        <w:pStyle w:val="Prrafodelista"/>
        <w:autoSpaceDE w:val="0"/>
        <w:autoSpaceDN w:val="0"/>
        <w:adjustRightInd w:val="0"/>
        <w:spacing w:line="276" w:lineRule="auto"/>
        <w:jc w:val="both"/>
        <w:rPr>
          <w:rFonts w:asciiTheme="minorHAnsi" w:hAnsiTheme="minorHAnsi"/>
          <w:sz w:val="22"/>
          <w:szCs w:val="22"/>
          <w:lang w:val="es-EC"/>
        </w:rPr>
      </w:pPr>
    </w:p>
    <w:p w:rsidR="004C28D4" w:rsidRDefault="004C28D4" w:rsidP="004C28D4">
      <w:pPr>
        <w:autoSpaceDE w:val="0"/>
        <w:autoSpaceDN w:val="0"/>
        <w:adjustRightInd w:val="0"/>
        <w:ind w:firstLine="708"/>
        <w:rPr>
          <w:rFonts w:ascii="Arial" w:eastAsiaTheme="minorHAnsi" w:hAnsi="Arial" w:cs="Arial"/>
          <w:b/>
          <w:bCs/>
          <w:color w:val="000000"/>
          <w:sz w:val="20"/>
          <w:szCs w:val="20"/>
          <w:lang w:val="es-EC" w:eastAsia="en-US"/>
        </w:rPr>
      </w:pPr>
      <w:r w:rsidRPr="004C28D4">
        <w:rPr>
          <w:rFonts w:ascii="Arial" w:eastAsiaTheme="minorHAnsi" w:hAnsi="Arial" w:cs="Arial"/>
          <w:b/>
          <w:bCs/>
          <w:color w:val="000000"/>
          <w:sz w:val="20"/>
          <w:szCs w:val="20"/>
          <w:lang w:val="es-EC" w:eastAsia="en-US"/>
        </w:rPr>
        <w:lastRenderedPageBreak/>
        <w:t xml:space="preserve">Destino de la producción </w:t>
      </w:r>
    </w:p>
    <w:p w:rsidR="004C28D4" w:rsidRPr="004C28D4" w:rsidRDefault="004C28D4" w:rsidP="004C28D4">
      <w:pPr>
        <w:autoSpaceDE w:val="0"/>
        <w:autoSpaceDN w:val="0"/>
        <w:adjustRightInd w:val="0"/>
        <w:ind w:firstLine="708"/>
        <w:rPr>
          <w:rFonts w:ascii="Arial" w:eastAsiaTheme="minorHAnsi" w:hAnsi="Arial" w:cs="Arial"/>
          <w:color w:val="000000"/>
          <w:sz w:val="20"/>
          <w:szCs w:val="20"/>
          <w:lang w:val="es-EC" w:eastAsia="en-US"/>
        </w:rPr>
      </w:pPr>
    </w:p>
    <w:p w:rsidR="004C28D4" w:rsidRPr="004C28D4" w:rsidRDefault="004C28D4" w:rsidP="004C28D4">
      <w:pPr>
        <w:pStyle w:val="Prrafodelista"/>
        <w:autoSpaceDE w:val="0"/>
        <w:autoSpaceDN w:val="0"/>
        <w:adjustRightInd w:val="0"/>
        <w:spacing w:line="276" w:lineRule="auto"/>
        <w:jc w:val="both"/>
        <w:rPr>
          <w:rFonts w:asciiTheme="minorHAnsi" w:hAnsiTheme="minorHAnsi"/>
          <w:sz w:val="22"/>
          <w:szCs w:val="22"/>
          <w:lang w:val="es-EC"/>
        </w:rPr>
      </w:pPr>
      <w:r w:rsidRPr="004C28D4">
        <w:rPr>
          <w:rFonts w:asciiTheme="minorHAnsi" w:hAnsiTheme="minorHAnsi"/>
          <w:sz w:val="22"/>
          <w:szCs w:val="22"/>
          <w:lang w:val="es-EC"/>
        </w:rPr>
        <w:t xml:space="preserve">La producción de la leche es comercializada en su gran mayoría a intermediarios, a pequeños lecheros que transportan a las diferentes queseras de las comunidades. </w:t>
      </w:r>
    </w:p>
    <w:p w:rsidR="004C28D4" w:rsidRPr="004C28D4" w:rsidRDefault="004C28D4" w:rsidP="004C28D4">
      <w:pPr>
        <w:pStyle w:val="Prrafodelista"/>
        <w:autoSpaceDE w:val="0"/>
        <w:autoSpaceDN w:val="0"/>
        <w:adjustRightInd w:val="0"/>
        <w:spacing w:line="276" w:lineRule="auto"/>
        <w:jc w:val="both"/>
        <w:rPr>
          <w:rFonts w:asciiTheme="minorHAnsi" w:hAnsiTheme="minorHAnsi"/>
          <w:sz w:val="22"/>
          <w:szCs w:val="22"/>
          <w:lang w:val="es-EC"/>
        </w:rPr>
      </w:pPr>
      <w:r w:rsidRPr="004C28D4">
        <w:rPr>
          <w:rFonts w:asciiTheme="minorHAnsi" w:hAnsiTheme="minorHAnsi"/>
          <w:sz w:val="22"/>
          <w:szCs w:val="22"/>
          <w:lang w:val="es-EC"/>
        </w:rPr>
        <w:t xml:space="preserve">En cuanto a la producción láctea se estima que existe aproximada de 25.075 litros de leche diario en toda la parroquia, los mismos que son vendidos a intermediarios y a centros de acopio como, son Nutrí </w:t>
      </w:r>
      <w:r w:rsidR="003D63CC">
        <w:rPr>
          <w:rFonts w:asciiTheme="minorHAnsi" w:hAnsiTheme="minorHAnsi"/>
          <w:sz w:val="22"/>
          <w:szCs w:val="22"/>
          <w:lang w:val="es-EC"/>
        </w:rPr>
        <w:t>L</w:t>
      </w:r>
      <w:r w:rsidRPr="004C28D4">
        <w:rPr>
          <w:rFonts w:asciiTheme="minorHAnsi" w:hAnsiTheme="minorHAnsi"/>
          <w:sz w:val="22"/>
          <w:szCs w:val="22"/>
          <w:lang w:val="es-EC"/>
        </w:rPr>
        <w:t>eche y el centro de acopio Municipal que recoge alrededor de 3</w:t>
      </w:r>
      <w:r w:rsidR="00AE6238">
        <w:rPr>
          <w:rFonts w:asciiTheme="minorHAnsi" w:hAnsiTheme="minorHAnsi"/>
          <w:sz w:val="22"/>
          <w:szCs w:val="22"/>
          <w:lang w:val="es-EC"/>
        </w:rPr>
        <w:t>.</w:t>
      </w:r>
      <w:r w:rsidRPr="004C28D4">
        <w:rPr>
          <w:rFonts w:asciiTheme="minorHAnsi" w:hAnsiTheme="minorHAnsi"/>
          <w:sz w:val="22"/>
          <w:szCs w:val="22"/>
          <w:lang w:val="es-EC"/>
        </w:rPr>
        <w:t xml:space="preserve">500 litros de leche al día, el precio oscila entre 0,35 centavos por litro de leche que pagan los intermediarios, 0,39 centavos por litro que paga el centro de acopio del Municipio, la que mejor paga es la empresa Nutrí leche que es a 0,42 centavos por litro de leche, el inconveniente es que reciben de los propietarios que tengan por lo menos 100 litros de leche al día y que se sujeten a las pruebas diarias de control de calidad. </w:t>
      </w:r>
    </w:p>
    <w:p w:rsidR="005E54CF" w:rsidRDefault="005E54CF" w:rsidP="004C28D4">
      <w:pPr>
        <w:pStyle w:val="Prrafodelista"/>
        <w:autoSpaceDE w:val="0"/>
        <w:autoSpaceDN w:val="0"/>
        <w:adjustRightInd w:val="0"/>
        <w:spacing w:line="276" w:lineRule="auto"/>
        <w:jc w:val="both"/>
        <w:rPr>
          <w:rFonts w:asciiTheme="minorHAnsi" w:hAnsiTheme="minorHAnsi"/>
          <w:sz w:val="22"/>
          <w:szCs w:val="22"/>
          <w:lang w:val="es-EC"/>
        </w:rPr>
      </w:pPr>
    </w:p>
    <w:p w:rsidR="009D2B52" w:rsidRDefault="009D2B52" w:rsidP="004C28D4">
      <w:pPr>
        <w:pStyle w:val="Prrafodelista"/>
        <w:autoSpaceDE w:val="0"/>
        <w:autoSpaceDN w:val="0"/>
        <w:adjustRightInd w:val="0"/>
        <w:spacing w:line="276" w:lineRule="auto"/>
        <w:jc w:val="both"/>
        <w:rPr>
          <w:rFonts w:asciiTheme="minorHAnsi" w:hAnsiTheme="minorHAnsi"/>
          <w:sz w:val="22"/>
          <w:szCs w:val="22"/>
          <w:lang w:val="es-EC"/>
        </w:rPr>
      </w:pPr>
      <w:r w:rsidRPr="009D2B52">
        <w:rPr>
          <w:rFonts w:asciiTheme="minorHAnsi" w:hAnsiTheme="minorHAnsi"/>
          <w:sz w:val="22"/>
          <w:szCs w:val="22"/>
          <w:lang w:val="es-EC"/>
        </w:rPr>
        <w:t>La producción de leche es destina para la vente a los intermediarias, al centro de acopio del Municipio que acopia alrededor de 3</w:t>
      </w:r>
      <w:r w:rsidR="00AE6238">
        <w:rPr>
          <w:rFonts w:asciiTheme="minorHAnsi" w:hAnsiTheme="minorHAnsi"/>
          <w:sz w:val="22"/>
          <w:szCs w:val="22"/>
          <w:lang w:val="es-EC"/>
        </w:rPr>
        <w:t>.</w:t>
      </w:r>
      <w:r w:rsidRPr="009D2B52">
        <w:rPr>
          <w:rFonts w:asciiTheme="minorHAnsi" w:hAnsiTheme="minorHAnsi"/>
          <w:sz w:val="22"/>
          <w:szCs w:val="22"/>
          <w:lang w:val="es-EC"/>
        </w:rPr>
        <w:t xml:space="preserve">500 litros de leche al día, Lácteos el Pinar que acopia alrededor de 13000 litros de leche, </w:t>
      </w:r>
      <w:r w:rsidR="00863D9E">
        <w:rPr>
          <w:rFonts w:asciiTheme="minorHAnsi" w:hAnsiTheme="minorHAnsi"/>
          <w:sz w:val="22"/>
          <w:szCs w:val="22"/>
          <w:lang w:val="es-EC"/>
        </w:rPr>
        <w:t xml:space="preserve"> </w:t>
      </w:r>
      <w:r w:rsidRPr="009D2B52">
        <w:rPr>
          <w:rFonts w:asciiTheme="minorHAnsi" w:hAnsiTheme="minorHAnsi"/>
          <w:sz w:val="22"/>
          <w:szCs w:val="22"/>
          <w:lang w:val="es-EC"/>
        </w:rPr>
        <w:t>Nutri Leche y queseras existentes en las comunidades vecinas, además el consumo promedio por día es de acuerdo a la familia que va de uno a dos litros.</w:t>
      </w:r>
    </w:p>
    <w:p w:rsidR="00BC7D72" w:rsidRDefault="00BC7D72" w:rsidP="00BC7D72">
      <w:pPr>
        <w:autoSpaceDE w:val="0"/>
        <w:autoSpaceDN w:val="0"/>
        <w:adjustRightInd w:val="0"/>
        <w:ind w:firstLine="708"/>
        <w:rPr>
          <w:rFonts w:ascii="Arial" w:eastAsiaTheme="minorHAnsi" w:hAnsi="Arial" w:cs="Arial"/>
          <w:b/>
          <w:bCs/>
          <w:color w:val="000000"/>
          <w:sz w:val="20"/>
          <w:szCs w:val="20"/>
          <w:lang w:val="es-EC" w:eastAsia="en-US"/>
        </w:rPr>
      </w:pPr>
    </w:p>
    <w:p w:rsidR="00BC7D72" w:rsidRDefault="00BC7D72" w:rsidP="00BC7D72">
      <w:pPr>
        <w:autoSpaceDE w:val="0"/>
        <w:autoSpaceDN w:val="0"/>
        <w:adjustRightInd w:val="0"/>
        <w:ind w:firstLine="708"/>
        <w:rPr>
          <w:rFonts w:asciiTheme="minorHAnsi" w:hAnsiTheme="minorHAnsi"/>
          <w:b/>
          <w:sz w:val="22"/>
          <w:szCs w:val="22"/>
          <w:lang w:val="es-EC"/>
        </w:rPr>
      </w:pPr>
      <w:r w:rsidRPr="00BC7D72">
        <w:rPr>
          <w:rFonts w:ascii="Arial" w:eastAsiaTheme="minorHAnsi" w:hAnsi="Arial" w:cs="Arial"/>
          <w:b/>
          <w:bCs/>
          <w:color w:val="000000"/>
          <w:sz w:val="20"/>
          <w:szCs w:val="20"/>
          <w:lang w:val="es-EC" w:eastAsia="en-US"/>
        </w:rPr>
        <w:t xml:space="preserve"> </w:t>
      </w:r>
      <w:r w:rsidRPr="00BC7D72">
        <w:rPr>
          <w:rFonts w:asciiTheme="minorHAnsi" w:hAnsiTheme="minorHAnsi"/>
          <w:b/>
          <w:sz w:val="22"/>
          <w:szCs w:val="22"/>
          <w:lang w:val="es-EC"/>
        </w:rPr>
        <w:t xml:space="preserve">Infraestructura productiva de derivados lácteos </w:t>
      </w:r>
    </w:p>
    <w:p w:rsidR="00AE6238" w:rsidRPr="00AE6238" w:rsidRDefault="00AE6238" w:rsidP="00BC7D72">
      <w:pPr>
        <w:autoSpaceDE w:val="0"/>
        <w:autoSpaceDN w:val="0"/>
        <w:adjustRightInd w:val="0"/>
        <w:ind w:firstLine="708"/>
        <w:rPr>
          <w:rFonts w:asciiTheme="minorHAnsi" w:hAnsiTheme="minorHAnsi"/>
          <w:b/>
          <w:sz w:val="18"/>
          <w:szCs w:val="22"/>
          <w:lang w:val="es-EC"/>
        </w:rPr>
      </w:pPr>
    </w:p>
    <w:p w:rsidR="00BC7D72" w:rsidRDefault="00BC7D72" w:rsidP="00BC7D72">
      <w:pPr>
        <w:pStyle w:val="Prrafodelista"/>
        <w:autoSpaceDE w:val="0"/>
        <w:autoSpaceDN w:val="0"/>
        <w:adjustRightInd w:val="0"/>
        <w:spacing w:line="276" w:lineRule="auto"/>
        <w:jc w:val="both"/>
        <w:rPr>
          <w:rFonts w:asciiTheme="minorHAnsi" w:hAnsiTheme="minorHAnsi"/>
          <w:sz w:val="22"/>
          <w:szCs w:val="22"/>
          <w:lang w:val="es-EC"/>
        </w:rPr>
      </w:pPr>
      <w:r w:rsidRPr="00BC7D72">
        <w:rPr>
          <w:rFonts w:asciiTheme="minorHAnsi" w:hAnsiTheme="minorHAnsi"/>
          <w:sz w:val="22"/>
          <w:szCs w:val="22"/>
          <w:lang w:val="es-EC"/>
        </w:rPr>
        <w:t>San Andrés, es una zona de producción lechera mediante las entrevistas de infraestructura productiva se ha podido determinar la existencia de cuatro empresas de lá</w:t>
      </w:r>
      <w:r w:rsidR="00863D9E">
        <w:rPr>
          <w:rFonts w:asciiTheme="minorHAnsi" w:hAnsiTheme="minorHAnsi"/>
          <w:sz w:val="22"/>
          <w:szCs w:val="22"/>
          <w:lang w:val="es-EC"/>
        </w:rPr>
        <w:t>cteos, tres en la comunidad de Z</w:t>
      </w:r>
      <w:r w:rsidRPr="00BC7D72">
        <w:rPr>
          <w:rFonts w:asciiTheme="minorHAnsi" w:hAnsiTheme="minorHAnsi"/>
          <w:sz w:val="22"/>
          <w:szCs w:val="22"/>
          <w:lang w:val="es-EC"/>
        </w:rPr>
        <w:t>anjapamba que producen a nivel familia</w:t>
      </w:r>
      <w:r w:rsidR="00863D9E">
        <w:rPr>
          <w:rFonts w:asciiTheme="minorHAnsi" w:hAnsiTheme="minorHAnsi"/>
          <w:sz w:val="22"/>
          <w:szCs w:val="22"/>
          <w:lang w:val="es-EC"/>
        </w:rPr>
        <w:t xml:space="preserve">r y una </w:t>
      </w:r>
      <w:r w:rsidR="00F858A1">
        <w:rPr>
          <w:rFonts w:asciiTheme="minorHAnsi" w:hAnsiTheme="minorHAnsi"/>
          <w:sz w:val="22"/>
          <w:szCs w:val="22"/>
          <w:lang w:val="es-EC"/>
        </w:rPr>
        <w:t xml:space="preserve">en </w:t>
      </w:r>
      <w:r w:rsidR="00863D9E">
        <w:rPr>
          <w:rFonts w:asciiTheme="minorHAnsi" w:hAnsiTheme="minorHAnsi"/>
          <w:sz w:val="22"/>
          <w:szCs w:val="22"/>
          <w:lang w:val="es-EC"/>
        </w:rPr>
        <w:t>Santa Rosa de Chuquipogy</w:t>
      </w:r>
      <w:r w:rsidRPr="00BC7D72">
        <w:rPr>
          <w:rFonts w:asciiTheme="minorHAnsi" w:hAnsiTheme="minorHAnsi"/>
          <w:sz w:val="22"/>
          <w:szCs w:val="22"/>
          <w:lang w:val="es-EC"/>
        </w:rPr>
        <w:t>o que es a nivel de empresa.</w:t>
      </w:r>
    </w:p>
    <w:p w:rsidR="005635C4" w:rsidRDefault="005635C4" w:rsidP="00BC7D72">
      <w:pPr>
        <w:pStyle w:val="Prrafodelista"/>
        <w:autoSpaceDE w:val="0"/>
        <w:autoSpaceDN w:val="0"/>
        <w:adjustRightInd w:val="0"/>
        <w:spacing w:line="276" w:lineRule="auto"/>
        <w:jc w:val="both"/>
        <w:rPr>
          <w:rFonts w:asciiTheme="minorHAnsi" w:hAnsiTheme="minorHAnsi"/>
          <w:sz w:val="22"/>
          <w:szCs w:val="22"/>
          <w:lang w:val="es-EC"/>
        </w:rPr>
      </w:pPr>
    </w:p>
    <w:p w:rsidR="00B66701" w:rsidRDefault="00B66701" w:rsidP="00BC7D72">
      <w:pPr>
        <w:pStyle w:val="Prrafodelista"/>
        <w:autoSpaceDE w:val="0"/>
        <w:autoSpaceDN w:val="0"/>
        <w:adjustRightInd w:val="0"/>
        <w:spacing w:line="276" w:lineRule="auto"/>
        <w:jc w:val="both"/>
        <w:rPr>
          <w:rFonts w:asciiTheme="minorHAnsi" w:hAnsiTheme="minorHAnsi"/>
          <w:sz w:val="22"/>
          <w:szCs w:val="22"/>
          <w:lang w:val="es-EC"/>
        </w:rPr>
      </w:pPr>
    </w:p>
    <w:p w:rsidR="00B66701" w:rsidRDefault="00B66701" w:rsidP="00BC7D72">
      <w:pPr>
        <w:pStyle w:val="Prrafodelista"/>
        <w:autoSpaceDE w:val="0"/>
        <w:autoSpaceDN w:val="0"/>
        <w:adjustRightInd w:val="0"/>
        <w:spacing w:line="276" w:lineRule="auto"/>
        <w:jc w:val="both"/>
        <w:rPr>
          <w:rFonts w:asciiTheme="minorHAnsi" w:hAnsiTheme="minorHAnsi"/>
          <w:sz w:val="22"/>
          <w:szCs w:val="22"/>
          <w:lang w:val="es-EC"/>
        </w:rPr>
      </w:pPr>
    </w:p>
    <w:p w:rsidR="00B66701" w:rsidRDefault="00B66701" w:rsidP="00BC7D72">
      <w:pPr>
        <w:pStyle w:val="Prrafodelista"/>
        <w:autoSpaceDE w:val="0"/>
        <w:autoSpaceDN w:val="0"/>
        <w:adjustRightInd w:val="0"/>
        <w:spacing w:line="276" w:lineRule="auto"/>
        <w:jc w:val="both"/>
        <w:rPr>
          <w:rFonts w:asciiTheme="minorHAnsi" w:hAnsiTheme="minorHAnsi"/>
          <w:sz w:val="22"/>
          <w:szCs w:val="22"/>
          <w:lang w:val="es-EC"/>
        </w:rPr>
      </w:pPr>
    </w:p>
    <w:p w:rsidR="00B66701" w:rsidRDefault="00B66701" w:rsidP="00BC7D72">
      <w:pPr>
        <w:pStyle w:val="Prrafodelista"/>
        <w:autoSpaceDE w:val="0"/>
        <w:autoSpaceDN w:val="0"/>
        <w:adjustRightInd w:val="0"/>
        <w:spacing w:line="276" w:lineRule="auto"/>
        <w:jc w:val="both"/>
        <w:rPr>
          <w:rFonts w:asciiTheme="minorHAnsi" w:hAnsiTheme="minorHAnsi"/>
          <w:sz w:val="22"/>
          <w:szCs w:val="22"/>
          <w:lang w:val="es-EC"/>
        </w:rPr>
      </w:pPr>
    </w:p>
    <w:p w:rsidR="00B66701" w:rsidRDefault="00B66701" w:rsidP="00BC7D72">
      <w:pPr>
        <w:pStyle w:val="Prrafodelista"/>
        <w:autoSpaceDE w:val="0"/>
        <w:autoSpaceDN w:val="0"/>
        <w:adjustRightInd w:val="0"/>
        <w:spacing w:line="276" w:lineRule="auto"/>
        <w:jc w:val="both"/>
        <w:rPr>
          <w:rFonts w:asciiTheme="minorHAnsi" w:hAnsiTheme="minorHAnsi"/>
          <w:sz w:val="22"/>
          <w:szCs w:val="22"/>
          <w:lang w:val="es-EC"/>
        </w:rPr>
      </w:pPr>
    </w:p>
    <w:p w:rsidR="00B66701" w:rsidRDefault="00B66701" w:rsidP="00BC7D72">
      <w:pPr>
        <w:pStyle w:val="Prrafodelista"/>
        <w:autoSpaceDE w:val="0"/>
        <w:autoSpaceDN w:val="0"/>
        <w:adjustRightInd w:val="0"/>
        <w:spacing w:line="276" w:lineRule="auto"/>
        <w:jc w:val="both"/>
        <w:rPr>
          <w:rFonts w:asciiTheme="minorHAnsi" w:hAnsiTheme="minorHAnsi"/>
          <w:sz w:val="22"/>
          <w:szCs w:val="22"/>
          <w:lang w:val="es-EC"/>
        </w:rPr>
      </w:pPr>
    </w:p>
    <w:p w:rsidR="00B66701" w:rsidRDefault="00B66701" w:rsidP="00BC7D72">
      <w:pPr>
        <w:pStyle w:val="Prrafodelista"/>
        <w:autoSpaceDE w:val="0"/>
        <w:autoSpaceDN w:val="0"/>
        <w:adjustRightInd w:val="0"/>
        <w:spacing w:line="276" w:lineRule="auto"/>
        <w:jc w:val="both"/>
        <w:rPr>
          <w:rFonts w:asciiTheme="minorHAnsi" w:hAnsiTheme="minorHAnsi"/>
          <w:sz w:val="22"/>
          <w:szCs w:val="22"/>
          <w:lang w:val="es-EC"/>
        </w:rPr>
      </w:pPr>
    </w:p>
    <w:p w:rsidR="00B66701" w:rsidRDefault="00B66701" w:rsidP="00BC7D72">
      <w:pPr>
        <w:pStyle w:val="Prrafodelista"/>
        <w:autoSpaceDE w:val="0"/>
        <w:autoSpaceDN w:val="0"/>
        <w:adjustRightInd w:val="0"/>
        <w:spacing w:line="276" w:lineRule="auto"/>
        <w:jc w:val="both"/>
        <w:rPr>
          <w:rFonts w:asciiTheme="minorHAnsi" w:hAnsiTheme="minorHAnsi"/>
          <w:sz w:val="22"/>
          <w:szCs w:val="22"/>
          <w:lang w:val="es-EC"/>
        </w:rPr>
      </w:pPr>
    </w:p>
    <w:p w:rsidR="005635C4" w:rsidRDefault="00701031" w:rsidP="00BC7D72">
      <w:pPr>
        <w:pStyle w:val="Prrafodelista"/>
        <w:autoSpaceDE w:val="0"/>
        <w:autoSpaceDN w:val="0"/>
        <w:adjustRightInd w:val="0"/>
        <w:spacing w:line="276" w:lineRule="auto"/>
        <w:jc w:val="both"/>
        <w:rPr>
          <w:rFonts w:asciiTheme="minorHAnsi" w:hAnsiTheme="minorHAnsi"/>
          <w:sz w:val="22"/>
          <w:szCs w:val="22"/>
          <w:lang w:val="es-EC"/>
        </w:rPr>
      </w:pPr>
      <w:r w:rsidRPr="00274811">
        <w:rPr>
          <w:rFonts w:asciiTheme="minorHAnsi" w:hAnsiTheme="minorHAnsi"/>
          <w:b/>
          <w:sz w:val="22"/>
          <w:szCs w:val="22"/>
          <w:lang w:val="es-EC"/>
        </w:rPr>
        <w:t xml:space="preserve">Cuadro </w:t>
      </w:r>
      <w:r w:rsidR="00274811" w:rsidRPr="00274811">
        <w:rPr>
          <w:rFonts w:asciiTheme="minorHAnsi" w:hAnsiTheme="minorHAnsi"/>
          <w:b/>
          <w:sz w:val="22"/>
          <w:szCs w:val="22"/>
          <w:lang w:val="es-EC"/>
        </w:rPr>
        <w:t>N° 7</w:t>
      </w:r>
      <w:r w:rsidR="00274811">
        <w:rPr>
          <w:rFonts w:asciiTheme="minorHAnsi" w:hAnsiTheme="minorHAnsi"/>
          <w:sz w:val="22"/>
          <w:szCs w:val="22"/>
          <w:lang w:val="es-EC"/>
        </w:rPr>
        <w:t xml:space="preserve">   Centros de procesamiento de leche</w:t>
      </w:r>
    </w:p>
    <w:p w:rsidR="00BC7D72" w:rsidRDefault="005635C4" w:rsidP="004C28D4">
      <w:pPr>
        <w:pStyle w:val="Prrafodelista"/>
        <w:autoSpaceDE w:val="0"/>
        <w:autoSpaceDN w:val="0"/>
        <w:adjustRightInd w:val="0"/>
        <w:spacing w:line="276" w:lineRule="auto"/>
        <w:jc w:val="both"/>
        <w:rPr>
          <w:rFonts w:asciiTheme="minorHAnsi" w:hAnsiTheme="minorHAnsi"/>
          <w:sz w:val="22"/>
          <w:szCs w:val="22"/>
          <w:lang w:val="es-EC"/>
        </w:rPr>
      </w:pPr>
      <w:r>
        <w:rPr>
          <w:noProof/>
          <w:lang w:val="es-EC" w:eastAsia="es-EC"/>
        </w:rPr>
        <w:lastRenderedPageBreak/>
        <w:drawing>
          <wp:inline distT="0" distB="0" distL="0" distR="0" wp14:anchorId="60A5CF9E" wp14:editId="18BE10D9">
            <wp:extent cx="5033175" cy="25353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985" t="29948" r="17999" b="18973"/>
                    <a:stretch/>
                  </pic:blipFill>
                  <pic:spPr bwMode="auto">
                    <a:xfrm>
                      <a:off x="0" y="0"/>
                      <a:ext cx="5043629" cy="2540589"/>
                    </a:xfrm>
                    <a:prstGeom prst="rect">
                      <a:avLst/>
                    </a:prstGeom>
                    <a:ln>
                      <a:noFill/>
                    </a:ln>
                    <a:extLst>
                      <a:ext uri="{53640926-AAD7-44D8-BBD7-CCE9431645EC}">
                        <a14:shadowObscured xmlns:a14="http://schemas.microsoft.com/office/drawing/2010/main"/>
                      </a:ext>
                    </a:extLst>
                  </pic:spPr>
                </pic:pic>
              </a:graphicData>
            </a:graphic>
          </wp:inline>
        </w:drawing>
      </w:r>
    </w:p>
    <w:p w:rsidR="00AE6238" w:rsidRDefault="00AE6238" w:rsidP="004C28D4">
      <w:pPr>
        <w:pStyle w:val="Prrafodelista"/>
        <w:autoSpaceDE w:val="0"/>
        <w:autoSpaceDN w:val="0"/>
        <w:adjustRightInd w:val="0"/>
        <w:spacing w:line="276" w:lineRule="auto"/>
        <w:jc w:val="both"/>
        <w:rPr>
          <w:rFonts w:asciiTheme="minorHAnsi" w:hAnsiTheme="minorHAnsi"/>
          <w:sz w:val="22"/>
          <w:szCs w:val="22"/>
          <w:lang w:val="es-EC"/>
        </w:rPr>
      </w:pPr>
    </w:p>
    <w:p w:rsidR="00BC7D72" w:rsidRPr="005635C4" w:rsidRDefault="005635C4" w:rsidP="004C28D4">
      <w:pPr>
        <w:pStyle w:val="Prrafodelista"/>
        <w:autoSpaceDE w:val="0"/>
        <w:autoSpaceDN w:val="0"/>
        <w:adjustRightInd w:val="0"/>
        <w:spacing w:line="276" w:lineRule="auto"/>
        <w:jc w:val="both"/>
        <w:rPr>
          <w:rFonts w:asciiTheme="minorHAnsi" w:hAnsiTheme="minorHAnsi"/>
          <w:sz w:val="22"/>
          <w:szCs w:val="22"/>
          <w:lang w:val="es-EC"/>
        </w:rPr>
      </w:pPr>
      <w:r w:rsidRPr="005635C4">
        <w:rPr>
          <w:rFonts w:asciiTheme="minorHAnsi" w:hAnsiTheme="minorHAnsi"/>
          <w:sz w:val="22"/>
          <w:szCs w:val="22"/>
          <w:lang w:val="es-EC"/>
        </w:rPr>
        <w:t>Además de estos productores en la mayoría de las comunidades existen pequeñas queserías personales, que se activan en temporadas donde existe mayor oferta de leche</w:t>
      </w:r>
    </w:p>
    <w:p w:rsidR="005635C4" w:rsidRDefault="005635C4" w:rsidP="004C28D4">
      <w:pPr>
        <w:pStyle w:val="Prrafodelista"/>
        <w:autoSpaceDE w:val="0"/>
        <w:autoSpaceDN w:val="0"/>
        <w:adjustRightInd w:val="0"/>
        <w:spacing w:line="276" w:lineRule="auto"/>
        <w:jc w:val="both"/>
        <w:rPr>
          <w:sz w:val="20"/>
          <w:szCs w:val="20"/>
        </w:rPr>
      </w:pPr>
    </w:p>
    <w:p w:rsidR="005635C4" w:rsidRPr="005635C4" w:rsidRDefault="005635C4" w:rsidP="005635C4">
      <w:pPr>
        <w:pStyle w:val="Prrafodelista"/>
        <w:autoSpaceDE w:val="0"/>
        <w:autoSpaceDN w:val="0"/>
        <w:adjustRightInd w:val="0"/>
        <w:spacing w:line="276" w:lineRule="auto"/>
        <w:jc w:val="both"/>
        <w:rPr>
          <w:rFonts w:asciiTheme="minorHAnsi" w:hAnsiTheme="minorHAnsi"/>
          <w:b/>
          <w:sz w:val="22"/>
          <w:szCs w:val="22"/>
          <w:lang w:val="es-EC"/>
        </w:rPr>
      </w:pPr>
      <w:r w:rsidRPr="005635C4">
        <w:rPr>
          <w:rFonts w:asciiTheme="minorHAnsi" w:hAnsiTheme="minorHAnsi"/>
          <w:b/>
          <w:sz w:val="22"/>
          <w:szCs w:val="22"/>
          <w:lang w:val="es-EC"/>
        </w:rPr>
        <w:t xml:space="preserve">Imagen y comercialización de los productos </w:t>
      </w:r>
    </w:p>
    <w:p w:rsidR="005635C4" w:rsidRPr="00AE6238" w:rsidRDefault="005635C4" w:rsidP="00AE6238">
      <w:pPr>
        <w:autoSpaceDE w:val="0"/>
        <w:autoSpaceDN w:val="0"/>
        <w:adjustRightInd w:val="0"/>
        <w:spacing w:line="276" w:lineRule="auto"/>
        <w:jc w:val="both"/>
        <w:rPr>
          <w:rFonts w:asciiTheme="minorHAnsi" w:hAnsiTheme="minorHAnsi"/>
          <w:sz w:val="16"/>
          <w:szCs w:val="22"/>
          <w:lang w:val="es-EC"/>
        </w:rPr>
      </w:pPr>
    </w:p>
    <w:p w:rsidR="005635C4" w:rsidRDefault="005635C4" w:rsidP="005635C4">
      <w:pPr>
        <w:pStyle w:val="Prrafodelista"/>
        <w:autoSpaceDE w:val="0"/>
        <w:autoSpaceDN w:val="0"/>
        <w:adjustRightInd w:val="0"/>
        <w:spacing w:line="276" w:lineRule="auto"/>
        <w:jc w:val="both"/>
        <w:rPr>
          <w:rFonts w:asciiTheme="minorHAnsi" w:hAnsiTheme="minorHAnsi"/>
          <w:sz w:val="22"/>
          <w:szCs w:val="22"/>
          <w:lang w:val="es-EC"/>
        </w:rPr>
      </w:pPr>
      <w:r w:rsidRPr="005635C4">
        <w:rPr>
          <w:rFonts w:asciiTheme="minorHAnsi" w:hAnsiTheme="minorHAnsi"/>
          <w:sz w:val="22"/>
          <w:szCs w:val="22"/>
          <w:lang w:val="es-EC"/>
        </w:rPr>
        <w:t>Las tres empresas lácteas pe</w:t>
      </w:r>
      <w:r w:rsidR="00F858A1">
        <w:rPr>
          <w:rFonts w:asciiTheme="minorHAnsi" w:hAnsiTheme="minorHAnsi"/>
          <w:sz w:val="22"/>
          <w:szCs w:val="22"/>
          <w:lang w:val="es-EC"/>
        </w:rPr>
        <w:t>rtenecientes a la comunidad de Z</w:t>
      </w:r>
      <w:r w:rsidRPr="005635C4">
        <w:rPr>
          <w:rFonts w:asciiTheme="minorHAnsi" w:hAnsiTheme="minorHAnsi"/>
          <w:sz w:val="22"/>
          <w:szCs w:val="22"/>
          <w:lang w:val="es-EC"/>
        </w:rPr>
        <w:t xml:space="preserve">anjapamba cuentan con imagen para el posicionamiento del producto en el mercado, los precios para la venta de los quesos </w:t>
      </w:r>
      <w:r w:rsidR="000D2DD6">
        <w:rPr>
          <w:rFonts w:asciiTheme="minorHAnsi" w:hAnsiTheme="minorHAnsi"/>
          <w:sz w:val="22"/>
          <w:szCs w:val="22"/>
          <w:lang w:val="es-EC"/>
        </w:rPr>
        <w:t>de 500 gr. Cuesta entre</w:t>
      </w:r>
      <w:r w:rsidRPr="005635C4">
        <w:rPr>
          <w:rFonts w:asciiTheme="minorHAnsi" w:hAnsiTheme="minorHAnsi"/>
          <w:sz w:val="22"/>
          <w:szCs w:val="22"/>
          <w:lang w:val="es-EC"/>
        </w:rPr>
        <w:t xml:space="preserve"> $1,60 dólares, en cambio la empresa El Pinar los quesos comercializa a $2,00 dólar cada uno, en cambio el yogurt depende la presentación comercializa desde $0.50 y $0.75 centavos, los de funda de 0,03 centavos y de 0,08 centavos. Los canales de distribución para los primeros casos son a comerciantes en Riobamba, en el segundo loa comercialización lo realiza a comerciantes intermediarios de Guayaquil, la </w:t>
      </w:r>
      <w:r w:rsidR="000D2DD6">
        <w:rPr>
          <w:rFonts w:asciiTheme="minorHAnsi" w:hAnsiTheme="minorHAnsi"/>
          <w:sz w:val="22"/>
          <w:szCs w:val="22"/>
          <w:lang w:val="es-EC"/>
        </w:rPr>
        <w:t>A</w:t>
      </w:r>
      <w:r w:rsidRPr="005635C4">
        <w:rPr>
          <w:rFonts w:asciiTheme="minorHAnsi" w:hAnsiTheme="minorHAnsi"/>
          <w:sz w:val="22"/>
          <w:szCs w:val="22"/>
          <w:lang w:val="es-EC"/>
        </w:rPr>
        <w:t>sociaciación Tagualag ofrece leche fresca bovina fría sus posibles compradores la asociación de ganaderos de la sierra (AGSO).</w:t>
      </w:r>
    </w:p>
    <w:p w:rsidR="005635C4" w:rsidRDefault="005635C4" w:rsidP="005635C4">
      <w:pPr>
        <w:pStyle w:val="Prrafodelista"/>
        <w:autoSpaceDE w:val="0"/>
        <w:autoSpaceDN w:val="0"/>
        <w:adjustRightInd w:val="0"/>
        <w:spacing w:line="276" w:lineRule="auto"/>
        <w:jc w:val="both"/>
        <w:rPr>
          <w:rFonts w:asciiTheme="minorHAnsi" w:hAnsiTheme="minorHAnsi"/>
          <w:sz w:val="22"/>
          <w:szCs w:val="22"/>
          <w:lang w:val="es-EC"/>
        </w:rPr>
      </w:pPr>
    </w:p>
    <w:p w:rsidR="005635C4" w:rsidRDefault="005635C4" w:rsidP="005635C4">
      <w:pPr>
        <w:pStyle w:val="Prrafodelista"/>
        <w:autoSpaceDE w:val="0"/>
        <w:autoSpaceDN w:val="0"/>
        <w:adjustRightInd w:val="0"/>
        <w:spacing w:line="276" w:lineRule="auto"/>
        <w:jc w:val="both"/>
        <w:rPr>
          <w:rFonts w:asciiTheme="minorHAnsi" w:hAnsiTheme="minorHAnsi"/>
          <w:sz w:val="22"/>
          <w:szCs w:val="22"/>
          <w:lang w:val="es-EC"/>
        </w:rPr>
      </w:pPr>
      <w:r w:rsidRPr="005635C4">
        <w:rPr>
          <w:rFonts w:asciiTheme="minorHAnsi" w:hAnsiTheme="minorHAnsi"/>
          <w:sz w:val="22"/>
          <w:szCs w:val="22"/>
          <w:lang w:val="es-EC"/>
        </w:rPr>
        <w:t xml:space="preserve">Las tres empresas familiares de </w:t>
      </w:r>
      <w:r w:rsidR="000D2DD6">
        <w:rPr>
          <w:rFonts w:asciiTheme="minorHAnsi" w:hAnsiTheme="minorHAnsi"/>
          <w:sz w:val="22"/>
          <w:szCs w:val="22"/>
          <w:lang w:val="es-EC"/>
        </w:rPr>
        <w:t>Z</w:t>
      </w:r>
      <w:r w:rsidRPr="005635C4">
        <w:rPr>
          <w:rFonts w:asciiTheme="minorHAnsi" w:hAnsiTheme="minorHAnsi"/>
          <w:sz w:val="22"/>
          <w:szCs w:val="22"/>
          <w:lang w:val="es-EC"/>
        </w:rPr>
        <w:t xml:space="preserve">anjapamba cuentan con el equipamiento básico para la elaboración del queso, es decir cuentan con: moldes, mesa, lira y estanterías, estos  instrumentos disponibles para el procesamiento de los derivados de la leche está en buen estado, el volumen de procesamiento en día es de 400 litros entre los tres. </w:t>
      </w:r>
    </w:p>
    <w:p w:rsidR="00AE6238" w:rsidRPr="00AE6238" w:rsidRDefault="00AE6238" w:rsidP="005635C4">
      <w:pPr>
        <w:pStyle w:val="Prrafodelista"/>
        <w:autoSpaceDE w:val="0"/>
        <w:autoSpaceDN w:val="0"/>
        <w:adjustRightInd w:val="0"/>
        <w:spacing w:line="276" w:lineRule="auto"/>
        <w:jc w:val="both"/>
        <w:rPr>
          <w:rFonts w:asciiTheme="minorHAnsi" w:hAnsiTheme="minorHAnsi"/>
          <w:sz w:val="18"/>
          <w:szCs w:val="22"/>
          <w:lang w:val="es-EC"/>
        </w:rPr>
      </w:pPr>
    </w:p>
    <w:p w:rsidR="005635C4" w:rsidRPr="005635C4" w:rsidRDefault="005635C4" w:rsidP="005635C4">
      <w:pPr>
        <w:pStyle w:val="Prrafodelista"/>
        <w:autoSpaceDE w:val="0"/>
        <w:autoSpaceDN w:val="0"/>
        <w:adjustRightInd w:val="0"/>
        <w:spacing w:line="276" w:lineRule="auto"/>
        <w:jc w:val="both"/>
        <w:rPr>
          <w:rFonts w:asciiTheme="minorHAnsi" w:hAnsiTheme="minorHAnsi"/>
          <w:sz w:val="22"/>
          <w:szCs w:val="22"/>
          <w:lang w:val="es-EC"/>
        </w:rPr>
      </w:pPr>
      <w:r w:rsidRPr="005635C4">
        <w:rPr>
          <w:rFonts w:asciiTheme="minorHAnsi" w:hAnsiTheme="minorHAnsi"/>
          <w:sz w:val="22"/>
          <w:szCs w:val="22"/>
          <w:lang w:val="es-EC"/>
        </w:rPr>
        <w:t>En cambio Lácteos el Pinar cuenta con todos los equipos y maquinarias de tecnología para el procesamiento de los derivados lácteos, que tiene un promedio de 13</w:t>
      </w:r>
      <w:r w:rsidR="00AE6238">
        <w:rPr>
          <w:rFonts w:asciiTheme="minorHAnsi" w:hAnsiTheme="minorHAnsi"/>
          <w:sz w:val="22"/>
          <w:szCs w:val="22"/>
          <w:lang w:val="es-EC"/>
        </w:rPr>
        <w:t>.</w:t>
      </w:r>
      <w:r w:rsidRPr="005635C4">
        <w:rPr>
          <w:rFonts w:asciiTheme="minorHAnsi" w:hAnsiTheme="minorHAnsi"/>
          <w:sz w:val="22"/>
          <w:szCs w:val="22"/>
          <w:lang w:val="es-EC"/>
        </w:rPr>
        <w:t xml:space="preserve">000 litros de leche. </w:t>
      </w:r>
    </w:p>
    <w:p w:rsidR="005635C4" w:rsidRPr="00AE6238" w:rsidRDefault="005635C4" w:rsidP="00AE6238">
      <w:pPr>
        <w:pStyle w:val="Prrafodelista"/>
        <w:autoSpaceDE w:val="0"/>
        <w:autoSpaceDN w:val="0"/>
        <w:adjustRightInd w:val="0"/>
        <w:spacing w:line="276" w:lineRule="auto"/>
        <w:jc w:val="both"/>
        <w:rPr>
          <w:rFonts w:asciiTheme="minorHAnsi" w:hAnsiTheme="minorHAnsi"/>
          <w:sz w:val="22"/>
          <w:szCs w:val="22"/>
          <w:lang w:val="es-EC"/>
        </w:rPr>
      </w:pPr>
      <w:r w:rsidRPr="005635C4">
        <w:rPr>
          <w:rFonts w:asciiTheme="minorHAnsi" w:hAnsiTheme="minorHAnsi"/>
          <w:sz w:val="22"/>
          <w:szCs w:val="22"/>
          <w:lang w:val="es-EC"/>
        </w:rPr>
        <w:t>La asociación Tagualag cuenta con una infraestructura y equipos para el enfriamiento de 4</w:t>
      </w:r>
      <w:r w:rsidR="00AE6238">
        <w:rPr>
          <w:rFonts w:asciiTheme="minorHAnsi" w:hAnsiTheme="minorHAnsi"/>
          <w:sz w:val="22"/>
          <w:szCs w:val="22"/>
          <w:lang w:val="es-EC"/>
        </w:rPr>
        <w:t>.</w:t>
      </w:r>
      <w:r w:rsidRPr="005635C4">
        <w:rPr>
          <w:rFonts w:asciiTheme="minorHAnsi" w:hAnsiTheme="minorHAnsi"/>
          <w:sz w:val="22"/>
          <w:szCs w:val="22"/>
          <w:lang w:val="es-EC"/>
        </w:rPr>
        <w:t>000 litros/día</w:t>
      </w:r>
      <w:r w:rsidR="00AE6238">
        <w:rPr>
          <w:rFonts w:asciiTheme="minorHAnsi" w:hAnsiTheme="minorHAnsi"/>
          <w:sz w:val="22"/>
          <w:szCs w:val="22"/>
          <w:lang w:val="es-EC"/>
        </w:rPr>
        <w:t>.</w:t>
      </w:r>
    </w:p>
    <w:p w:rsidR="005635C4" w:rsidRDefault="005635C4" w:rsidP="005635C4">
      <w:pPr>
        <w:pStyle w:val="Prrafodelista"/>
        <w:autoSpaceDE w:val="0"/>
        <w:autoSpaceDN w:val="0"/>
        <w:adjustRightInd w:val="0"/>
        <w:spacing w:line="276" w:lineRule="auto"/>
        <w:jc w:val="both"/>
        <w:rPr>
          <w:rFonts w:asciiTheme="minorHAnsi" w:hAnsiTheme="minorHAnsi"/>
          <w:sz w:val="22"/>
          <w:szCs w:val="22"/>
          <w:lang w:val="es-EC"/>
        </w:rPr>
      </w:pPr>
    </w:p>
    <w:p w:rsidR="005635C4" w:rsidRDefault="005635C4" w:rsidP="005635C4">
      <w:pPr>
        <w:pStyle w:val="Prrafodelista"/>
        <w:autoSpaceDE w:val="0"/>
        <w:autoSpaceDN w:val="0"/>
        <w:adjustRightInd w:val="0"/>
        <w:spacing w:line="276" w:lineRule="auto"/>
        <w:jc w:val="both"/>
        <w:rPr>
          <w:rFonts w:asciiTheme="minorHAnsi" w:hAnsiTheme="minorHAnsi"/>
          <w:sz w:val="22"/>
          <w:szCs w:val="22"/>
          <w:lang w:val="es-EC"/>
        </w:rPr>
      </w:pPr>
    </w:p>
    <w:p w:rsidR="005635C4" w:rsidRDefault="005635C4" w:rsidP="005635C4">
      <w:pPr>
        <w:pStyle w:val="Prrafodelista"/>
        <w:autoSpaceDE w:val="0"/>
        <w:autoSpaceDN w:val="0"/>
        <w:adjustRightInd w:val="0"/>
        <w:spacing w:line="276" w:lineRule="auto"/>
        <w:jc w:val="both"/>
        <w:rPr>
          <w:rFonts w:asciiTheme="minorHAnsi" w:hAnsiTheme="minorHAnsi"/>
          <w:sz w:val="22"/>
          <w:szCs w:val="22"/>
          <w:lang w:val="es-EC"/>
        </w:rPr>
      </w:pPr>
    </w:p>
    <w:p w:rsidR="00DE7B5F" w:rsidRDefault="00DE7B5F" w:rsidP="009D2B52">
      <w:pPr>
        <w:spacing w:line="312" w:lineRule="auto"/>
        <w:ind w:firstLine="708"/>
        <w:jc w:val="both"/>
        <w:rPr>
          <w:rFonts w:asciiTheme="minorHAnsi" w:hAnsiTheme="minorHAnsi"/>
          <w:b/>
          <w:sz w:val="22"/>
          <w:szCs w:val="22"/>
        </w:rPr>
      </w:pPr>
      <w:r w:rsidRPr="007E6CF6">
        <w:rPr>
          <w:rFonts w:asciiTheme="minorHAnsi" w:hAnsiTheme="minorHAnsi"/>
          <w:b/>
          <w:sz w:val="22"/>
          <w:szCs w:val="22"/>
        </w:rPr>
        <w:t>Cadena de producción lechera.</w:t>
      </w:r>
    </w:p>
    <w:p w:rsidR="00B66701" w:rsidRPr="007E6CF6" w:rsidRDefault="00B66701" w:rsidP="009D2B52">
      <w:pPr>
        <w:spacing w:line="312" w:lineRule="auto"/>
        <w:ind w:firstLine="708"/>
        <w:jc w:val="both"/>
        <w:rPr>
          <w:rFonts w:asciiTheme="minorHAnsi" w:hAnsiTheme="minorHAnsi"/>
          <w:b/>
          <w:sz w:val="22"/>
          <w:szCs w:val="22"/>
        </w:rPr>
      </w:pPr>
      <w:r>
        <w:rPr>
          <w:rFonts w:asciiTheme="minorHAnsi" w:hAnsiTheme="minorHAnsi"/>
          <w:b/>
          <w:sz w:val="22"/>
          <w:szCs w:val="22"/>
        </w:rPr>
        <w:t xml:space="preserve">Grafico N°2 </w:t>
      </w:r>
      <w:r w:rsidRPr="00B66701">
        <w:rPr>
          <w:rFonts w:asciiTheme="minorHAnsi" w:hAnsiTheme="minorHAnsi"/>
          <w:sz w:val="22"/>
          <w:szCs w:val="22"/>
        </w:rPr>
        <w:t>Mapeo de la leche</w:t>
      </w:r>
    </w:p>
    <w:p w:rsidR="00E27890" w:rsidRPr="007E6CF6" w:rsidRDefault="00E27890" w:rsidP="00181A71">
      <w:pPr>
        <w:spacing w:line="312" w:lineRule="auto"/>
        <w:jc w:val="center"/>
        <w:rPr>
          <w:rFonts w:asciiTheme="minorHAnsi" w:hAnsiTheme="minorHAnsi"/>
          <w:b/>
          <w:sz w:val="22"/>
          <w:szCs w:val="22"/>
        </w:rPr>
      </w:pPr>
      <w:r w:rsidRPr="007E6CF6">
        <w:rPr>
          <w:rFonts w:asciiTheme="minorHAnsi" w:hAnsiTheme="minorHAnsi"/>
          <w:noProof/>
          <w:sz w:val="22"/>
          <w:szCs w:val="22"/>
          <w:lang w:val="es-EC" w:eastAsia="es-EC"/>
        </w:rPr>
        <w:drawing>
          <wp:inline distT="0" distB="0" distL="0" distR="0" wp14:anchorId="7587FAA9" wp14:editId="2332AC1C">
            <wp:extent cx="4382135" cy="3140015"/>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370" t="10919" r="22866" b="7586"/>
                    <a:stretch/>
                  </pic:blipFill>
                  <pic:spPr bwMode="auto">
                    <a:xfrm>
                      <a:off x="0" y="0"/>
                      <a:ext cx="4401498" cy="3153890"/>
                    </a:xfrm>
                    <a:prstGeom prst="rect">
                      <a:avLst/>
                    </a:prstGeom>
                    <a:ln>
                      <a:noFill/>
                    </a:ln>
                    <a:extLst>
                      <a:ext uri="{53640926-AAD7-44D8-BBD7-CCE9431645EC}">
                        <a14:shadowObscured xmlns:a14="http://schemas.microsoft.com/office/drawing/2010/main"/>
                      </a:ext>
                    </a:extLst>
                  </pic:spPr>
                </pic:pic>
              </a:graphicData>
            </a:graphic>
          </wp:inline>
        </w:drawing>
      </w:r>
    </w:p>
    <w:p w:rsidR="00DE7B5F" w:rsidRDefault="00DE7B5F" w:rsidP="00DE7B5F">
      <w:pPr>
        <w:spacing w:line="312" w:lineRule="auto"/>
        <w:jc w:val="both"/>
        <w:rPr>
          <w:rFonts w:asciiTheme="minorHAnsi" w:hAnsiTheme="minorHAnsi"/>
          <w:sz w:val="22"/>
          <w:szCs w:val="22"/>
        </w:rPr>
      </w:pPr>
      <w:r w:rsidRPr="007E6CF6">
        <w:rPr>
          <w:rFonts w:asciiTheme="minorHAnsi" w:hAnsiTheme="minorHAnsi"/>
          <w:sz w:val="22"/>
          <w:szCs w:val="22"/>
        </w:rPr>
        <w:t>La mayor parte de productores lecheros de Chimborazo son pequeños y de bajo nivel tecnológico (infraestructura y equipos, manejo de pastos, alimentación complementaria, control sanitario, inseminación artificial), además cuentan con poca asistencia para la producción de leche, lo que no les permite obtener mejores rendimientos en la producción. Lo que se traduce en altos costos unitarios de producción, existiendo deficiencias en los indicadores técnicos de la producción de cada uno de los productores como son: períodos ínter partos, períodos de lactancia, índice de natalidad, índice de destete efectivo, índice de mortalidad y carga animal etc.</w:t>
      </w:r>
    </w:p>
    <w:p w:rsidR="00AE6238" w:rsidRPr="00AE6238" w:rsidRDefault="00AE6238" w:rsidP="00DE7B5F">
      <w:pPr>
        <w:spacing w:line="312" w:lineRule="auto"/>
        <w:jc w:val="both"/>
        <w:rPr>
          <w:rFonts w:asciiTheme="minorHAnsi" w:hAnsiTheme="minorHAnsi"/>
          <w:sz w:val="16"/>
          <w:szCs w:val="22"/>
        </w:rPr>
      </w:pPr>
    </w:p>
    <w:p w:rsidR="00DE7B5F" w:rsidRPr="007E6CF6" w:rsidRDefault="00DE7B5F" w:rsidP="00DE7B5F">
      <w:pPr>
        <w:spacing w:line="312" w:lineRule="auto"/>
        <w:jc w:val="both"/>
        <w:rPr>
          <w:rFonts w:asciiTheme="minorHAnsi" w:hAnsiTheme="minorHAnsi"/>
          <w:sz w:val="22"/>
          <w:szCs w:val="22"/>
        </w:rPr>
      </w:pPr>
      <w:r w:rsidRPr="007E6CF6">
        <w:rPr>
          <w:rFonts w:asciiTheme="minorHAnsi" w:hAnsiTheme="minorHAnsi"/>
          <w:sz w:val="22"/>
          <w:szCs w:val="22"/>
        </w:rPr>
        <w:t>Coexiste todavía la costumbre entre los productores de añadir agua a la leche (sin cumplir con condiciones sanitarias) para incrementar el volumen requerido para las queserías o industrias lecheras, perjudicándose la calidad de los quesos y subproductos de la leche.</w:t>
      </w:r>
    </w:p>
    <w:p w:rsidR="00DE7B5F" w:rsidRPr="007E6CF6" w:rsidRDefault="00DE7B5F" w:rsidP="00DE7B5F">
      <w:pPr>
        <w:spacing w:line="312" w:lineRule="auto"/>
        <w:jc w:val="both"/>
        <w:rPr>
          <w:rFonts w:asciiTheme="minorHAnsi" w:hAnsiTheme="minorHAnsi"/>
          <w:sz w:val="22"/>
          <w:szCs w:val="22"/>
        </w:rPr>
      </w:pPr>
    </w:p>
    <w:p w:rsidR="00DE7B5F" w:rsidRPr="007E6CF6" w:rsidRDefault="00DE7B5F" w:rsidP="00DE7B5F">
      <w:pPr>
        <w:spacing w:line="312" w:lineRule="auto"/>
        <w:jc w:val="both"/>
        <w:rPr>
          <w:rFonts w:asciiTheme="minorHAnsi" w:hAnsiTheme="minorHAnsi"/>
          <w:sz w:val="22"/>
          <w:szCs w:val="22"/>
        </w:rPr>
      </w:pPr>
      <w:r w:rsidRPr="007E6CF6">
        <w:rPr>
          <w:rFonts w:asciiTheme="minorHAnsi" w:hAnsiTheme="minorHAnsi"/>
          <w:sz w:val="22"/>
          <w:szCs w:val="22"/>
        </w:rPr>
        <w:t>La comercialización de la leche en Chimborazo se realiza de la siguiente manera:</w:t>
      </w:r>
    </w:p>
    <w:p w:rsidR="00DE7B5F" w:rsidRPr="007E6CF6" w:rsidRDefault="00DE7B5F" w:rsidP="00DE7B5F">
      <w:pPr>
        <w:spacing w:line="312" w:lineRule="auto"/>
        <w:jc w:val="both"/>
        <w:rPr>
          <w:rFonts w:asciiTheme="minorHAnsi" w:hAnsiTheme="minorHAnsi"/>
          <w:sz w:val="22"/>
          <w:szCs w:val="22"/>
        </w:rPr>
      </w:pPr>
    </w:p>
    <w:p w:rsidR="00DE7B5F" w:rsidRPr="007E6CF6" w:rsidRDefault="00DE7B5F" w:rsidP="00DE7B5F">
      <w:pPr>
        <w:spacing w:line="312" w:lineRule="auto"/>
        <w:jc w:val="both"/>
        <w:rPr>
          <w:rFonts w:asciiTheme="minorHAnsi" w:hAnsiTheme="minorHAnsi"/>
          <w:sz w:val="22"/>
          <w:szCs w:val="22"/>
        </w:rPr>
      </w:pPr>
      <w:r w:rsidRPr="007E6CF6">
        <w:rPr>
          <w:rFonts w:asciiTheme="minorHAnsi" w:hAnsiTheme="minorHAnsi"/>
          <w:b/>
          <w:sz w:val="22"/>
          <w:szCs w:val="22"/>
        </w:rPr>
        <w:t>Del pequeño productor a los procesadores</w:t>
      </w:r>
      <w:r w:rsidRPr="007E6CF6">
        <w:rPr>
          <w:rFonts w:asciiTheme="minorHAnsi" w:hAnsiTheme="minorHAnsi"/>
          <w:sz w:val="22"/>
          <w:szCs w:val="22"/>
        </w:rPr>
        <w:t xml:space="preserve">, siendo estas queseras asociativas o familiares, con el inconveniente de que el precio que pagan es de 0,30 a 0,35 centavos de dólar por litro de leche con el </w:t>
      </w:r>
      <w:r w:rsidRPr="007E6CF6">
        <w:rPr>
          <w:rFonts w:asciiTheme="minorHAnsi" w:hAnsiTheme="minorHAnsi"/>
          <w:sz w:val="22"/>
          <w:szCs w:val="22"/>
        </w:rPr>
        <w:lastRenderedPageBreak/>
        <w:t>argumento de que la leche recibida no es de buena calidad. Los pagos se realizan, en algunos casos, pasado el mes, lo que acarrea desfases en la economía de los pequeños productores.</w:t>
      </w:r>
    </w:p>
    <w:p w:rsidR="00DE7B5F" w:rsidRPr="007E6CF6" w:rsidRDefault="00DE7B5F" w:rsidP="00DE7B5F">
      <w:pPr>
        <w:spacing w:line="312" w:lineRule="auto"/>
        <w:jc w:val="both"/>
        <w:rPr>
          <w:rFonts w:asciiTheme="minorHAnsi" w:hAnsiTheme="minorHAnsi"/>
          <w:sz w:val="22"/>
          <w:szCs w:val="22"/>
        </w:rPr>
      </w:pPr>
      <w:r w:rsidRPr="007E6CF6">
        <w:rPr>
          <w:rFonts w:asciiTheme="minorHAnsi" w:hAnsiTheme="minorHAnsi"/>
          <w:b/>
          <w:sz w:val="22"/>
          <w:szCs w:val="22"/>
        </w:rPr>
        <w:t>Del pequeño productor al consumidor</w:t>
      </w:r>
      <w:r w:rsidRPr="007E6CF6">
        <w:rPr>
          <w:rFonts w:asciiTheme="minorHAnsi" w:hAnsiTheme="minorHAnsi"/>
          <w:sz w:val="22"/>
          <w:szCs w:val="22"/>
        </w:rPr>
        <w:t>, en forma ambulante y algunas veces directa. Las mujeres indígenas que son pequeñas productoras venden la leche en forma ambulante y en cantidades pequeñas -20 a 30 lts- teniendo que pasar muchos inconvenientes en virtud de que tienen que caminar muchos kilómetros cargando la leche y, en algunos de los casos, con bebé o niño acompañándolas. Este proceso de comercialización no justifica el precio por litro de leche que es de 0,36 cc de dólar. En cambio los medianos productores acopian en recorrido con vehículo y venden la leche en cantidades más grandes y abarcan un mayor número de clientes en la ciudad.</w:t>
      </w:r>
    </w:p>
    <w:p w:rsidR="00816926" w:rsidRPr="007E6CF6" w:rsidRDefault="00816926" w:rsidP="00816926">
      <w:pPr>
        <w:spacing w:line="312" w:lineRule="auto"/>
        <w:jc w:val="both"/>
        <w:rPr>
          <w:rFonts w:asciiTheme="minorHAnsi" w:hAnsiTheme="minorHAnsi"/>
          <w:sz w:val="22"/>
          <w:szCs w:val="22"/>
        </w:rPr>
      </w:pPr>
    </w:p>
    <w:p w:rsidR="00816926" w:rsidRPr="007E6CF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 xml:space="preserve"> La comercialización que realizan los intermediarios que traen la leche de las diversas zonas productoras en la provincia y los medianos productores lecheros a las empresas pasteurizadoras de leche como la NESTLE. Estas empresas realizan un control de calidad de la leche. A excepción de esta forma de comercialización; se debe indicar que esta leche es de mala calidad ya que se determinó (según análisis bacteriológico ESPOCH) la presencia de micro-organismos patógenos en la leche debido a la alta temperatura de almacenamiento y transporte que está entre 25ºC y 30ºC. </w:t>
      </w:r>
      <w:r w:rsidR="000D2DD6" w:rsidRPr="007E6CF6">
        <w:rPr>
          <w:rFonts w:asciiTheme="minorHAnsi" w:hAnsiTheme="minorHAnsi"/>
          <w:sz w:val="22"/>
          <w:szCs w:val="22"/>
        </w:rPr>
        <w:t>Produciendo</w:t>
      </w:r>
      <w:r w:rsidRPr="007E6CF6">
        <w:rPr>
          <w:rFonts w:asciiTheme="minorHAnsi" w:hAnsiTheme="minorHAnsi"/>
          <w:sz w:val="22"/>
          <w:szCs w:val="22"/>
        </w:rPr>
        <w:t xml:space="preserve"> un incremento de la acidez de la leche.</w:t>
      </w:r>
    </w:p>
    <w:p w:rsidR="00816926" w:rsidRPr="007E6CF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Otra de las causas para no tener una leche buena o de calidad es que, en la mayoría de los casos, el ordeño es manual y no se considera las medidas apropiadas para un ordeño con higiene; a esto se suma la inadecuada limpieza o desinfección de los recipientes de plástico usados. En las ranuras y partes sobre relieve se puede apreciar la acumulación de residuos y de restos de leche. Un agravante es la calidad del agua utilizada para estas tareas.</w:t>
      </w:r>
    </w:p>
    <w:p w:rsidR="00816926" w:rsidRPr="007E6CF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Acopia en pequeñas cantidades y entrega el producto a los mayoristas por parte de productores independientes. También se dirige al mercado nacional 50% de manejo del producto.</w:t>
      </w:r>
    </w:p>
    <w:p w:rsidR="00816926" w:rsidRPr="007E6CF6" w:rsidRDefault="00816926" w:rsidP="00816926">
      <w:pPr>
        <w:spacing w:line="312" w:lineRule="auto"/>
        <w:jc w:val="both"/>
        <w:rPr>
          <w:rFonts w:asciiTheme="minorHAnsi" w:hAnsiTheme="minorHAnsi"/>
          <w:sz w:val="22"/>
          <w:szCs w:val="22"/>
        </w:rPr>
      </w:pPr>
    </w:p>
    <w:p w:rsidR="00816926" w:rsidRPr="007E6CF6" w:rsidRDefault="00816926" w:rsidP="00816926">
      <w:pPr>
        <w:spacing w:line="312" w:lineRule="auto"/>
        <w:jc w:val="both"/>
        <w:rPr>
          <w:rFonts w:asciiTheme="minorHAnsi" w:hAnsiTheme="minorHAnsi"/>
          <w:b/>
          <w:sz w:val="22"/>
          <w:szCs w:val="22"/>
        </w:rPr>
      </w:pPr>
      <w:r w:rsidRPr="007E6CF6">
        <w:rPr>
          <w:rFonts w:asciiTheme="minorHAnsi" w:hAnsiTheme="minorHAnsi"/>
          <w:b/>
          <w:sz w:val="22"/>
          <w:szCs w:val="22"/>
        </w:rPr>
        <w:t>Eslabón de Producción</w:t>
      </w:r>
    </w:p>
    <w:p w:rsidR="0081692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Dentro de este eslabón, se identifican varios actores con sus características particulares, clasificados en pequeños, medianos y grandes productores.</w:t>
      </w:r>
    </w:p>
    <w:p w:rsidR="009D2B52" w:rsidRDefault="009D2B52" w:rsidP="00816926">
      <w:pPr>
        <w:spacing w:line="312" w:lineRule="auto"/>
        <w:jc w:val="both"/>
        <w:rPr>
          <w:rFonts w:asciiTheme="minorHAnsi" w:hAnsiTheme="minorHAnsi"/>
          <w:sz w:val="22"/>
          <w:szCs w:val="22"/>
        </w:rPr>
      </w:pPr>
    </w:p>
    <w:p w:rsidR="00816926" w:rsidRPr="007E6CF6" w:rsidRDefault="00816926" w:rsidP="00816926">
      <w:pPr>
        <w:spacing w:line="312" w:lineRule="auto"/>
        <w:jc w:val="both"/>
        <w:rPr>
          <w:rFonts w:asciiTheme="minorHAnsi" w:hAnsiTheme="minorHAnsi"/>
          <w:sz w:val="22"/>
          <w:szCs w:val="22"/>
        </w:rPr>
      </w:pPr>
      <w:r w:rsidRPr="007E6CF6">
        <w:rPr>
          <w:rFonts w:asciiTheme="minorHAnsi" w:hAnsiTheme="minorHAnsi"/>
          <w:b/>
          <w:sz w:val="22"/>
          <w:szCs w:val="22"/>
        </w:rPr>
        <w:t>Pequeños productores</w:t>
      </w:r>
    </w:p>
    <w:p w:rsidR="00816926" w:rsidRPr="007E6CF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 xml:space="preserve">Poseen de una a tres hectáreas, una vaca por ha. </w:t>
      </w:r>
      <w:r w:rsidR="00C77960" w:rsidRPr="007E6CF6">
        <w:rPr>
          <w:rFonts w:asciiTheme="minorHAnsi" w:hAnsiTheme="minorHAnsi"/>
          <w:sz w:val="22"/>
          <w:szCs w:val="22"/>
        </w:rPr>
        <w:t>De</w:t>
      </w:r>
      <w:r w:rsidRPr="007E6CF6">
        <w:rPr>
          <w:rFonts w:asciiTheme="minorHAnsi" w:hAnsiTheme="minorHAnsi"/>
          <w:sz w:val="22"/>
          <w:szCs w:val="22"/>
        </w:rPr>
        <w:t xml:space="preserve"> raza criolla. La alimentación del ganado es a base de pastos naturales. No hay control sanitario. Se utiliza mano de obra familiar, actividad del género </w:t>
      </w:r>
      <w:r w:rsidR="00602B18" w:rsidRPr="007E6CF6">
        <w:rPr>
          <w:rFonts w:asciiTheme="minorHAnsi" w:hAnsiTheme="minorHAnsi"/>
          <w:sz w:val="22"/>
          <w:szCs w:val="22"/>
        </w:rPr>
        <w:t>femenino</w:t>
      </w:r>
      <w:r w:rsidRPr="007E6CF6">
        <w:rPr>
          <w:rFonts w:asciiTheme="minorHAnsi" w:hAnsiTheme="minorHAnsi"/>
          <w:sz w:val="22"/>
          <w:szCs w:val="22"/>
        </w:rPr>
        <w:t xml:space="preserve">. No poseen mecanización. Ordeño manual. No tienen infraestructura para animales. No hay control de calidad de la leche (dirigido a mastitis, antibióticos, vacunas) sólo organoléptico y visual. </w:t>
      </w:r>
      <w:r w:rsidRPr="007E6CF6">
        <w:rPr>
          <w:rFonts w:asciiTheme="minorHAnsi" w:hAnsiTheme="minorHAnsi"/>
          <w:sz w:val="22"/>
          <w:szCs w:val="22"/>
        </w:rPr>
        <w:lastRenderedPageBreak/>
        <w:t xml:space="preserve">Precios estimados de 0,25 a 0,35 ctvs </w:t>
      </w:r>
      <w:r w:rsidR="00602B18">
        <w:rPr>
          <w:rFonts w:asciiTheme="minorHAnsi" w:hAnsiTheme="minorHAnsi"/>
          <w:sz w:val="22"/>
          <w:szCs w:val="22"/>
        </w:rPr>
        <w:t>de</w:t>
      </w:r>
      <w:r w:rsidRPr="007E6CF6">
        <w:rPr>
          <w:rFonts w:asciiTheme="minorHAnsi" w:hAnsiTheme="minorHAnsi"/>
          <w:sz w:val="22"/>
          <w:szCs w:val="22"/>
        </w:rPr>
        <w:t xml:space="preserve"> dólar. Producción promedio por unidad bovina 4,5</w:t>
      </w:r>
      <w:r w:rsidR="00602B18">
        <w:rPr>
          <w:rFonts w:asciiTheme="minorHAnsi" w:hAnsiTheme="minorHAnsi"/>
          <w:sz w:val="22"/>
          <w:szCs w:val="22"/>
        </w:rPr>
        <w:t xml:space="preserve"> </w:t>
      </w:r>
      <w:r w:rsidRPr="007E6CF6">
        <w:rPr>
          <w:rFonts w:asciiTheme="minorHAnsi" w:hAnsiTheme="minorHAnsi"/>
          <w:sz w:val="22"/>
          <w:szCs w:val="22"/>
        </w:rPr>
        <w:t xml:space="preserve"> l/vaca-día. Producción lts/ día estimado de 55.458,8 en la provincia (del total nacional) que es el 41.8%</w:t>
      </w:r>
    </w:p>
    <w:p w:rsidR="006439A4" w:rsidRDefault="006439A4" w:rsidP="009863E1">
      <w:pPr>
        <w:spacing w:line="312" w:lineRule="auto"/>
        <w:jc w:val="both"/>
        <w:rPr>
          <w:rFonts w:asciiTheme="minorHAnsi" w:hAnsiTheme="minorHAnsi"/>
          <w:sz w:val="22"/>
          <w:szCs w:val="22"/>
        </w:rPr>
      </w:pPr>
    </w:p>
    <w:p w:rsidR="00AE6238" w:rsidRDefault="00AE6238" w:rsidP="009863E1">
      <w:pPr>
        <w:spacing w:line="312" w:lineRule="auto"/>
        <w:jc w:val="both"/>
        <w:rPr>
          <w:rFonts w:asciiTheme="minorHAnsi" w:hAnsiTheme="minorHAnsi"/>
          <w:sz w:val="22"/>
          <w:szCs w:val="22"/>
        </w:rPr>
      </w:pPr>
    </w:p>
    <w:p w:rsidR="00AE6238" w:rsidRDefault="00AE6238" w:rsidP="009863E1">
      <w:pPr>
        <w:spacing w:line="312" w:lineRule="auto"/>
        <w:jc w:val="both"/>
        <w:rPr>
          <w:rFonts w:asciiTheme="minorHAnsi" w:hAnsiTheme="minorHAnsi"/>
          <w:sz w:val="22"/>
          <w:szCs w:val="22"/>
        </w:rPr>
      </w:pPr>
    </w:p>
    <w:p w:rsidR="00AE6238" w:rsidRDefault="00AE6238" w:rsidP="009863E1">
      <w:pPr>
        <w:spacing w:line="312" w:lineRule="auto"/>
        <w:jc w:val="both"/>
        <w:rPr>
          <w:rFonts w:asciiTheme="minorHAnsi" w:hAnsiTheme="minorHAnsi"/>
          <w:sz w:val="22"/>
          <w:szCs w:val="22"/>
        </w:rPr>
      </w:pPr>
    </w:p>
    <w:p w:rsidR="00AE6238" w:rsidRPr="007E6CF6" w:rsidRDefault="00AE6238" w:rsidP="009863E1">
      <w:pPr>
        <w:spacing w:line="312" w:lineRule="auto"/>
        <w:jc w:val="both"/>
        <w:rPr>
          <w:rFonts w:asciiTheme="minorHAnsi" w:hAnsiTheme="minorHAnsi"/>
          <w:sz w:val="22"/>
          <w:szCs w:val="22"/>
        </w:rPr>
      </w:pPr>
    </w:p>
    <w:p w:rsidR="00816926" w:rsidRPr="007E6CF6" w:rsidRDefault="00816926" w:rsidP="00816926">
      <w:pPr>
        <w:spacing w:line="312" w:lineRule="auto"/>
        <w:jc w:val="both"/>
        <w:rPr>
          <w:rFonts w:asciiTheme="minorHAnsi" w:hAnsiTheme="minorHAnsi"/>
          <w:b/>
          <w:sz w:val="22"/>
          <w:szCs w:val="22"/>
        </w:rPr>
      </w:pPr>
      <w:r w:rsidRPr="007E6CF6">
        <w:rPr>
          <w:rFonts w:asciiTheme="minorHAnsi" w:hAnsiTheme="minorHAnsi"/>
          <w:b/>
          <w:sz w:val="22"/>
          <w:szCs w:val="22"/>
        </w:rPr>
        <w:t>Medianos productores</w:t>
      </w:r>
    </w:p>
    <w:p w:rsidR="00816926" w:rsidRPr="007E6CF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De cuatro a 10 hectáreas, con cinco a 10 vacas. El ganado es en un 30% de raza mejorada y un 70% de raza criolla. La alimentación del ganado ya se basa en un buen manejo e introducción de pastos. Bajo control sanitario.</w:t>
      </w:r>
    </w:p>
    <w:p w:rsidR="0081692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 xml:space="preserve">Existe contratación de mano de obra no calificada y un 20% de mecanización agrícola (labores de renovación de pastizales, transporte de animales). Ordeño manual y/o mecánico. Un reducido número posee establos y cercas eléctricas. Poseen infraestructura de enfriamiento (tanques y </w:t>
      </w:r>
      <w:r w:rsidR="00C6782A" w:rsidRPr="007E6CF6">
        <w:rPr>
          <w:rFonts w:asciiTheme="minorHAnsi" w:hAnsiTheme="minorHAnsi"/>
          <w:sz w:val="22"/>
          <w:szCs w:val="22"/>
        </w:rPr>
        <w:t>bidones</w:t>
      </w:r>
      <w:r w:rsidRPr="007E6CF6">
        <w:rPr>
          <w:rFonts w:asciiTheme="minorHAnsi" w:hAnsiTheme="minorHAnsi"/>
          <w:sz w:val="22"/>
          <w:szCs w:val="22"/>
        </w:rPr>
        <w:t>). 33.4% del total.</w:t>
      </w:r>
    </w:p>
    <w:p w:rsidR="00816926" w:rsidRPr="007E6CF6" w:rsidRDefault="00816926" w:rsidP="00816926">
      <w:pPr>
        <w:spacing w:line="312" w:lineRule="auto"/>
        <w:jc w:val="both"/>
        <w:rPr>
          <w:rFonts w:asciiTheme="minorHAnsi" w:hAnsiTheme="minorHAnsi"/>
          <w:b/>
          <w:sz w:val="22"/>
          <w:szCs w:val="22"/>
        </w:rPr>
      </w:pPr>
      <w:r w:rsidRPr="007E6CF6">
        <w:rPr>
          <w:rFonts w:asciiTheme="minorHAnsi" w:hAnsiTheme="minorHAnsi"/>
          <w:b/>
          <w:sz w:val="22"/>
          <w:szCs w:val="22"/>
        </w:rPr>
        <w:t>Grandes productores</w:t>
      </w:r>
    </w:p>
    <w:p w:rsidR="0081692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De 10 Has en adelante, de 15 vacas en adelante. El ganado es un 90% de raza mejorada y un 10% de puros (jersery, holstein, normando, brown swisse). Excelente manejo de pastos e introducción de balanceados y mejor control sanitario. Existe contratación de mano de obra calificada y un 80% de mecanización agrícola (renovación de pastizales, ordeño eléctrico, riego, fertilizaciones, cosechas de pastos, transporte de animales). Poseen infraestructura de establos y cercas eléctricas para el ganado. 24.8%</w:t>
      </w:r>
    </w:p>
    <w:p w:rsidR="00AE6238" w:rsidRPr="00AE6238" w:rsidRDefault="00AE6238" w:rsidP="00816926">
      <w:pPr>
        <w:spacing w:line="312" w:lineRule="auto"/>
        <w:jc w:val="both"/>
        <w:rPr>
          <w:rFonts w:asciiTheme="minorHAnsi" w:hAnsiTheme="minorHAnsi"/>
          <w:sz w:val="14"/>
          <w:szCs w:val="22"/>
        </w:rPr>
      </w:pPr>
    </w:p>
    <w:p w:rsidR="00816926" w:rsidRPr="007E6CF6" w:rsidRDefault="00816926" w:rsidP="00816926">
      <w:pPr>
        <w:spacing w:line="312" w:lineRule="auto"/>
        <w:jc w:val="both"/>
        <w:rPr>
          <w:rFonts w:asciiTheme="minorHAnsi" w:hAnsiTheme="minorHAnsi"/>
          <w:b/>
          <w:sz w:val="22"/>
          <w:szCs w:val="22"/>
        </w:rPr>
      </w:pPr>
      <w:r w:rsidRPr="007E6CF6">
        <w:rPr>
          <w:rFonts w:asciiTheme="minorHAnsi" w:hAnsiTheme="minorHAnsi"/>
          <w:b/>
          <w:sz w:val="22"/>
          <w:szCs w:val="22"/>
        </w:rPr>
        <w:t>Eslabón de Transformación</w:t>
      </w:r>
    </w:p>
    <w:p w:rsidR="00816926" w:rsidRPr="007E6CF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Dentro de este eslabón se identifican tres tipos de transformadores con sus características:</w:t>
      </w:r>
    </w:p>
    <w:p w:rsidR="003A0F14" w:rsidRPr="007E6CF6" w:rsidRDefault="003A0F14" w:rsidP="00816926">
      <w:pPr>
        <w:spacing w:line="312" w:lineRule="auto"/>
        <w:jc w:val="both"/>
        <w:rPr>
          <w:rFonts w:asciiTheme="minorHAnsi" w:hAnsiTheme="minorHAnsi"/>
          <w:sz w:val="22"/>
          <w:szCs w:val="22"/>
        </w:rPr>
      </w:pPr>
    </w:p>
    <w:p w:rsidR="00816926" w:rsidRPr="007E6CF6" w:rsidRDefault="00816926" w:rsidP="00816926">
      <w:pPr>
        <w:spacing w:line="312" w:lineRule="auto"/>
        <w:jc w:val="both"/>
        <w:rPr>
          <w:rFonts w:asciiTheme="minorHAnsi" w:hAnsiTheme="minorHAnsi"/>
          <w:b/>
          <w:sz w:val="22"/>
          <w:szCs w:val="22"/>
        </w:rPr>
      </w:pPr>
      <w:r w:rsidRPr="007E6CF6">
        <w:rPr>
          <w:rFonts w:asciiTheme="minorHAnsi" w:hAnsiTheme="minorHAnsi"/>
          <w:b/>
          <w:sz w:val="22"/>
          <w:szCs w:val="22"/>
        </w:rPr>
        <w:t>Procesadores Independientes Privados</w:t>
      </w:r>
    </w:p>
    <w:p w:rsidR="00816926" w:rsidRDefault="00816926" w:rsidP="00816926">
      <w:pPr>
        <w:spacing w:line="312" w:lineRule="auto"/>
        <w:jc w:val="both"/>
        <w:rPr>
          <w:rFonts w:asciiTheme="minorHAnsi" w:hAnsiTheme="minorHAnsi"/>
          <w:sz w:val="22"/>
          <w:szCs w:val="22"/>
        </w:rPr>
      </w:pPr>
      <w:r w:rsidRPr="007E6CF6">
        <w:rPr>
          <w:rFonts w:asciiTheme="minorHAnsi" w:hAnsiTheme="minorHAnsi"/>
          <w:sz w:val="22"/>
          <w:szCs w:val="22"/>
        </w:rPr>
        <w:t>Queseras pequeñas, utilizan un promedio de 500 Lts diarios; producen alrededor de 120 quesos frescos diarios generalmente. Un promedio de 5 horas de trabajo todas las semanas. Tecnología artesanal. Básico control de calidad. 60% de tenencia de producto.</w:t>
      </w:r>
    </w:p>
    <w:p w:rsidR="00AE6238" w:rsidRPr="00AE6238" w:rsidRDefault="00AE6238" w:rsidP="00816926">
      <w:pPr>
        <w:spacing w:line="312" w:lineRule="auto"/>
        <w:jc w:val="both"/>
        <w:rPr>
          <w:rFonts w:asciiTheme="minorHAnsi" w:hAnsiTheme="minorHAnsi"/>
          <w:sz w:val="16"/>
          <w:szCs w:val="22"/>
        </w:rPr>
      </w:pPr>
    </w:p>
    <w:p w:rsidR="006439A4" w:rsidRPr="007E6CF6" w:rsidRDefault="00816926" w:rsidP="00816926">
      <w:pPr>
        <w:spacing w:line="312" w:lineRule="auto"/>
        <w:jc w:val="both"/>
        <w:rPr>
          <w:rFonts w:asciiTheme="minorHAnsi" w:hAnsiTheme="minorHAnsi"/>
          <w:b/>
          <w:sz w:val="22"/>
          <w:szCs w:val="22"/>
        </w:rPr>
      </w:pPr>
      <w:r w:rsidRPr="007E6CF6">
        <w:rPr>
          <w:rFonts w:asciiTheme="minorHAnsi" w:hAnsiTheme="minorHAnsi"/>
          <w:b/>
          <w:sz w:val="22"/>
          <w:szCs w:val="22"/>
        </w:rPr>
        <w:t>Procesadores Organizados</w:t>
      </w:r>
    </w:p>
    <w:p w:rsidR="007E1907" w:rsidRDefault="007E1907" w:rsidP="008942BF">
      <w:pPr>
        <w:autoSpaceDE w:val="0"/>
        <w:autoSpaceDN w:val="0"/>
        <w:adjustRightInd w:val="0"/>
        <w:spacing w:line="276" w:lineRule="auto"/>
        <w:jc w:val="both"/>
        <w:rPr>
          <w:rFonts w:asciiTheme="minorHAnsi" w:hAnsiTheme="minorHAnsi"/>
          <w:sz w:val="22"/>
          <w:szCs w:val="22"/>
        </w:rPr>
      </w:pPr>
      <w:r w:rsidRPr="007E6CF6">
        <w:rPr>
          <w:rFonts w:asciiTheme="minorHAnsi" w:hAnsiTheme="minorHAnsi"/>
          <w:sz w:val="22"/>
          <w:szCs w:val="22"/>
        </w:rPr>
        <w:t xml:space="preserve">Asociaciones de queseras que utilizan un promedio de 1000 lts. </w:t>
      </w:r>
      <w:r w:rsidR="00C77960" w:rsidRPr="007E6CF6">
        <w:rPr>
          <w:rFonts w:asciiTheme="minorHAnsi" w:hAnsiTheme="minorHAnsi"/>
          <w:sz w:val="22"/>
          <w:szCs w:val="22"/>
        </w:rPr>
        <w:t>Diarios</w:t>
      </w:r>
      <w:r w:rsidRPr="007E6CF6">
        <w:rPr>
          <w:rFonts w:asciiTheme="minorHAnsi" w:hAnsiTheme="minorHAnsi"/>
          <w:sz w:val="22"/>
          <w:szCs w:val="22"/>
        </w:rPr>
        <w:t xml:space="preserve"> de leche, con producción de aproximadamente 200 quesos diarios por quesera. Un promedio de 10 horas de trabajo toda la</w:t>
      </w:r>
      <w:r w:rsidR="00760D48" w:rsidRPr="007E6CF6">
        <w:rPr>
          <w:rFonts w:asciiTheme="minorHAnsi" w:hAnsiTheme="minorHAnsi"/>
          <w:sz w:val="22"/>
          <w:szCs w:val="22"/>
        </w:rPr>
        <w:t xml:space="preserve"> </w:t>
      </w:r>
      <w:r w:rsidRPr="007E6CF6">
        <w:rPr>
          <w:rFonts w:asciiTheme="minorHAnsi" w:hAnsiTheme="minorHAnsi"/>
          <w:sz w:val="22"/>
          <w:szCs w:val="22"/>
        </w:rPr>
        <w:lastRenderedPageBreak/>
        <w:t xml:space="preserve">semana. Tecnología más avanzada, utilización de equipos apropiados. Existe control de calidad. 25% de tenencia del producto. </w:t>
      </w:r>
    </w:p>
    <w:p w:rsidR="00760D48" w:rsidRPr="007E6CF6" w:rsidRDefault="00760D48" w:rsidP="007E1907">
      <w:pPr>
        <w:autoSpaceDE w:val="0"/>
        <w:autoSpaceDN w:val="0"/>
        <w:adjustRightInd w:val="0"/>
        <w:rPr>
          <w:rFonts w:asciiTheme="minorHAnsi" w:hAnsiTheme="minorHAnsi"/>
          <w:sz w:val="22"/>
          <w:szCs w:val="22"/>
        </w:rPr>
      </w:pPr>
    </w:p>
    <w:p w:rsidR="007E1907" w:rsidRPr="007E6CF6" w:rsidRDefault="007E1907" w:rsidP="007E1907">
      <w:pPr>
        <w:autoSpaceDE w:val="0"/>
        <w:autoSpaceDN w:val="0"/>
        <w:adjustRightInd w:val="0"/>
        <w:rPr>
          <w:rFonts w:asciiTheme="minorHAnsi" w:hAnsiTheme="minorHAnsi"/>
          <w:b/>
          <w:sz w:val="22"/>
          <w:szCs w:val="22"/>
        </w:rPr>
      </w:pPr>
      <w:r w:rsidRPr="007E6CF6">
        <w:rPr>
          <w:rFonts w:asciiTheme="minorHAnsi" w:hAnsiTheme="minorHAnsi"/>
          <w:b/>
          <w:sz w:val="22"/>
          <w:szCs w:val="22"/>
        </w:rPr>
        <w:t xml:space="preserve">Empresas </w:t>
      </w:r>
    </w:p>
    <w:p w:rsidR="007E1907" w:rsidRPr="007E6CF6" w:rsidRDefault="007E1907" w:rsidP="007E1907">
      <w:pPr>
        <w:autoSpaceDE w:val="0"/>
        <w:autoSpaceDN w:val="0"/>
        <w:adjustRightInd w:val="0"/>
        <w:rPr>
          <w:rFonts w:asciiTheme="minorHAnsi" w:hAnsiTheme="minorHAnsi"/>
          <w:sz w:val="22"/>
          <w:szCs w:val="22"/>
        </w:rPr>
      </w:pPr>
    </w:p>
    <w:p w:rsidR="006439A4" w:rsidRDefault="007E1907" w:rsidP="007E1907">
      <w:pPr>
        <w:spacing w:line="312" w:lineRule="auto"/>
        <w:jc w:val="both"/>
        <w:rPr>
          <w:rFonts w:asciiTheme="minorHAnsi" w:hAnsiTheme="minorHAnsi"/>
          <w:sz w:val="22"/>
          <w:szCs w:val="22"/>
        </w:rPr>
      </w:pPr>
      <w:r w:rsidRPr="007E6CF6">
        <w:rPr>
          <w:rFonts w:asciiTheme="minorHAnsi" w:hAnsiTheme="minorHAnsi"/>
          <w:sz w:val="22"/>
          <w:szCs w:val="22"/>
        </w:rPr>
        <w:t>Economía mixta o Sociedad Anónima. Utilizan sobre los 5.000 Lts de leche diarios. Producen alrededor de 1200 quesos diarios y diversifican los productos (variedades de quesos y otros derivados lácteos). Tecnología avanzada. Existe control de calidad, personal especializado, instrumental moderno. 15% de tenencia del producto</w:t>
      </w:r>
      <w:r w:rsidR="00B6744B">
        <w:rPr>
          <w:rFonts w:asciiTheme="minorHAnsi" w:hAnsiTheme="minorHAnsi"/>
          <w:sz w:val="22"/>
          <w:szCs w:val="22"/>
        </w:rPr>
        <w:t>.</w:t>
      </w:r>
    </w:p>
    <w:p w:rsidR="00B6744B" w:rsidRDefault="00B6744B" w:rsidP="007E1907">
      <w:pPr>
        <w:spacing w:line="312" w:lineRule="auto"/>
        <w:jc w:val="both"/>
        <w:rPr>
          <w:rFonts w:asciiTheme="minorHAnsi" w:hAnsiTheme="minorHAnsi"/>
          <w:sz w:val="22"/>
          <w:szCs w:val="22"/>
        </w:rPr>
      </w:pPr>
    </w:p>
    <w:p w:rsidR="00BB4B76" w:rsidRDefault="00BB4B76" w:rsidP="009D2B52">
      <w:pPr>
        <w:spacing w:line="312" w:lineRule="auto"/>
        <w:jc w:val="both"/>
        <w:rPr>
          <w:rFonts w:asciiTheme="minorHAnsi" w:hAnsiTheme="minorHAnsi"/>
          <w:sz w:val="22"/>
          <w:szCs w:val="22"/>
        </w:rPr>
      </w:pPr>
      <w:r w:rsidRPr="00BB4B76">
        <w:rPr>
          <w:rFonts w:asciiTheme="minorHAnsi" w:hAnsiTheme="minorHAnsi"/>
          <w:sz w:val="22"/>
          <w:szCs w:val="22"/>
        </w:rPr>
        <w:t>En el cantón Guano, se informó que el hato ganadero habría aumentado hasta en un 25% en lo que va de este</w:t>
      </w:r>
      <w:r w:rsidR="00CE6919">
        <w:rPr>
          <w:rFonts w:asciiTheme="minorHAnsi" w:hAnsiTheme="minorHAnsi"/>
          <w:sz w:val="22"/>
          <w:szCs w:val="22"/>
        </w:rPr>
        <w:t xml:space="preserve"> </w:t>
      </w:r>
      <w:r w:rsidRPr="00BB4B76">
        <w:rPr>
          <w:rFonts w:asciiTheme="minorHAnsi" w:hAnsiTheme="minorHAnsi"/>
          <w:sz w:val="22"/>
          <w:szCs w:val="22"/>
        </w:rPr>
        <w:t>año 2018, porque el nú</w:t>
      </w:r>
      <w:r w:rsidR="00AE6238">
        <w:rPr>
          <w:rFonts w:asciiTheme="minorHAnsi" w:hAnsiTheme="minorHAnsi"/>
          <w:sz w:val="22"/>
          <w:szCs w:val="22"/>
        </w:rPr>
        <w:t>mero créditos concedidos por BAN -</w:t>
      </w:r>
      <w:r w:rsidRPr="00BB4B76">
        <w:rPr>
          <w:rFonts w:asciiTheme="minorHAnsi" w:hAnsiTheme="minorHAnsi"/>
          <w:sz w:val="22"/>
          <w:szCs w:val="22"/>
        </w:rPr>
        <w:t>Ecuador para ganado se incrementó en una proporción</w:t>
      </w:r>
      <w:r w:rsidR="00CE6919">
        <w:rPr>
          <w:rFonts w:asciiTheme="minorHAnsi" w:hAnsiTheme="minorHAnsi"/>
          <w:sz w:val="22"/>
          <w:szCs w:val="22"/>
        </w:rPr>
        <w:t xml:space="preserve"> </w:t>
      </w:r>
      <w:r w:rsidRPr="00BB4B76">
        <w:rPr>
          <w:rFonts w:asciiTheme="minorHAnsi" w:hAnsiTheme="minorHAnsi"/>
          <w:sz w:val="22"/>
          <w:szCs w:val="22"/>
        </w:rPr>
        <w:t>similar.</w:t>
      </w:r>
      <w:r w:rsidR="00CE6919">
        <w:rPr>
          <w:rFonts w:asciiTheme="minorHAnsi" w:hAnsiTheme="minorHAnsi"/>
          <w:sz w:val="22"/>
          <w:szCs w:val="22"/>
        </w:rPr>
        <w:t xml:space="preserve">  </w:t>
      </w:r>
      <w:r w:rsidRPr="00BB4B76">
        <w:rPr>
          <w:rFonts w:asciiTheme="minorHAnsi" w:hAnsiTheme="minorHAnsi"/>
          <w:sz w:val="22"/>
          <w:szCs w:val="22"/>
        </w:rPr>
        <w:t>Asimismo, para la segunda parte de este año 2018 se prevé que el sector ganadero siga creciendo debido a que</w:t>
      </w:r>
      <w:r w:rsidR="00CE6919">
        <w:rPr>
          <w:rFonts w:asciiTheme="minorHAnsi" w:hAnsiTheme="minorHAnsi"/>
          <w:sz w:val="22"/>
          <w:szCs w:val="22"/>
        </w:rPr>
        <w:t xml:space="preserve"> </w:t>
      </w:r>
      <w:r w:rsidRPr="00BB4B76">
        <w:rPr>
          <w:rFonts w:asciiTheme="minorHAnsi" w:hAnsiTheme="minorHAnsi"/>
          <w:sz w:val="22"/>
          <w:szCs w:val="22"/>
        </w:rPr>
        <w:t>está mejorando el precio de la leche, misma que se comercializa entre los USD 0.40 y USD 0.42, cuando cumple</w:t>
      </w:r>
      <w:r w:rsidR="00CE6919">
        <w:rPr>
          <w:rFonts w:asciiTheme="minorHAnsi" w:hAnsiTheme="minorHAnsi"/>
          <w:sz w:val="22"/>
          <w:szCs w:val="22"/>
        </w:rPr>
        <w:t xml:space="preserve"> </w:t>
      </w:r>
      <w:r w:rsidRPr="00BB4B76">
        <w:rPr>
          <w:rFonts w:asciiTheme="minorHAnsi" w:hAnsiTheme="minorHAnsi"/>
          <w:sz w:val="22"/>
          <w:szCs w:val="22"/>
        </w:rPr>
        <w:t>con los parámetros establecidos por las procesadoras que llegan al sector, y son básicamente Rey Leche,</w:t>
      </w:r>
      <w:r w:rsidR="00CE6919">
        <w:rPr>
          <w:rFonts w:asciiTheme="minorHAnsi" w:hAnsiTheme="minorHAnsi"/>
          <w:sz w:val="22"/>
          <w:szCs w:val="22"/>
        </w:rPr>
        <w:t xml:space="preserve"> </w:t>
      </w:r>
      <w:r w:rsidR="00B875E8">
        <w:rPr>
          <w:rFonts w:asciiTheme="minorHAnsi" w:hAnsiTheme="minorHAnsi"/>
          <w:sz w:val="22"/>
          <w:szCs w:val="22"/>
        </w:rPr>
        <w:t xml:space="preserve">Axo Ordeño, </w:t>
      </w:r>
      <w:r w:rsidRPr="00BB4B76">
        <w:rPr>
          <w:rFonts w:asciiTheme="minorHAnsi" w:hAnsiTheme="minorHAnsi"/>
          <w:sz w:val="22"/>
          <w:szCs w:val="22"/>
        </w:rPr>
        <w:t xml:space="preserve">Nestlé y Nutri Leche. </w:t>
      </w:r>
      <w:r w:rsidR="00B875E8">
        <w:rPr>
          <w:rFonts w:asciiTheme="minorHAnsi" w:hAnsiTheme="minorHAnsi"/>
          <w:sz w:val="22"/>
          <w:szCs w:val="22"/>
        </w:rPr>
        <w:t xml:space="preserve"> </w:t>
      </w:r>
      <w:r w:rsidR="00AE6238">
        <w:rPr>
          <w:rFonts w:asciiTheme="minorHAnsi" w:hAnsiTheme="minorHAnsi"/>
          <w:sz w:val="22"/>
          <w:szCs w:val="22"/>
        </w:rPr>
        <w:t xml:space="preserve">De otra parte, en BAN - </w:t>
      </w:r>
      <w:r w:rsidRPr="00BB4B76">
        <w:rPr>
          <w:rFonts w:asciiTheme="minorHAnsi" w:hAnsiTheme="minorHAnsi"/>
          <w:sz w:val="22"/>
          <w:szCs w:val="22"/>
        </w:rPr>
        <w:t>Ecuador se menciona que hay una nueva estrategia para la</w:t>
      </w:r>
      <w:r w:rsidR="00CE6919">
        <w:rPr>
          <w:rFonts w:asciiTheme="minorHAnsi" w:hAnsiTheme="minorHAnsi"/>
          <w:sz w:val="22"/>
          <w:szCs w:val="22"/>
        </w:rPr>
        <w:t xml:space="preserve"> </w:t>
      </w:r>
      <w:r w:rsidRPr="00BB4B76">
        <w:rPr>
          <w:rFonts w:asciiTheme="minorHAnsi" w:hAnsiTheme="minorHAnsi"/>
          <w:sz w:val="22"/>
          <w:szCs w:val="22"/>
        </w:rPr>
        <w:t>concesión de créditos más rápidos, puesto que se entrega hasta USD 20,000 en máximo 5 días y con las tasas</w:t>
      </w:r>
      <w:r w:rsidR="00CE6919">
        <w:rPr>
          <w:rFonts w:asciiTheme="minorHAnsi" w:hAnsiTheme="minorHAnsi"/>
          <w:sz w:val="22"/>
          <w:szCs w:val="22"/>
        </w:rPr>
        <w:t xml:space="preserve"> </w:t>
      </w:r>
      <w:r w:rsidRPr="00BB4B76">
        <w:rPr>
          <w:rFonts w:asciiTheme="minorHAnsi" w:hAnsiTheme="minorHAnsi"/>
          <w:sz w:val="22"/>
          <w:szCs w:val="22"/>
        </w:rPr>
        <w:t>de interés más bajas del mercado, con el objetivo de fomentar las unidades productivas ganaderas.</w:t>
      </w:r>
    </w:p>
    <w:p w:rsidR="00AC7612" w:rsidRDefault="00AC7612" w:rsidP="009D2B52">
      <w:pPr>
        <w:spacing w:line="312" w:lineRule="auto"/>
        <w:jc w:val="both"/>
        <w:rPr>
          <w:rFonts w:asciiTheme="minorHAnsi" w:hAnsiTheme="minorHAnsi"/>
          <w:sz w:val="22"/>
          <w:szCs w:val="22"/>
        </w:rPr>
      </w:pPr>
    </w:p>
    <w:p w:rsidR="00FC6EE0" w:rsidRPr="007E6CF6" w:rsidRDefault="00294652" w:rsidP="00CB5413">
      <w:pPr>
        <w:pStyle w:val="Prrafodelista"/>
        <w:numPr>
          <w:ilvl w:val="1"/>
          <w:numId w:val="2"/>
        </w:numPr>
        <w:tabs>
          <w:tab w:val="left" w:pos="9072"/>
        </w:tabs>
        <w:suppressAutoHyphens/>
        <w:spacing w:line="288" w:lineRule="auto"/>
        <w:jc w:val="both"/>
        <w:rPr>
          <w:rFonts w:asciiTheme="minorHAnsi" w:hAnsiTheme="minorHAnsi"/>
          <w:b/>
          <w:sz w:val="22"/>
          <w:szCs w:val="22"/>
          <w:lang w:val="es-EC"/>
        </w:rPr>
      </w:pPr>
      <w:r w:rsidRPr="007E6CF6">
        <w:rPr>
          <w:rFonts w:asciiTheme="minorHAnsi" w:hAnsiTheme="minorHAnsi"/>
          <w:b/>
          <w:sz w:val="22"/>
          <w:szCs w:val="22"/>
          <w:lang w:val="es-EC"/>
        </w:rPr>
        <w:t xml:space="preserve">Identificación </w:t>
      </w:r>
      <w:r w:rsidR="00FC6EE0" w:rsidRPr="007E6CF6">
        <w:rPr>
          <w:rFonts w:asciiTheme="minorHAnsi" w:hAnsiTheme="minorHAnsi"/>
          <w:b/>
          <w:sz w:val="22"/>
          <w:szCs w:val="22"/>
          <w:lang w:val="es-EC"/>
        </w:rPr>
        <w:t>del problema</w:t>
      </w:r>
    </w:p>
    <w:p w:rsidR="008A4A36" w:rsidRPr="007E6CF6" w:rsidRDefault="008A4A36" w:rsidP="008A4A36">
      <w:pPr>
        <w:tabs>
          <w:tab w:val="left" w:pos="9072"/>
        </w:tabs>
        <w:suppressAutoHyphens/>
        <w:spacing w:line="288" w:lineRule="auto"/>
        <w:jc w:val="both"/>
        <w:rPr>
          <w:rFonts w:asciiTheme="minorHAnsi" w:hAnsiTheme="minorHAnsi" w:cs="Arial"/>
          <w:bCs/>
          <w:sz w:val="22"/>
          <w:szCs w:val="22"/>
        </w:rPr>
      </w:pPr>
    </w:p>
    <w:p w:rsidR="009368C2" w:rsidRPr="00D77DD2" w:rsidRDefault="008A4A36" w:rsidP="008A4A36">
      <w:pPr>
        <w:tabs>
          <w:tab w:val="left" w:pos="9072"/>
        </w:tabs>
        <w:suppressAutoHyphens/>
        <w:spacing w:line="288" w:lineRule="auto"/>
        <w:jc w:val="both"/>
        <w:rPr>
          <w:rFonts w:asciiTheme="minorHAnsi" w:hAnsiTheme="minorHAnsi" w:cs="Arial"/>
          <w:bCs/>
          <w:sz w:val="22"/>
          <w:szCs w:val="22"/>
        </w:rPr>
      </w:pPr>
      <w:r w:rsidRPr="00D77DD2">
        <w:rPr>
          <w:rFonts w:asciiTheme="minorHAnsi" w:hAnsiTheme="minorHAnsi" w:cs="Arial"/>
          <w:bCs/>
          <w:sz w:val="22"/>
          <w:szCs w:val="22"/>
        </w:rPr>
        <w:t>Los problemas</w:t>
      </w:r>
      <w:r w:rsidR="009368C2" w:rsidRPr="00D77DD2">
        <w:rPr>
          <w:rFonts w:asciiTheme="minorHAnsi" w:hAnsiTheme="minorHAnsi" w:cs="Arial"/>
          <w:bCs/>
          <w:sz w:val="22"/>
          <w:szCs w:val="22"/>
        </w:rPr>
        <w:t xml:space="preserve"> de los pequeños productores agropecuarios de la</w:t>
      </w:r>
      <w:r w:rsidR="00232797" w:rsidRPr="00D77DD2">
        <w:rPr>
          <w:rFonts w:asciiTheme="minorHAnsi" w:hAnsiTheme="minorHAnsi" w:cs="Arial"/>
          <w:bCs/>
          <w:sz w:val="22"/>
          <w:szCs w:val="22"/>
        </w:rPr>
        <w:t>s</w:t>
      </w:r>
      <w:r w:rsidR="009368C2" w:rsidRPr="00D77DD2">
        <w:rPr>
          <w:rFonts w:asciiTheme="minorHAnsi" w:hAnsiTheme="minorHAnsi" w:cs="Arial"/>
          <w:bCs/>
          <w:sz w:val="22"/>
          <w:szCs w:val="22"/>
        </w:rPr>
        <w:t xml:space="preserve"> zona</w:t>
      </w:r>
      <w:r w:rsidR="00232797" w:rsidRPr="00D77DD2">
        <w:rPr>
          <w:rFonts w:asciiTheme="minorHAnsi" w:hAnsiTheme="minorHAnsi" w:cs="Arial"/>
          <w:bCs/>
          <w:sz w:val="22"/>
          <w:szCs w:val="22"/>
        </w:rPr>
        <w:t>s</w:t>
      </w:r>
      <w:r w:rsidR="009368C2" w:rsidRPr="00D77DD2">
        <w:rPr>
          <w:rFonts w:asciiTheme="minorHAnsi" w:hAnsiTheme="minorHAnsi" w:cs="Arial"/>
          <w:bCs/>
          <w:sz w:val="22"/>
          <w:szCs w:val="22"/>
        </w:rPr>
        <w:t xml:space="preserve"> de intervención están </w:t>
      </w:r>
      <w:r w:rsidRPr="00D77DD2">
        <w:rPr>
          <w:rFonts w:asciiTheme="minorHAnsi" w:hAnsiTheme="minorHAnsi" w:cs="Arial"/>
          <w:bCs/>
          <w:sz w:val="22"/>
          <w:szCs w:val="22"/>
        </w:rPr>
        <w:t>relacionados con</w:t>
      </w:r>
      <w:r w:rsidR="009368C2" w:rsidRPr="00D77DD2">
        <w:rPr>
          <w:rFonts w:asciiTheme="minorHAnsi" w:hAnsiTheme="minorHAnsi" w:cs="Arial"/>
          <w:bCs/>
          <w:sz w:val="22"/>
          <w:szCs w:val="22"/>
        </w:rPr>
        <w:t xml:space="preserve"> la escasa </w:t>
      </w:r>
      <w:r w:rsidRPr="00D77DD2">
        <w:rPr>
          <w:rFonts w:asciiTheme="minorHAnsi" w:hAnsiTheme="minorHAnsi" w:cs="Arial"/>
          <w:bCs/>
          <w:sz w:val="22"/>
          <w:szCs w:val="22"/>
        </w:rPr>
        <w:t>disponibilidad de</w:t>
      </w:r>
      <w:r w:rsidR="009368C2" w:rsidRPr="00D77DD2">
        <w:rPr>
          <w:rFonts w:asciiTheme="minorHAnsi" w:hAnsiTheme="minorHAnsi" w:cs="Arial"/>
          <w:bCs/>
          <w:sz w:val="22"/>
          <w:szCs w:val="22"/>
        </w:rPr>
        <w:t xml:space="preserve"> forraje para los animales</w:t>
      </w:r>
      <w:r w:rsidRPr="00D77DD2">
        <w:rPr>
          <w:rFonts w:asciiTheme="minorHAnsi" w:hAnsiTheme="minorHAnsi" w:cs="Arial"/>
          <w:bCs/>
          <w:sz w:val="22"/>
          <w:szCs w:val="22"/>
        </w:rPr>
        <w:t>, lo cual</w:t>
      </w:r>
      <w:r w:rsidR="000E5BC0" w:rsidRPr="00D77DD2">
        <w:rPr>
          <w:rFonts w:asciiTheme="minorHAnsi" w:hAnsiTheme="minorHAnsi" w:cs="Arial"/>
          <w:bCs/>
          <w:sz w:val="22"/>
          <w:szCs w:val="22"/>
        </w:rPr>
        <w:t xml:space="preserve"> </w:t>
      </w:r>
      <w:r w:rsidR="009368C2" w:rsidRPr="00D77DD2">
        <w:rPr>
          <w:rFonts w:asciiTheme="minorHAnsi" w:hAnsiTheme="minorHAnsi" w:cs="Arial"/>
          <w:bCs/>
          <w:sz w:val="22"/>
          <w:szCs w:val="22"/>
        </w:rPr>
        <w:t xml:space="preserve">a más de </w:t>
      </w:r>
      <w:r w:rsidRPr="00D77DD2">
        <w:rPr>
          <w:rFonts w:asciiTheme="minorHAnsi" w:hAnsiTheme="minorHAnsi" w:cs="Arial"/>
          <w:bCs/>
          <w:sz w:val="22"/>
          <w:szCs w:val="22"/>
        </w:rPr>
        <w:t>la deficiente</w:t>
      </w:r>
      <w:r w:rsidR="009368C2" w:rsidRPr="00D77DD2">
        <w:rPr>
          <w:rFonts w:asciiTheme="minorHAnsi" w:hAnsiTheme="minorHAnsi" w:cs="Arial"/>
          <w:bCs/>
          <w:sz w:val="22"/>
          <w:szCs w:val="22"/>
        </w:rPr>
        <w:t xml:space="preserve"> nutrición</w:t>
      </w:r>
      <w:r w:rsidR="000E5BC0" w:rsidRPr="00D77DD2">
        <w:rPr>
          <w:rFonts w:asciiTheme="minorHAnsi" w:hAnsiTheme="minorHAnsi" w:cs="Arial"/>
          <w:bCs/>
          <w:sz w:val="22"/>
          <w:szCs w:val="22"/>
        </w:rPr>
        <w:t xml:space="preserve"> </w:t>
      </w:r>
      <w:r w:rsidR="009368C2" w:rsidRPr="00D77DD2">
        <w:rPr>
          <w:rFonts w:asciiTheme="minorHAnsi" w:hAnsiTheme="minorHAnsi" w:cs="Arial"/>
          <w:bCs/>
          <w:sz w:val="22"/>
          <w:szCs w:val="22"/>
        </w:rPr>
        <w:t>complementaria</w:t>
      </w:r>
      <w:r w:rsidR="000E5BC0" w:rsidRPr="00D77DD2">
        <w:rPr>
          <w:rFonts w:asciiTheme="minorHAnsi" w:hAnsiTheme="minorHAnsi" w:cs="Arial"/>
          <w:bCs/>
          <w:sz w:val="22"/>
          <w:szCs w:val="22"/>
        </w:rPr>
        <w:t xml:space="preserve"> </w:t>
      </w:r>
      <w:r w:rsidRPr="00D77DD2">
        <w:rPr>
          <w:rFonts w:asciiTheme="minorHAnsi" w:hAnsiTheme="minorHAnsi" w:cs="Arial"/>
          <w:bCs/>
          <w:sz w:val="22"/>
          <w:szCs w:val="22"/>
        </w:rPr>
        <w:t>y genética</w:t>
      </w:r>
      <w:r w:rsidR="008E1707" w:rsidRPr="00D77DD2">
        <w:rPr>
          <w:rFonts w:asciiTheme="minorHAnsi" w:hAnsiTheme="minorHAnsi" w:cs="Arial"/>
          <w:bCs/>
          <w:sz w:val="22"/>
          <w:szCs w:val="22"/>
        </w:rPr>
        <w:t xml:space="preserve"> </w:t>
      </w:r>
      <w:r w:rsidR="009368C2" w:rsidRPr="00D77DD2">
        <w:rPr>
          <w:rFonts w:asciiTheme="minorHAnsi" w:hAnsiTheme="minorHAnsi" w:cs="Arial"/>
          <w:bCs/>
          <w:sz w:val="22"/>
          <w:szCs w:val="22"/>
        </w:rPr>
        <w:t xml:space="preserve">de los animales inciden en </w:t>
      </w:r>
      <w:r w:rsidRPr="00D77DD2">
        <w:rPr>
          <w:rFonts w:asciiTheme="minorHAnsi" w:hAnsiTheme="minorHAnsi" w:cs="Arial"/>
          <w:bCs/>
          <w:sz w:val="22"/>
          <w:szCs w:val="22"/>
        </w:rPr>
        <w:t>el rendimiento</w:t>
      </w:r>
      <w:r w:rsidR="009368C2" w:rsidRPr="00D77DD2">
        <w:rPr>
          <w:rFonts w:asciiTheme="minorHAnsi" w:hAnsiTheme="minorHAnsi" w:cs="Arial"/>
          <w:bCs/>
          <w:sz w:val="22"/>
          <w:szCs w:val="22"/>
        </w:rPr>
        <w:t xml:space="preserve"> l</w:t>
      </w:r>
      <w:r w:rsidR="00BF5FE7" w:rsidRPr="00D77DD2">
        <w:rPr>
          <w:rFonts w:asciiTheme="minorHAnsi" w:hAnsiTheme="minorHAnsi" w:cs="Arial"/>
          <w:bCs/>
          <w:sz w:val="22"/>
          <w:szCs w:val="22"/>
        </w:rPr>
        <w:t xml:space="preserve">ts </w:t>
      </w:r>
      <w:r w:rsidR="009368C2" w:rsidRPr="00D77DD2">
        <w:rPr>
          <w:rFonts w:asciiTheme="minorHAnsi" w:hAnsiTheme="minorHAnsi" w:cs="Arial"/>
          <w:bCs/>
          <w:sz w:val="22"/>
          <w:szCs w:val="22"/>
        </w:rPr>
        <w:t>vaca/día.</w:t>
      </w:r>
      <w:r w:rsidR="000E5BC0" w:rsidRPr="00D77DD2">
        <w:rPr>
          <w:rFonts w:asciiTheme="minorHAnsi" w:hAnsiTheme="minorHAnsi" w:cs="Arial"/>
          <w:bCs/>
          <w:sz w:val="22"/>
          <w:szCs w:val="22"/>
        </w:rPr>
        <w:t xml:space="preserve"> </w:t>
      </w:r>
      <w:r w:rsidR="009368C2" w:rsidRPr="00D77DD2">
        <w:rPr>
          <w:rFonts w:asciiTheme="minorHAnsi" w:hAnsiTheme="minorHAnsi" w:cs="Arial"/>
          <w:bCs/>
          <w:sz w:val="22"/>
          <w:szCs w:val="22"/>
        </w:rPr>
        <w:t xml:space="preserve">Cabe mencionar, que esta problemática está siendo abordada desde </w:t>
      </w:r>
      <w:r w:rsidRPr="00D77DD2">
        <w:rPr>
          <w:rFonts w:asciiTheme="minorHAnsi" w:hAnsiTheme="minorHAnsi" w:cs="Arial"/>
          <w:bCs/>
          <w:sz w:val="22"/>
          <w:szCs w:val="22"/>
        </w:rPr>
        <w:t>el Ministerio</w:t>
      </w:r>
      <w:r w:rsidR="009368C2" w:rsidRPr="00D77DD2">
        <w:rPr>
          <w:rFonts w:asciiTheme="minorHAnsi" w:hAnsiTheme="minorHAnsi" w:cs="Arial"/>
          <w:bCs/>
          <w:sz w:val="22"/>
          <w:szCs w:val="22"/>
        </w:rPr>
        <w:t xml:space="preserve"> de Agricultura, Ganadería, </w:t>
      </w:r>
      <w:r w:rsidR="00232797" w:rsidRPr="00D77DD2">
        <w:rPr>
          <w:rFonts w:asciiTheme="minorHAnsi" w:hAnsiTheme="minorHAnsi" w:cs="Arial"/>
          <w:bCs/>
          <w:sz w:val="22"/>
          <w:szCs w:val="22"/>
        </w:rPr>
        <w:t>(MA</w:t>
      </w:r>
      <w:r w:rsidR="009368C2" w:rsidRPr="00D77DD2">
        <w:rPr>
          <w:rFonts w:asciiTheme="minorHAnsi" w:hAnsiTheme="minorHAnsi" w:cs="Arial"/>
          <w:bCs/>
          <w:sz w:val="22"/>
          <w:szCs w:val="22"/>
        </w:rPr>
        <w:t xml:space="preserve">G) a través de su </w:t>
      </w:r>
      <w:r w:rsidRPr="00D77DD2">
        <w:rPr>
          <w:rFonts w:asciiTheme="minorHAnsi" w:hAnsiTheme="minorHAnsi" w:cs="Arial"/>
          <w:bCs/>
          <w:sz w:val="22"/>
          <w:szCs w:val="22"/>
        </w:rPr>
        <w:t>estrategia Hombro</w:t>
      </w:r>
      <w:r w:rsidR="009368C2" w:rsidRPr="00D77DD2">
        <w:rPr>
          <w:rFonts w:asciiTheme="minorHAnsi" w:hAnsiTheme="minorHAnsi" w:cs="Arial"/>
          <w:bCs/>
          <w:sz w:val="22"/>
          <w:szCs w:val="22"/>
        </w:rPr>
        <w:t xml:space="preserve"> a Hombro.</w:t>
      </w:r>
      <w:r w:rsidRPr="00D77DD2">
        <w:rPr>
          <w:rFonts w:asciiTheme="minorHAnsi" w:hAnsiTheme="minorHAnsi" w:cs="Arial"/>
          <w:bCs/>
          <w:sz w:val="22"/>
          <w:szCs w:val="22"/>
        </w:rPr>
        <w:t xml:space="preserve">  </w:t>
      </w:r>
      <w:r w:rsidR="009368C2" w:rsidRPr="00D77DD2">
        <w:rPr>
          <w:rFonts w:asciiTheme="minorHAnsi" w:hAnsiTheme="minorHAnsi" w:cs="Arial"/>
          <w:bCs/>
          <w:sz w:val="22"/>
          <w:szCs w:val="22"/>
        </w:rPr>
        <w:t xml:space="preserve">A más del problema de cantidad se suma el de calidad, ya que el manejo de la leche no suele tener la prolijidad necesaria para evitar la </w:t>
      </w:r>
      <w:r w:rsidR="00015B29" w:rsidRPr="00D77DD2">
        <w:rPr>
          <w:rFonts w:asciiTheme="minorHAnsi" w:hAnsiTheme="minorHAnsi" w:cs="Arial"/>
          <w:bCs/>
          <w:sz w:val="22"/>
          <w:szCs w:val="22"/>
        </w:rPr>
        <w:t>contaminación.</w:t>
      </w:r>
      <w:r w:rsidR="008E1707" w:rsidRPr="00D77DD2">
        <w:rPr>
          <w:rFonts w:asciiTheme="minorHAnsi" w:hAnsiTheme="minorHAnsi" w:cs="Arial"/>
          <w:bCs/>
          <w:sz w:val="22"/>
          <w:szCs w:val="22"/>
        </w:rPr>
        <w:t xml:space="preserve">  </w:t>
      </w:r>
      <w:r w:rsidR="009368C2" w:rsidRPr="00D77DD2">
        <w:rPr>
          <w:rFonts w:asciiTheme="minorHAnsi" w:hAnsiTheme="minorHAnsi" w:cs="Arial"/>
          <w:bCs/>
          <w:sz w:val="22"/>
          <w:szCs w:val="22"/>
        </w:rPr>
        <w:t>Un factor relevante dentro de la problemát</w:t>
      </w:r>
      <w:r w:rsidRPr="00D77DD2">
        <w:rPr>
          <w:rFonts w:asciiTheme="minorHAnsi" w:hAnsiTheme="minorHAnsi" w:cs="Arial"/>
          <w:bCs/>
          <w:sz w:val="22"/>
          <w:szCs w:val="22"/>
        </w:rPr>
        <w:t>ica es que los centros de procesamiento de</w:t>
      </w:r>
      <w:r w:rsidR="009368C2" w:rsidRPr="00D77DD2">
        <w:rPr>
          <w:rFonts w:asciiTheme="minorHAnsi" w:hAnsiTheme="minorHAnsi" w:cs="Arial"/>
          <w:bCs/>
          <w:sz w:val="22"/>
          <w:szCs w:val="22"/>
        </w:rPr>
        <w:t xml:space="preserve"> leche vienen operando incumpliendo la normativa establecida por AGROCALIDAD, la misma que tiene que ver con la implementación de Buenas Prácticas de Manu</w:t>
      </w:r>
      <w:r w:rsidR="009D4186">
        <w:rPr>
          <w:rFonts w:asciiTheme="minorHAnsi" w:hAnsiTheme="minorHAnsi" w:cs="Arial"/>
          <w:bCs/>
          <w:sz w:val="22"/>
          <w:szCs w:val="22"/>
        </w:rPr>
        <w:t>factura, lo cual ocasionará problemas</w:t>
      </w:r>
      <w:r w:rsidR="009368C2" w:rsidRPr="00D77DD2">
        <w:rPr>
          <w:rFonts w:asciiTheme="minorHAnsi" w:hAnsiTheme="minorHAnsi" w:cs="Arial"/>
          <w:bCs/>
          <w:sz w:val="22"/>
          <w:szCs w:val="22"/>
        </w:rPr>
        <w:t xml:space="preserve"> ec</w:t>
      </w:r>
      <w:r w:rsidR="00E0331E">
        <w:rPr>
          <w:rFonts w:asciiTheme="minorHAnsi" w:hAnsiTheme="minorHAnsi" w:cs="Arial"/>
          <w:bCs/>
          <w:sz w:val="22"/>
          <w:szCs w:val="22"/>
        </w:rPr>
        <w:t>onómicos</w:t>
      </w:r>
      <w:r w:rsidR="009368C2" w:rsidRPr="00D77DD2">
        <w:rPr>
          <w:rFonts w:asciiTheme="minorHAnsi" w:hAnsiTheme="minorHAnsi" w:cs="Arial"/>
          <w:bCs/>
          <w:sz w:val="22"/>
          <w:szCs w:val="22"/>
        </w:rPr>
        <w:t xml:space="preserve"> y social</w:t>
      </w:r>
      <w:r w:rsidR="00E0331E">
        <w:rPr>
          <w:rFonts w:asciiTheme="minorHAnsi" w:hAnsiTheme="minorHAnsi" w:cs="Arial"/>
          <w:bCs/>
          <w:sz w:val="22"/>
          <w:szCs w:val="22"/>
        </w:rPr>
        <w:t>es</w:t>
      </w:r>
      <w:r w:rsidR="009368C2" w:rsidRPr="00D77DD2">
        <w:rPr>
          <w:rFonts w:asciiTheme="minorHAnsi" w:hAnsiTheme="minorHAnsi" w:cs="Arial"/>
          <w:bCs/>
          <w:sz w:val="22"/>
          <w:szCs w:val="22"/>
        </w:rPr>
        <w:t xml:space="preserve"> en la zona, puesto que como se ha resaltado las familias dependen para la satisfacción de sus necesidades básicas de los ingresos que se generan de la venta de la leche.</w:t>
      </w:r>
    </w:p>
    <w:p w:rsidR="008A4A36" w:rsidRPr="00D77DD2" w:rsidRDefault="008A4A36" w:rsidP="008A4A36">
      <w:pPr>
        <w:tabs>
          <w:tab w:val="left" w:pos="9072"/>
        </w:tabs>
        <w:suppressAutoHyphens/>
        <w:spacing w:line="288" w:lineRule="auto"/>
        <w:jc w:val="both"/>
        <w:rPr>
          <w:rFonts w:asciiTheme="minorHAnsi" w:hAnsiTheme="minorHAnsi" w:cs="Arial"/>
          <w:bCs/>
          <w:sz w:val="22"/>
          <w:szCs w:val="22"/>
        </w:rPr>
      </w:pPr>
    </w:p>
    <w:p w:rsidR="00232797" w:rsidRDefault="008A4A36" w:rsidP="008A4A36">
      <w:pPr>
        <w:tabs>
          <w:tab w:val="left" w:pos="9072"/>
        </w:tabs>
        <w:suppressAutoHyphens/>
        <w:spacing w:line="288" w:lineRule="auto"/>
        <w:jc w:val="both"/>
        <w:rPr>
          <w:rFonts w:asciiTheme="minorHAnsi" w:hAnsiTheme="minorHAnsi" w:cs="Arial"/>
          <w:bCs/>
          <w:sz w:val="22"/>
          <w:szCs w:val="22"/>
        </w:rPr>
      </w:pPr>
      <w:r w:rsidRPr="00D77DD2">
        <w:rPr>
          <w:rFonts w:asciiTheme="minorHAnsi" w:hAnsiTheme="minorHAnsi" w:cs="Arial"/>
          <w:bCs/>
          <w:sz w:val="22"/>
          <w:szCs w:val="22"/>
        </w:rPr>
        <w:t>Los procesadores de la leche, c</w:t>
      </w:r>
      <w:r w:rsidR="00696046" w:rsidRPr="00D77DD2">
        <w:rPr>
          <w:rFonts w:asciiTheme="minorHAnsi" w:hAnsiTheme="minorHAnsi" w:cs="Arial"/>
          <w:bCs/>
          <w:sz w:val="22"/>
          <w:szCs w:val="22"/>
        </w:rPr>
        <w:t>uentan</w:t>
      </w:r>
      <w:r w:rsidRPr="00D77DD2">
        <w:rPr>
          <w:rFonts w:asciiTheme="minorHAnsi" w:hAnsiTheme="minorHAnsi" w:cs="Arial"/>
          <w:bCs/>
          <w:sz w:val="22"/>
          <w:szCs w:val="22"/>
        </w:rPr>
        <w:t xml:space="preserve"> con la experiencia en producción y comercializac</w:t>
      </w:r>
      <w:r w:rsidR="00BA7219">
        <w:rPr>
          <w:rFonts w:asciiTheme="minorHAnsi" w:hAnsiTheme="minorHAnsi" w:cs="Arial"/>
          <w:bCs/>
          <w:sz w:val="22"/>
          <w:szCs w:val="22"/>
        </w:rPr>
        <w:t xml:space="preserve">ión de quesos pero aun </w:t>
      </w:r>
      <w:r w:rsidR="00B875E8">
        <w:rPr>
          <w:rFonts w:asciiTheme="minorHAnsi" w:hAnsiTheme="minorHAnsi" w:cs="Arial"/>
          <w:bCs/>
          <w:sz w:val="22"/>
          <w:szCs w:val="22"/>
        </w:rPr>
        <w:t xml:space="preserve">no </w:t>
      </w:r>
      <w:r w:rsidR="00BA7219">
        <w:rPr>
          <w:rFonts w:asciiTheme="minorHAnsi" w:hAnsiTheme="minorHAnsi" w:cs="Arial"/>
          <w:bCs/>
          <w:sz w:val="22"/>
          <w:szCs w:val="22"/>
        </w:rPr>
        <w:t>es sufici</w:t>
      </w:r>
      <w:r w:rsidRPr="00D77DD2">
        <w:rPr>
          <w:rFonts w:asciiTheme="minorHAnsi" w:hAnsiTheme="minorHAnsi" w:cs="Arial"/>
          <w:bCs/>
          <w:sz w:val="22"/>
          <w:szCs w:val="22"/>
        </w:rPr>
        <w:t xml:space="preserve">ente, no producen quesos pasteurizados que tienen más tiempo de vida útil en </w:t>
      </w:r>
      <w:r w:rsidR="00B875E8">
        <w:rPr>
          <w:rFonts w:asciiTheme="minorHAnsi" w:hAnsiTheme="minorHAnsi" w:cs="Arial"/>
          <w:bCs/>
          <w:sz w:val="22"/>
          <w:szCs w:val="22"/>
        </w:rPr>
        <w:lastRenderedPageBreak/>
        <w:t>percha</w:t>
      </w:r>
      <w:r w:rsidRPr="00D77DD2">
        <w:rPr>
          <w:rFonts w:asciiTheme="minorHAnsi" w:hAnsiTheme="minorHAnsi" w:cs="Arial"/>
          <w:bCs/>
          <w:sz w:val="22"/>
          <w:szCs w:val="22"/>
        </w:rPr>
        <w:t>, de buena calidad exigidos por el mercado, tienen potenciales compradores y la producción a escala es dificultosa, ya que no cuentan con equipos de mayor capacidad para poder transformar en mayor cantidad.</w:t>
      </w:r>
      <w:r w:rsidR="000017A0" w:rsidRPr="00D77DD2">
        <w:rPr>
          <w:rFonts w:asciiTheme="minorHAnsi" w:hAnsiTheme="minorHAnsi" w:cs="Arial"/>
          <w:bCs/>
          <w:sz w:val="22"/>
          <w:szCs w:val="22"/>
        </w:rPr>
        <w:t xml:space="preserve">  La</w:t>
      </w:r>
      <w:r w:rsidR="00232797" w:rsidRPr="00D77DD2">
        <w:rPr>
          <w:rFonts w:asciiTheme="minorHAnsi" w:hAnsiTheme="minorHAnsi" w:cs="Arial"/>
          <w:bCs/>
          <w:sz w:val="22"/>
          <w:szCs w:val="22"/>
        </w:rPr>
        <w:t>s</w:t>
      </w:r>
      <w:r w:rsidR="000017A0" w:rsidRPr="00D77DD2">
        <w:rPr>
          <w:rFonts w:asciiTheme="minorHAnsi" w:hAnsiTheme="minorHAnsi" w:cs="Arial"/>
          <w:bCs/>
          <w:sz w:val="22"/>
          <w:szCs w:val="22"/>
        </w:rPr>
        <w:t xml:space="preserve"> planta</w:t>
      </w:r>
      <w:r w:rsidR="00232797" w:rsidRPr="00D77DD2">
        <w:rPr>
          <w:rFonts w:asciiTheme="minorHAnsi" w:hAnsiTheme="minorHAnsi" w:cs="Arial"/>
          <w:bCs/>
          <w:sz w:val="22"/>
          <w:szCs w:val="22"/>
        </w:rPr>
        <w:t>s de procesamiento</w:t>
      </w:r>
      <w:r w:rsidR="000017A0" w:rsidRPr="00D77DD2">
        <w:rPr>
          <w:rFonts w:asciiTheme="minorHAnsi" w:hAnsiTheme="minorHAnsi" w:cs="Arial"/>
          <w:bCs/>
          <w:sz w:val="22"/>
          <w:szCs w:val="22"/>
        </w:rPr>
        <w:t xml:space="preserve"> de lácteos actualmente cuenta con materiales y equipos artesanales como: ollas de aluminio</w:t>
      </w:r>
      <w:r w:rsidR="00232797" w:rsidRPr="00D77DD2">
        <w:rPr>
          <w:rFonts w:asciiTheme="minorHAnsi" w:hAnsiTheme="minorHAnsi" w:cs="Arial"/>
          <w:bCs/>
          <w:sz w:val="22"/>
          <w:szCs w:val="22"/>
        </w:rPr>
        <w:t>, mesa de madera, moldes de madera</w:t>
      </w:r>
      <w:r w:rsidR="000017A0" w:rsidRPr="00D77DD2">
        <w:rPr>
          <w:rFonts w:asciiTheme="minorHAnsi" w:hAnsiTheme="minorHAnsi" w:cs="Arial"/>
          <w:bCs/>
          <w:sz w:val="22"/>
          <w:szCs w:val="22"/>
        </w:rPr>
        <w:t>, utensilios y cubiertos de plástico y aluminio, estos materiales no son adecuados para</w:t>
      </w:r>
      <w:r w:rsidR="00951000">
        <w:rPr>
          <w:rFonts w:asciiTheme="minorHAnsi" w:hAnsiTheme="minorHAnsi" w:cs="Arial"/>
          <w:bCs/>
          <w:sz w:val="22"/>
          <w:szCs w:val="22"/>
        </w:rPr>
        <w:t xml:space="preserve"> la buena producción de quesos.</w:t>
      </w:r>
    </w:p>
    <w:p w:rsidR="00951000" w:rsidRPr="00D77DD2" w:rsidRDefault="00951000" w:rsidP="008A4A36">
      <w:pPr>
        <w:tabs>
          <w:tab w:val="left" w:pos="9072"/>
        </w:tabs>
        <w:suppressAutoHyphens/>
        <w:spacing w:line="288" w:lineRule="auto"/>
        <w:jc w:val="both"/>
        <w:rPr>
          <w:rFonts w:asciiTheme="minorHAnsi" w:hAnsiTheme="minorHAnsi" w:cs="Arial"/>
          <w:bCs/>
          <w:sz w:val="22"/>
          <w:szCs w:val="22"/>
        </w:rPr>
      </w:pPr>
    </w:p>
    <w:p w:rsidR="008A4A36" w:rsidRPr="00D77DD2" w:rsidRDefault="00232797" w:rsidP="008A4A36">
      <w:pPr>
        <w:tabs>
          <w:tab w:val="left" w:pos="9072"/>
        </w:tabs>
        <w:suppressAutoHyphens/>
        <w:spacing w:line="288" w:lineRule="auto"/>
        <w:jc w:val="both"/>
        <w:rPr>
          <w:rFonts w:asciiTheme="minorHAnsi" w:hAnsiTheme="minorHAnsi" w:cs="Arial"/>
          <w:bCs/>
          <w:sz w:val="22"/>
          <w:szCs w:val="22"/>
        </w:rPr>
      </w:pPr>
      <w:r w:rsidRPr="00D77DD2">
        <w:rPr>
          <w:rFonts w:asciiTheme="minorHAnsi" w:hAnsiTheme="minorHAnsi" w:cs="Arial"/>
          <w:bCs/>
          <w:sz w:val="22"/>
          <w:szCs w:val="22"/>
        </w:rPr>
        <w:t>La</w:t>
      </w:r>
      <w:r w:rsidR="00901E4E" w:rsidRPr="00D77DD2">
        <w:rPr>
          <w:rFonts w:asciiTheme="minorHAnsi" w:hAnsiTheme="minorHAnsi" w:cs="Arial"/>
          <w:bCs/>
          <w:sz w:val="22"/>
          <w:szCs w:val="22"/>
        </w:rPr>
        <w:t>s</w:t>
      </w:r>
      <w:r w:rsidRPr="00D77DD2">
        <w:rPr>
          <w:rFonts w:asciiTheme="minorHAnsi" w:hAnsiTheme="minorHAnsi" w:cs="Arial"/>
          <w:bCs/>
          <w:sz w:val="22"/>
          <w:szCs w:val="22"/>
        </w:rPr>
        <w:t xml:space="preserve"> </w:t>
      </w:r>
      <w:r w:rsidR="007903C0" w:rsidRPr="00D77DD2">
        <w:rPr>
          <w:rFonts w:asciiTheme="minorHAnsi" w:hAnsiTheme="minorHAnsi" w:cs="Arial"/>
          <w:bCs/>
          <w:sz w:val="22"/>
          <w:szCs w:val="22"/>
        </w:rPr>
        <w:t xml:space="preserve">plantas </w:t>
      </w:r>
      <w:r w:rsidR="007903C0">
        <w:rPr>
          <w:rFonts w:asciiTheme="minorHAnsi" w:hAnsiTheme="minorHAnsi" w:cs="Arial"/>
          <w:bCs/>
          <w:sz w:val="22"/>
          <w:szCs w:val="22"/>
        </w:rPr>
        <w:t xml:space="preserve">de procesamiento </w:t>
      </w:r>
      <w:r w:rsidRPr="00D77DD2">
        <w:rPr>
          <w:rFonts w:asciiTheme="minorHAnsi" w:hAnsiTheme="minorHAnsi" w:cs="Arial"/>
          <w:bCs/>
          <w:sz w:val="22"/>
          <w:szCs w:val="22"/>
        </w:rPr>
        <w:t xml:space="preserve">de lácteos no se </w:t>
      </w:r>
      <w:r w:rsidR="00901E4E" w:rsidRPr="00D77DD2">
        <w:rPr>
          <w:rFonts w:asciiTheme="minorHAnsi" w:hAnsiTheme="minorHAnsi" w:cs="Arial"/>
          <w:bCs/>
          <w:sz w:val="22"/>
          <w:szCs w:val="22"/>
        </w:rPr>
        <w:t>encuentran</w:t>
      </w:r>
      <w:r w:rsidRPr="00D77DD2">
        <w:rPr>
          <w:rFonts w:asciiTheme="minorHAnsi" w:hAnsiTheme="minorHAnsi" w:cs="Arial"/>
          <w:bCs/>
          <w:sz w:val="22"/>
          <w:szCs w:val="22"/>
        </w:rPr>
        <w:t xml:space="preserve"> implementada</w:t>
      </w:r>
      <w:r w:rsidR="00B875E8">
        <w:rPr>
          <w:rFonts w:asciiTheme="minorHAnsi" w:hAnsiTheme="minorHAnsi" w:cs="Arial"/>
          <w:bCs/>
          <w:sz w:val="22"/>
          <w:szCs w:val="22"/>
        </w:rPr>
        <w:t>s</w:t>
      </w:r>
      <w:r w:rsidRPr="00D77DD2">
        <w:rPr>
          <w:rFonts w:asciiTheme="minorHAnsi" w:hAnsiTheme="minorHAnsi" w:cs="Arial"/>
          <w:bCs/>
          <w:sz w:val="22"/>
          <w:szCs w:val="22"/>
        </w:rPr>
        <w:t xml:space="preserve"> adecuadamente con equipos para producir mayores vo</w:t>
      </w:r>
      <w:r w:rsidR="00055D95" w:rsidRPr="00D77DD2">
        <w:rPr>
          <w:rFonts w:asciiTheme="minorHAnsi" w:hAnsiTheme="minorHAnsi" w:cs="Arial"/>
          <w:bCs/>
          <w:sz w:val="22"/>
          <w:szCs w:val="22"/>
        </w:rPr>
        <w:t xml:space="preserve">lúmenes de leche en </w:t>
      </w:r>
      <w:r w:rsidR="00901E4E" w:rsidRPr="00D77DD2">
        <w:rPr>
          <w:rFonts w:asciiTheme="minorHAnsi" w:hAnsiTheme="minorHAnsi" w:cs="Arial"/>
          <w:bCs/>
          <w:sz w:val="22"/>
          <w:szCs w:val="22"/>
        </w:rPr>
        <w:t>calidad</w:t>
      </w:r>
      <w:r w:rsidRPr="00D77DD2">
        <w:rPr>
          <w:rFonts w:asciiTheme="minorHAnsi" w:hAnsiTheme="minorHAnsi" w:cs="Arial"/>
          <w:bCs/>
          <w:sz w:val="22"/>
          <w:szCs w:val="22"/>
        </w:rPr>
        <w:t>, para ingresar nuevos mercados se necesita de estos equipos</w:t>
      </w:r>
      <w:r w:rsidR="00B875E8">
        <w:rPr>
          <w:rFonts w:asciiTheme="minorHAnsi" w:hAnsiTheme="minorHAnsi" w:cs="Arial"/>
          <w:bCs/>
          <w:sz w:val="22"/>
          <w:szCs w:val="22"/>
        </w:rPr>
        <w:t xml:space="preserve"> y las notificaciones sanitarias</w:t>
      </w:r>
      <w:r w:rsidRPr="00D77DD2">
        <w:rPr>
          <w:rFonts w:asciiTheme="minorHAnsi" w:hAnsiTheme="minorHAnsi" w:cs="Arial"/>
          <w:bCs/>
          <w:sz w:val="22"/>
          <w:szCs w:val="22"/>
        </w:rPr>
        <w:t xml:space="preserve"> que son primordiales para pasar una supervisión de los posibles compradores</w:t>
      </w:r>
      <w:r w:rsidR="00901E4E" w:rsidRPr="00D77DD2">
        <w:rPr>
          <w:rFonts w:asciiTheme="minorHAnsi" w:hAnsiTheme="minorHAnsi" w:cs="Arial"/>
          <w:bCs/>
          <w:sz w:val="22"/>
          <w:szCs w:val="22"/>
        </w:rPr>
        <w:t xml:space="preserve"> que exigen calidad y cantidad</w:t>
      </w:r>
      <w:r w:rsidR="007903C0" w:rsidRPr="00D77DD2">
        <w:rPr>
          <w:rFonts w:asciiTheme="minorHAnsi" w:hAnsiTheme="minorHAnsi" w:cs="Arial"/>
          <w:bCs/>
          <w:sz w:val="22"/>
          <w:szCs w:val="22"/>
        </w:rPr>
        <w:t>, al</w:t>
      </w:r>
      <w:r w:rsidRPr="00D77DD2">
        <w:rPr>
          <w:rFonts w:asciiTheme="minorHAnsi" w:hAnsiTheme="minorHAnsi" w:cs="Arial"/>
          <w:bCs/>
          <w:sz w:val="22"/>
          <w:szCs w:val="22"/>
        </w:rPr>
        <w:t xml:space="preserve"> no contar no se tiene las condiciones adecuadas para</w:t>
      </w:r>
      <w:r w:rsidR="00901E4E" w:rsidRPr="00D77DD2">
        <w:rPr>
          <w:rFonts w:asciiTheme="minorHAnsi" w:hAnsiTheme="minorHAnsi" w:cs="Arial"/>
          <w:bCs/>
          <w:sz w:val="22"/>
          <w:szCs w:val="22"/>
        </w:rPr>
        <w:t xml:space="preserve"> la buena producción de lácteos.</w:t>
      </w:r>
    </w:p>
    <w:p w:rsidR="008A4A36" w:rsidRPr="00D77DD2" w:rsidRDefault="008A4A36" w:rsidP="008A4A36">
      <w:pPr>
        <w:tabs>
          <w:tab w:val="left" w:pos="9072"/>
        </w:tabs>
        <w:suppressAutoHyphens/>
        <w:spacing w:line="288" w:lineRule="auto"/>
        <w:jc w:val="both"/>
        <w:rPr>
          <w:rFonts w:asciiTheme="minorHAnsi" w:hAnsiTheme="minorHAnsi" w:cs="Arial"/>
          <w:bCs/>
          <w:sz w:val="22"/>
          <w:szCs w:val="22"/>
        </w:rPr>
      </w:pPr>
    </w:p>
    <w:p w:rsidR="00285CE3" w:rsidRDefault="009368C2" w:rsidP="00901E4E">
      <w:pPr>
        <w:tabs>
          <w:tab w:val="left" w:pos="9072"/>
        </w:tabs>
        <w:suppressAutoHyphens/>
        <w:spacing w:line="288" w:lineRule="auto"/>
        <w:jc w:val="both"/>
        <w:rPr>
          <w:rFonts w:asciiTheme="minorHAnsi" w:hAnsiTheme="minorHAnsi" w:cs="Arial"/>
          <w:bCs/>
          <w:sz w:val="22"/>
          <w:szCs w:val="22"/>
        </w:rPr>
        <w:sectPr w:rsidR="00285CE3" w:rsidSect="00AD5A9E">
          <w:pgSz w:w="11907" w:h="16839" w:code="9"/>
          <w:pgMar w:top="1418" w:right="1134" w:bottom="1418" w:left="1701" w:header="709" w:footer="709" w:gutter="0"/>
          <w:pgNumType w:start="1"/>
          <w:cols w:space="708"/>
          <w:docGrid w:linePitch="360"/>
        </w:sectPr>
      </w:pPr>
      <w:r w:rsidRPr="00D77DD2">
        <w:rPr>
          <w:rFonts w:asciiTheme="minorHAnsi" w:hAnsiTheme="minorHAnsi" w:cs="Arial"/>
          <w:bCs/>
          <w:sz w:val="22"/>
          <w:szCs w:val="22"/>
        </w:rPr>
        <w:t xml:space="preserve">Finalmente a nivel organizativo, la problemática se centra en que las organizaciones lecheras se encuentran débilmente fortalecidas y no son eficaces en los procesos administrativos, tributarios </w:t>
      </w:r>
      <w:r w:rsidR="00731692" w:rsidRPr="00D77DD2">
        <w:rPr>
          <w:rFonts w:asciiTheme="minorHAnsi" w:hAnsiTheme="minorHAnsi" w:cs="Arial"/>
          <w:bCs/>
          <w:sz w:val="22"/>
          <w:szCs w:val="22"/>
        </w:rPr>
        <w:t>y de</w:t>
      </w:r>
      <w:r w:rsidRPr="00D77DD2">
        <w:rPr>
          <w:rFonts w:asciiTheme="minorHAnsi" w:hAnsiTheme="minorHAnsi" w:cs="Arial"/>
          <w:bCs/>
          <w:sz w:val="22"/>
          <w:szCs w:val="22"/>
        </w:rPr>
        <w:t xml:space="preserve"> rendición de cuentas, debido a la falta de capacidades locales y organizativas. </w:t>
      </w:r>
    </w:p>
    <w:p w:rsidR="00285CE3" w:rsidRDefault="002B3151" w:rsidP="00285CE3">
      <w:pPr>
        <w:rPr>
          <w:rFonts w:asciiTheme="minorHAnsi" w:hAnsiTheme="minorHAnsi" w:cs="Arial"/>
          <w:sz w:val="22"/>
          <w:szCs w:val="22"/>
        </w:rPr>
      </w:pPr>
      <w:r w:rsidRPr="00550D31">
        <w:rPr>
          <w:rFonts w:asciiTheme="minorHAnsi" w:hAnsiTheme="minorHAnsi" w:cs="Arial"/>
          <w:b/>
          <w:sz w:val="22"/>
          <w:szCs w:val="22"/>
        </w:rPr>
        <w:lastRenderedPageBreak/>
        <w:t>Grafico N° 3</w:t>
      </w:r>
      <w:r>
        <w:rPr>
          <w:rFonts w:asciiTheme="minorHAnsi" w:hAnsiTheme="minorHAnsi" w:cs="Arial"/>
          <w:sz w:val="22"/>
          <w:szCs w:val="22"/>
        </w:rPr>
        <w:t xml:space="preserve"> Árbol de Problemas</w:t>
      </w:r>
    </w:p>
    <w:p w:rsidR="00285CE3" w:rsidRDefault="00DC6E8D" w:rsidP="00285CE3">
      <w:pPr>
        <w:rPr>
          <w:rFonts w:asciiTheme="minorHAnsi" w:hAnsiTheme="minorHAnsi" w:cs="Arial"/>
          <w:sz w:val="22"/>
          <w:szCs w:val="22"/>
        </w:rPr>
      </w:pPr>
      <w:r>
        <w:rPr>
          <w:rFonts w:asciiTheme="minorHAnsi" w:hAnsiTheme="minorHAnsi" w:cs="Arial"/>
          <w:b/>
          <w:noProof/>
          <w:sz w:val="22"/>
          <w:szCs w:val="22"/>
          <w:lang w:val="es-EC" w:eastAsia="es-EC"/>
        </w:rPr>
        <mc:AlternateContent>
          <mc:Choice Requires="wpg">
            <w:drawing>
              <wp:anchor distT="0" distB="0" distL="114300" distR="114300" simplePos="0" relativeHeight="251736064" behindDoc="0" locked="0" layoutInCell="1" allowOverlap="1">
                <wp:simplePos x="0" y="0"/>
                <wp:positionH relativeFrom="column">
                  <wp:posOffset>1338021</wp:posOffset>
                </wp:positionH>
                <wp:positionV relativeFrom="paragraph">
                  <wp:posOffset>97714</wp:posOffset>
                </wp:positionV>
                <wp:extent cx="6444691" cy="4944516"/>
                <wp:effectExtent l="0" t="0" r="13335" b="27940"/>
                <wp:wrapNone/>
                <wp:docPr id="65" name="Grupo 65"/>
                <wp:cNvGraphicFramePr/>
                <a:graphic xmlns:a="http://schemas.openxmlformats.org/drawingml/2006/main">
                  <a:graphicData uri="http://schemas.microsoft.com/office/word/2010/wordprocessingGroup">
                    <wpg:wgp>
                      <wpg:cNvGrpSpPr/>
                      <wpg:grpSpPr>
                        <a:xfrm>
                          <a:off x="0" y="0"/>
                          <a:ext cx="6444691" cy="4944516"/>
                          <a:chOff x="0" y="0"/>
                          <a:chExt cx="5664022" cy="5467426"/>
                        </a:xfrm>
                      </wpg:grpSpPr>
                      <wps:wsp>
                        <wps:cNvPr id="19" name="Rectángulo redondeado 19"/>
                        <wps:cNvSpPr/>
                        <wps:spPr>
                          <a:xfrm>
                            <a:off x="1836115" y="2311603"/>
                            <a:ext cx="1762125" cy="744279"/>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DC6E8D">
                              <w:pPr>
                                <w:jc w:val="center"/>
                                <w:rPr>
                                  <w:rFonts w:asciiTheme="minorHAnsi" w:hAnsiTheme="minorHAnsi" w:cs="Arial"/>
                                  <w:bCs/>
                                  <w:sz w:val="18"/>
                                  <w:szCs w:val="18"/>
                                </w:rPr>
                              </w:pPr>
                              <w:r w:rsidRPr="00DC6E8D">
                                <w:rPr>
                                  <w:rFonts w:asciiTheme="minorHAnsi" w:hAnsiTheme="minorHAnsi" w:cs="Arial"/>
                                  <w:bCs/>
                                  <w:sz w:val="18"/>
                                  <w:szCs w:val="18"/>
                                </w:rPr>
                                <w:t>Baja competitividad de los centros comunitarios de procesamiento de leche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upo 52"/>
                        <wpg:cNvGrpSpPr/>
                        <wpg:grpSpPr>
                          <a:xfrm>
                            <a:off x="0" y="3050438"/>
                            <a:ext cx="5664022" cy="2416988"/>
                            <a:chOff x="0" y="0"/>
                            <a:chExt cx="5664022" cy="2416988"/>
                          </a:xfrm>
                        </wpg:grpSpPr>
                        <wpg:grpSp>
                          <wpg:cNvPr id="50" name="Grupo 50"/>
                          <wpg:cNvGrpSpPr/>
                          <wpg:grpSpPr>
                            <a:xfrm>
                              <a:off x="0" y="299923"/>
                              <a:ext cx="5664022" cy="2117065"/>
                              <a:chOff x="0" y="0"/>
                              <a:chExt cx="5664022" cy="2117065"/>
                            </a:xfrm>
                          </wpg:grpSpPr>
                          <wps:wsp>
                            <wps:cNvPr id="14" name="Rectángulo redondeado 14"/>
                            <wps:cNvSpPr/>
                            <wps:spPr>
                              <a:xfrm>
                                <a:off x="4008730" y="0"/>
                                <a:ext cx="1524000" cy="6985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187198">
                                  <w:pPr>
                                    <w:jc w:val="center"/>
                                    <w:rPr>
                                      <w:rFonts w:asciiTheme="minorHAnsi" w:hAnsiTheme="minorHAnsi" w:cs="Arial"/>
                                      <w:bCs/>
                                      <w:sz w:val="18"/>
                                      <w:szCs w:val="18"/>
                                    </w:rPr>
                                  </w:pPr>
                                  <w:r w:rsidRPr="00DC6E8D">
                                    <w:rPr>
                                      <w:rFonts w:asciiTheme="minorHAnsi" w:hAnsiTheme="minorHAnsi" w:cs="Arial"/>
                                      <w:bCs/>
                                      <w:sz w:val="18"/>
                                      <w:szCs w:val="18"/>
                                    </w:rPr>
                                    <w:t xml:space="preserve">Débil organización de los centros de procesamiento de leche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redondeado 16"/>
                            <wps:cNvSpPr/>
                            <wps:spPr>
                              <a:xfrm>
                                <a:off x="2106778" y="43892"/>
                                <a:ext cx="1276350" cy="64706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187198">
                                  <w:pPr>
                                    <w:jc w:val="center"/>
                                    <w:rPr>
                                      <w:rFonts w:asciiTheme="minorHAnsi" w:hAnsiTheme="minorHAnsi" w:cs="Arial"/>
                                      <w:bCs/>
                                      <w:sz w:val="18"/>
                                      <w:szCs w:val="18"/>
                                    </w:rPr>
                                  </w:pPr>
                                  <w:r w:rsidRPr="00DC6E8D">
                                    <w:rPr>
                                      <w:rFonts w:asciiTheme="minorHAnsi" w:hAnsiTheme="minorHAnsi" w:cs="Arial"/>
                                      <w:bCs/>
                                      <w:sz w:val="18"/>
                                      <w:szCs w:val="18"/>
                                    </w:rPr>
                                    <w:t>Producción no cumple norma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redondeado 9"/>
                            <wps:cNvSpPr/>
                            <wps:spPr>
                              <a:xfrm>
                                <a:off x="58522" y="43892"/>
                                <a:ext cx="1419225" cy="6477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187198">
                                  <w:pPr>
                                    <w:jc w:val="center"/>
                                    <w:rPr>
                                      <w:rFonts w:asciiTheme="minorHAnsi" w:hAnsiTheme="minorHAnsi" w:cs="Arial"/>
                                      <w:bCs/>
                                      <w:sz w:val="18"/>
                                      <w:szCs w:val="18"/>
                                    </w:rPr>
                                  </w:pPr>
                                  <w:r w:rsidRPr="00DC6E8D">
                                    <w:rPr>
                                      <w:rFonts w:asciiTheme="minorHAnsi" w:hAnsiTheme="minorHAnsi" w:cs="Arial"/>
                                      <w:bCs/>
                                      <w:sz w:val="18"/>
                                      <w:szCs w:val="18"/>
                                    </w:rPr>
                                    <w:t>Deficientes procesos administrativos, tributarios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ángulo redondeado 10"/>
                            <wps:cNvSpPr/>
                            <wps:spPr>
                              <a:xfrm>
                                <a:off x="4067251" y="848564"/>
                                <a:ext cx="1466850" cy="6286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2819AF">
                                  <w:pPr>
                                    <w:jc w:val="center"/>
                                    <w:rPr>
                                      <w:sz w:val="18"/>
                                      <w:szCs w:val="18"/>
                                      <w:lang w:val="es-EC"/>
                                    </w:rPr>
                                  </w:pPr>
                                  <w:r w:rsidRPr="00DC6E8D">
                                    <w:rPr>
                                      <w:sz w:val="18"/>
                                      <w:szCs w:val="18"/>
                                      <w:lang w:val="es-EC"/>
                                    </w:rPr>
                                    <w:t>Interese particulares de cada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redondeado 11"/>
                            <wps:cNvSpPr/>
                            <wps:spPr>
                              <a:xfrm>
                                <a:off x="2121408" y="848564"/>
                                <a:ext cx="1257300" cy="6191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862657">
                                  <w:pPr>
                                    <w:jc w:val="center"/>
                                    <w:rPr>
                                      <w:sz w:val="18"/>
                                      <w:szCs w:val="18"/>
                                      <w:lang w:val="es-EC"/>
                                    </w:rPr>
                                  </w:pPr>
                                  <w:r w:rsidRPr="00DC6E8D">
                                    <w:rPr>
                                      <w:sz w:val="18"/>
                                      <w:szCs w:val="18"/>
                                      <w:lang w:val="es-EC"/>
                                    </w:rPr>
                                    <w:t>Limitado conocimiento de los productores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redondeado 15"/>
                            <wps:cNvSpPr/>
                            <wps:spPr>
                              <a:xfrm>
                                <a:off x="0" y="848564"/>
                                <a:ext cx="1476375" cy="6286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862657">
                                  <w:pPr>
                                    <w:jc w:val="center"/>
                                    <w:rPr>
                                      <w:sz w:val="18"/>
                                      <w:szCs w:val="18"/>
                                      <w:lang w:val="es-EC"/>
                                    </w:rPr>
                                  </w:pPr>
                                  <w:r w:rsidRPr="00DC6E8D">
                                    <w:rPr>
                                      <w:sz w:val="18"/>
                                      <w:szCs w:val="18"/>
                                      <w:lang w:val="es-EC"/>
                                    </w:rPr>
                                    <w:t xml:space="preserve">Desconocimiento de los responsables de la administración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redondeado 21"/>
                            <wps:cNvSpPr/>
                            <wps:spPr>
                              <a:xfrm>
                                <a:off x="936346" y="1631290"/>
                                <a:ext cx="1990725" cy="4857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DF4577">
                                  <w:pPr>
                                    <w:jc w:val="center"/>
                                    <w:rPr>
                                      <w:sz w:val="18"/>
                                      <w:szCs w:val="18"/>
                                      <w:lang w:val="es-EC"/>
                                    </w:rPr>
                                  </w:pPr>
                                  <w:r w:rsidRPr="00DC6E8D">
                                    <w:rPr>
                                      <w:sz w:val="18"/>
                                      <w:szCs w:val="18"/>
                                      <w:lang w:val="es-EC"/>
                                    </w:rPr>
                                    <w:t>Limitado apoyo de las instituciones públicas y privadas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redondeado 23"/>
                            <wps:cNvSpPr/>
                            <wps:spPr>
                              <a:xfrm>
                                <a:off x="3920947" y="1631290"/>
                                <a:ext cx="1743075" cy="4857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E57F06">
                                  <w:pPr>
                                    <w:jc w:val="center"/>
                                    <w:rPr>
                                      <w:sz w:val="18"/>
                                      <w:szCs w:val="18"/>
                                      <w:lang w:val="es-EC"/>
                                    </w:rPr>
                                  </w:pPr>
                                  <w:r w:rsidRPr="00DC6E8D">
                                    <w:rPr>
                                      <w:sz w:val="18"/>
                                      <w:szCs w:val="18"/>
                                      <w:lang w:val="es-EC"/>
                                    </w:rPr>
                                    <w:t>Individualismo y sectarismo de las comunidades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upo 51"/>
                          <wpg:cNvGrpSpPr/>
                          <wpg:grpSpPr>
                            <a:xfrm>
                              <a:off x="665683" y="0"/>
                              <a:ext cx="4125772" cy="1932204"/>
                              <a:chOff x="0" y="0"/>
                              <a:chExt cx="4125772" cy="1932204"/>
                            </a:xfrm>
                          </wpg:grpSpPr>
                          <wps:wsp>
                            <wps:cNvPr id="38" name="Conector recto de flecha 38"/>
                            <wps:cNvCnPr/>
                            <wps:spPr>
                              <a:xfrm flipH="1" flipV="1">
                                <a:off x="746150" y="1704442"/>
                                <a:ext cx="171450" cy="219075"/>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39" name="Conector recto de flecha 39"/>
                            <wps:cNvCnPr/>
                            <wps:spPr>
                              <a:xfrm flipV="1">
                                <a:off x="1755648" y="1770279"/>
                                <a:ext cx="180975" cy="161925"/>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40" name="Conector recto de flecha 40"/>
                            <wps:cNvCnPr/>
                            <wps:spPr>
                              <a:xfrm flipV="1">
                                <a:off x="4096512" y="1762963"/>
                                <a:ext cx="0" cy="164592"/>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41" name="Conector recto de flecha 41"/>
                            <wps:cNvCnPr/>
                            <wps:spPr>
                              <a:xfrm flipV="1">
                                <a:off x="4125772" y="994867"/>
                                <a:ext cx="0" cy="164592"/>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42" name="Conector recto de flecha 42"/>
                            <wps:cNvCnPr/>
                            <wps:spPr>
                              <a:xfrm flipV="1">
                                <a:off x="4125772" y="131674"/>
                                <a:ext cx="0" cy="164592"/>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44" name="Conector recto de flecha 44"/>
                            <wps:cNvCnPr/>
                            <wps:spPr>
                              <a:xfrm flipV="1">
                                <a:off x="1989734" y="987552"/>
                                <a:ext cx="0" cy="164592"/>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45" name="Conector recto de flecha 45"/>
                            <wps:cNvCnPr/>
                            <wps:spPr>
                              <a:xfrm flipV="1">
                                <a:off x="0" y="994867"/>
                                <a:ext cx="0" cy="164592"/>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46" name="Conector recto de flecha 46"/>
                            <wps:cNvCnPr/>
                            <wps:spPr>
                              <a:xfrm flipV="1">
                                <a:off x="7315" y="175565"/>
                                <a:ext cx="0" cy="164592"/>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48" name="Conector recto 48"/>
                            <wps:cNvCnPr/>
                            <wps:spPr>
                              <a:xfrm>
                                <a:off x="0" y="131674"/>
                                <a:ext cx="4125772" cy="0"/>
                              </a:xfrm>
                              <a:prstGeom prst="line">
                                <a:avLst/>
                              </a:prstGeom>
                            </wps:spPr>
                            <wps:style>
                              <a:lnRef idx="2">
                                <a:schemeClr val="accent1"/>
                              </a:lnRef>
                              <a:fillRef idx="1">
                                <a:schemeClr val="lt1"/>
                              </a:fillRef>
                              <a:effectRef idx="0">
                                <a:schemeClr val="accent1"/>
                              </a:effectRef>
                              <a:fontRef idx="minor">
                                <a:schemeClr val="dk1"/>
                              </a:fontRef>
                            </wps:style>
                            <wps:bodyPr/>
                          </wps:wsp>
                          <wps:wsp>
                            <wps:cNvPr id="49" name="Conector recto de flecha 49"/>
                            <wps:cNvCnPr/>
                            <wps:spPr>
                              <a:xfrm flipV="1">
                                <a:off x="1989734" y="0"/>
                                <a:ext cx="0" cy="334645"/>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g:grpSp>
                      </wpg:grpSp>
                      <wpg:grpSp>
                        <wpg:cNvPr id="64" name="Grupo 64"/>
                        <wpg:cNvGrpSpPr/>
                        <wpg:grpSpPr>
                          <a:xfrm>
                            <a:off x="197511" y="0"/>
                            <a:ext cx="5264277" cy="2310511"/>
                            <a:chOff x="0" y="0"/>
                            <a:chExt cx="5264277" cy="2310511"/>
                          </a:xfrm>
                        </wpg:grpSpPr>
                        <wpg:grpSp>
                          <wpg:cNvPr id="63" name="Grupo 63"/>
                          <wpg:cNvGrpSpPr/>
                          <wpg:grpSpPr>
                            <a:xfrm>
                              <a:off x="0" y="0"/>
                              <a:ext cx="5264277" cy="2078609"/>
                              <a:chOff x="0" y="0"/>
                              <a:chExt cx="5264277" cy="2078609"/>
                            </a:xfrm>
                          </wpg:grpSpPr>
                          <wps:wsp>
                            <wps:cNvPr id="12" name="Rectángulo redondeado 12"/>
                            <wps:cNvSpPr/>
                            <wps:spPr>
                              <a:xfrm>
                                <a:off x="1923897" y="1411833"/>
                                <a:ext cx="1276350" cy="65214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6D2D0C">
                                  <w:pPr>
                                    <w:jc w:val="center"/>
                                    <w:rPr>
                                      <w:rFonts w:asciiTheme="minorHAnsi" w:hAnsiTheme="minorHAnsi" w:cs="Arial"/>
                                      <w:bCs/>
                                      <w:sz w:val="18"/>
                                      <w:szCs w:val="18"/>
                                    </w:rPr>
                                  </w:pPr>
                                  <w:r w:rsidRPr="00DC6E8D">
                                    <w:rPr>
                                      <w:rFonts w:asciiTheme="minorHAnsi" w:hAnsiTheme="minorHAnsi" w:cs="Arial"/>
                                      <w:bCs/>
                                      <w:sz w:val="18"/>
                                      <w:szCs w:val="18"/>
                                    </w:rPr>
                                    <w:t>Desvalorización de la calidad de los productos</w:t>
                                  </w:r>
                                </w:p>
                                <w:p w:rsidR="00AE6238" w:rsidRPr="00DC6E8D" w:rsidRDefault="00AE6238" w:rsidP="006D2D0C">
                                  <w:pPr>
                                    <w:jc w:val="center"/>
                                    <w:rPr>
                                      <w:rFonts w:asciiTheme="minorHAnsi" w:hAnsiTheme="minorHAnsi" w:cs="Arial"/>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redondeado 18"/>
                            <wps:cNvSpPr/>
                            <wps:spPr>
                              <a:xfrm>
                                <a:off x="3913632" y="1426464"/>
                                <a:ext cx="1350645" cy="65214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7B7780">
                                  <w:pPr>
                                    <w:jc w:val="center"/>
                                    <w:rPr>
                                      <w:rFonts w:asciiTheme="minorHAnsi" w:hAnsiTheme="minorHAnsi" w:cs="Arial"/>
                                      <w:bCs/>
                                      <w:sz w:val="18"/>
                                      <w:szCs w:val="18"/>
                                    </w:rPr>
                                  </w:pPr>
                                  <w:r w:rsidRPr="00DC6E8D">
                                    <w:rPr>
                                      <w:rFonts w:asciiTheme="minorHAnsi" w:hAnsiTheme="minorHAnsi" w:cs="Arial"/>
                                      <w:bCs/>
                                      <w:sz w:val="18"/>
                                      <w:szCs w:val="18"/>
                                    </w:rPr>
                                    <w:t>Deficiente articulación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redondeado 3"/>
                            <wps:cNvSpPr/>
                            <wps:spPr>
                              <a:xfrm>
                                <a:off x="0" y="1426464"/>
                                <a:ext cx="1343025" cy="65214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A84876">
                                  <w:pPr>
                                    <w:jc w:val="center"/>
                                    <w:rPr>
                                      <w:sz w:val="18"/>
                                      <w:szCs w:val="18"/>
                                      <w:lang w:val="es-EC"/>
                                    </w:rPr>
                                  </w:pPr>
                                  <w:r w:rsidRPr="00DC6E8D">
                                    <w:rPr>
                                      <w:sz w:val="18"/>
                                      <w:szCs w:val="18"/>
                                      <w:lang w:val="es-EC"/>
                                    </w:rPr>
                                    <w:t>Sanciones por incumplimientos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redondeado 8"/>
                            <wps:cNvSpPr/>
                            <wps:spPr>
                              <a:xfrm>
                                <a:off x="1909267" y="702259"/>
                                <a:ext cx="1276350" cy="6000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A84876">
                                  <w:pPr>
                                    <w:jc w:val="center"/>
                                    <w:rPr>
                                      <w:sz w:val="18"/>
                                      <w:szCs w:val="18"/>
                                      <w:lang w:val="es-EC"/>
                                    </w:rPr>
                                  </w:pPr>
                                  <w:r w:rsidRPr="00DC6E8D">
                                    <w:rPr>
                                      <w:sz w:val="18"/>
                                      <w:szCs w:val="18"/>
                                      <w:lang w:val="es-EC"/>
                                    </w:rPr>
                                    <w:t>Limitada comercialización de productos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redondeado 13"/>
                            <wps:cNvSpPr/>
                            <wps:spPr>
                              <a:xfrm>
                                <a:off x="3964838" y="702259"/>
                                <a:ext cx="1076325" cy="6000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4A34A5">
                                  <w:pPr>
                                    <w:jc w:val="center"/>
                                    <w:rPr>
                                      <w:sz w:val="18"/>
                                      <w:szCs w:val="18"/>
                                      <w:lang w:val="es-EC"/>
                                    </w:rPr>
                                  </w:pPr>
                                  <w:r w:rsidRPr="00DC6E8D">
                                    <w:rPr>
                                      <w:sz w:val="18"/>
                                      <w:szCs w:val="18"/>
                                      <w:lang w:val="es-EC"/>
                                    </w:rPr>
                                    <w:t>Escaso mercado para comercializar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redondeado 17"/>
                            <wps:cNvSpPr/>
                            <wps:spPr>
                              <a:xfrm>
                                <a:off x="109728" y="775411"/>
                                <a:ext cx="1171575" cy="5334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4A34A5">
                                  <w:pPr>
                                    <w:jc w:val="center"/>
                                    <w:rPr>
                                      <w:sz w:val="18"/>
                                      <w:szCs w:val="18"/>
                                      <w:lang w:val="es-EC"/>
                                    </w:rPr>
                                  </w:pPr>
                                  <w:r w:rsidRPr="00DC6E8D">
                                    <w:rPr>
                                      <w:sz w:val="18"/>
                                      <w:szCs w:val="18"/>
                                      <w:lang w:val="es-EC"/>
                                    </w:rPr>
                                    <w:t>Pérdidas económicas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1989734" y="0"/>
                                <a:ext cx="1123950" cy="584759"/>
                              </a:xfrm>
                              <a:prstGeom prst="rect">
                                <a:avLst/>
                              </a:prstGeom>
                            </wps:spPr>
                            <wps:style>
                              <a:lnRef idx="2">
                                <a:schemeClr val="accent1"/>
                              </a:lnRef>
                              <a:fillRef idx="1">
                                <a:schemeClr val="lt1"/>
                              </a:fillRef>
                              <a:effectRef idx="0">
                                <a:schemeClr val="accent1"/>
                              </a:effectRef>
                              <a:fontRef idx="minor">
                                <a:schemeClr val="dk1"/>
                              </a:fontRef>
                            </wps:style>
                            <wps:txbx>
                              <w:txbxContent>
                                <w:p w:rsidR="00AE6238" w:rsidRPr="00DC6E8D" w:rsidRDefault="00AE6238" w:rsidP="009E6188">
                                  <w:pPr>
                                    <w:jc w:val="center"/>
                                    <w:rPr>
                                      <w:sz w:val="18"/>
                                      <w:szCs w:val="18"/>
                                      <w:lang w:val="es-EC"/>
                                    </w:rPr>
                                  </w:pPr>
                                  <w:r w:rsidRPr="00DC6E8D">
                                    <w:rPr>
                                      <w:sz w:val="18"/>
                                      <w:szCs w:val="18"/>
                                      <w:lang w:val="es-EC"/>
                                    </w:rPr>
                                    <w:t>Afectación a la economía de los productores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Grupo 62"/>
                          <wpg:cNvGrpSpPr/>
                          <wpg:grpSpPr>
                            <a:xfrm>
                              <a:off x="468172" y="577901"/>
                              <a:ext cx="4125385" cy="1732610"/>
                              <a:chOff x="0" y="0"/>
                              <a:chExt cx="4125385" cy="1732610"/>
                            </a:xfrm>
                          </wpg:grpSpPr>
                          <wps:wsp>
                            <wps:cNvPr id="54" name="Conector recto de flecha 54"/>
                            <wps:cNvCnPr/>
                            <wps:spPr>
                              <a:xfrm flipV="1">
                                <a:off x="1989735" y="1484985"/>
                                <a:ext cx="0" cy="247625"/>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g:grpSp>
                            <wpg:cNvPr id="61" name="Grupo 61"/>
                            <wpg:cNvGrpSpPr/>
                            <wpg:grpSpPr>
                              <a:xfrm>
                                <a:off x="0" y="0"/>
                                <a:ext cx="4125385" cy="1645666"/>
                                <a:chOff x="0" y="0"/>
                                <a:chExt cx="4125385" cy="1645666"/>
                              </a:xfrm>
                            </wpg:grpSpPr>
                            <wps:wsp>
                              <wps:cNvPr id="53" name="Conector recto 53"/>
                              <wps:cNvCnPr/>
                              <wps:spPr>
                                <a:xfrm>
                                  <a:off x="7316" y="1631289"/>
                                  <a:ext cx="4118069" cy="0"/>
                                </a:xfrm>
                                <a:prstGeom prst="line">
                                  <a:avLst/>
                                </a:prstGeom>
                              </wps:spPr>
                              <wps:style>
                                <a:lnRef idx="2">
                                  <a:schemeClr val="accent1"/>
                                </a:lnRef>
                                <a:fillRef idx="1">
                                  <a:schemeClr val="lt1"/>
                                </a:fillRef>
                                <a:effectRef idx="0">
                                  <a:schemeClr val="accent1"/>
                                </a:effectRef>
                                <a:fontRef idx="minor">
                                  <a:schemeClr val="dk1"/>
                                </a:fontRef>
                              </wps:style>
                              <wps:bodyPr/>
                            </wps:wsp>
                            <wps:wsp>
                              <wps:cNvPr id="55" name="Conector recto de flecha 55"/>
                              <wps:cNvCnPr/>
                              <wps:spPr>
                                <a:xfrm flipV="1">
                                  <a:off x="4103828" y="1484985"/>
                                  <a:ext cx="0" cy="146304"/>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56" name="Conector recto de flecha 56"/>
                              <wps:cNvCnPr/>
                              <wps:spPr>
                                <a:xfrm flipV="1">
                                  <a:off x="7316" y="1499616"/>
                                  <a:ext cx="0" cy="14605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57" name="Conector recto de flecha 57"/>
                              <wps:cNvCnPr/>
                              <wps:spPr>
                                <a:xfrm flipV="1">
                                  <a:off x="4096512" y="724204"/>
                                  <a:ext cx="0" cy="146304"/>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58" name="Conector recto de flecha 58"/>
                              <wps:cNvCnPr/>
                              <wps:spPr>
                                <a:xfrm flipV="1">
                                  <a:off x="2004365" y="702259"/>
                                  <a:ext cx="0" cy="146304"/>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59" name="Conector recto de flecha 59"/>
                              <wps:cNvCnPr/>
                              <wps:spPr>
                                <a:xfrm flipV="1">
                                  <a:off x="0" y="724204"/>
                                  <a:ext cx="0" cy="146304"/>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60" name="Conector recto de flecha 60"/>
                              <wps:cNvCnPr/>
                              <wps:spPr>
                                <a:xfrm flipV="1">
                                  <a:off x="2026311" y="0"/>
                                  <a:ext cx="0" cy="146304"/>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id="Grupo 65" o:spid="_x0000_s1026" style="position:absolute;margin-left:105.35pt;margin-top:7.7pt;width:507.45pt;height:389.35pt;z-index:251736064;mso-width-relative:margin;mso-height-relative:margin" coordsize="56640,5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">
                <v:roundrect id="Rectángulo redondeado 19" o:spid="_x0000_s1027" style="position:absolute;left:18361;top:23116;width:17621;height:7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M5sEA&#10;AADbAAAADwAAAGRycy9kb3ducmV2LnhtbERPTWvCQBC9F/wPyxS81U1LsTa6ihYCgu3B2IPHITsm&#10;wexs2J1q2l/fLRS8zeN9zmI1uE5dKMTWs4HHSQaKuPK25drA56F4mIGKgmyx80wGvinCajm6W2Bu&#10;/ZX3dCmlVimEY44GGpE+1zpWDTmME98TJ+7kg0NJMNTaBrymcNfppyybaoctp4YGe3prqDqXX85A&#10;nOmNFB+e3o/Pslu//BQlh8KY8f2wnoMSGuQm/ndvbZr/Cn+/pA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mjObBAAAA2wAAAA8AAAAAAAAAAAAAAAAAmAIAAGRycy9kb3du&#10;cmV2LnhtbFBLBQYAAAAABAAEAPUAAACGAwAAAAA=&#10;" fillcolor="white [3201]" strokecolor="#4f81bd [3204]" strokeweight="2pt">
                  <v:textbox>
                    <w:txbxContent>
                      <w:p w:rsidR="00AE6238" w:rsidRPr="00DC6E8D" w:rsidRDefault="00AE6238" w:rsidP="00DC6E8D">
                        <w:pPr>
                          <w:jc w:val="center"/>
                          <w:rPr>
                            <w:rFonts w:asciiTheme="minorHAnsi" w:hAnsiTheme="minorHAnsi" w:cs="Arial"/>
                            <w:bCs/>
                            <w:sz w:val="18"/>
                            <w:szCs w:val="18"/>
                          </w:rPr>
                        </w:pPr>
                        <w:r w:rsidRPr="00DC6E8D">
                          <w:rPr>
                            <w:rFonts w:asciiTheme="minorHAnsi" w:hAnsiTheme="minorHAnsi" w:cs="Arial"/>
                            <w:bCs/>
                            <w:sz w:val="18"/>
                            <w:szCs w:val="18"/>
                          </w:rPr>
                          <w:t>Baja competitividad de los centros comunitarios de procesamiento de leche</w:t>
                        </w:r>
                      </w:p>
                    </w:txbxContent>
                  </v:textbox>
                </v:roundrect>
                <v:group id="Grupo 52" o:spid="_x0000_s1028" style="position:absolute;top:30504;width:56640;height:24170" coordsize="56640,2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upo 50" o:spid="_x0000_s1029" style="position:absolute;top:2999;width:56640;height:21170" coordsize="56640,2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Rectángulo redondeado 14" o:spid="_x0000_s1030" style="position:absolute;left:40087;width:15240;height:6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eMEA&#10;AADbAAAADwAAAGRycy9kb3ducmV2LnhtbERPTWvCQBC9C/6HZYTedNMiVVJXUSFQaD0Ye+hxyE6T&#10;0Oxs2J1q6q93hUJv83ifs9oMrlNnCrH1bOBxloEirrxtuTbwcSqmS1BRkC12nsnAL0XYrMejFebW&#10;X/hI51JqlUI45migEelzrWPVkMM48z1x4r58cCgJhlrbgJcU7jr9lGXP2mHLqaHBnvYNVd/ljzMQ&#10;l3onxcHT++dc3raLa1FyKIx5mAzbF1BCg/yL/9yvNs2fw/2XdIB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I3jBAAAA2wAAAA8AAAAAAAAAAAAAAAAAmAIAAGRycy9kb3du&#10;cmV2LnhtbFBLBQYAAAAABAAEAPUAAACGAwAAAAA=&#10;" fillcolor="white [3201]" strokecolor="#4f81bd [3204]" strokeweight="2pt">
                      <v:textbox>
                        <w:txbxContent>
                          <w:p w:rsidR="00AE6238" w:rsidRPr="00DC6E8D" w:rsidRDefault="00AE6238" w:rsidP="00187198">
                            <w:pPr>
                              <w:jc w:val="center"/>
                              <w:rPr>
                                <w:rFonts w:asciiTheme="minorHAnsi" w:hAnsiTheme="minorHAnsi" w:cs="Arial"/>
                                <w:bCs/>
                                <w:sz w:val="18"/>
                                <w:szCs w:val="18"/>
                              </w:rPr>
                            </w:pPr>
                            <w:r w:rsidRPr="00DC6E8D">
                              <w:rPr>
                                <w:rFonts w:asciiTheme="minorHAnsi" w:hAnsiTheme="minorHAnsi" w:cs="Arial"/>
                                <w:bCs/>
                                <w:sz w:val="18"/>
                                <w:szCs w:val="18"/>
                              </w:rPr>
                              <w:t xml:space="preserve">Débil organización de los centros de procesamiento de leche </w:t>
                            </w:r>
                          </w:p>
                        </w:txbxContent>
                      </v:textbox>
                    </v:roundrect>
                    <v:roundrect id="Rectángulo redondeado 16" o:spid="_x0000_s1031" style="position:absolute;left:21067;top:438;width:12764;height:64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YlMEA&#10;AADbAAAADwAAAGRycy9kb3ducmV2LnhtbERPTWvCQBC9F/wPywi91Y1FrERXUSEgtD00evA4ZMck&#10;mJ0Nu1NN++u7hUJv83ifs9oMrlM3CrH1bGA6yUARV962XBs4HYunBagoyBY7z2TgiyJs1qOHFebW&#10;3/mDbqXUKoVwzNFAI9LnWseqIYdx4nvixF18cCgJhlrbgPcU7jr9nGVz7bDl1NBgT/uGqmv56QzE&#10;hd5J8e7p7TyT1+3Ld1FyKIx5HA/bJSihQf7Ff+6DTfPn8PtLO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5GJTBAAAA2wAAAA8AAAAAAAAAAAAAAAAAmAIAAGRycy9kb3du&#10;cmV2LnhtbFBLBQYAAAAABAAEAPUAAACGAwAAAAA=&#10;" fillcolor="white [3201]" strokecolor="#4f81bd [3204]" strokeweight="2pt">
                      <v:textbox>
                        <w:txbxContent>
                          <w:p w:rsidR="00AE6238" w:rsidRPr="00DC6E8D" w:rsidRDefault="00AE6238" w:rsidP="00187198">
                            <w:pPr>
                              <w:jc w:val="center"/>
                              <w:rPr>
                                <w:rFonts w:asciiTheme="minorHAnsi" w:hAnsiTheme="minorHAnsi" w:cs="Arial"/>
                                <w:bCs/>
                                <w:sz w:val="18"/>
                                <w:szCs w:val="18"/>
                              </w:rPr>
                            </w:pPr>
                            <w:r w:rsidRPr="00DC6E8D">
                              <w:rPr>
                                <w:rFonts w:asciiTheme="minorHAnsi" w:hAnsiTheme="minorHAnsi" w:cs="Arial"/>
                                <w:bCs/>
                                <w:sz w:val="18"/>
                                <w:szCs w:val="18"/>
                              </w:rPr>
                              <w:t>Producción no cumple norma de calidad</w:t>
                            </w:r>
                          </w:p>
                        </w:txbxContent>
                      </v:textbox>
                    </v:roundrect>
                    <v:roundrect id="Rectángulo redondeado 9" o:spid="_x0000_s1032" style="position:absolute;left:585;top:438;width:14192;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XocMA&#10;AADaAAAADwAAAGRycy9kb3ducmV2LnhtbESPQWvCQBSE7wX/w/IK3uqmpVgbXUULAcH2YOzB4yP7&#10;TILZt2H3VdP++m6h4HGYmW+YxWpwnbpQiK1nA4+TDBRx5W3LtYHPQ/EwAxUF2WLnmQx8U4TVcnS3&#10;wNz6K+/pUkqtEoRjjgYakT7XOlYNOYwT3xMn7+SDQ0ky1NoGvCa46/RTlk21w5bTQoM9vTVUncsv&#10;ZyDO9EaKD0/vx2fZrV9+ipJDYcz4fljPQQkNcgv/t7fWwCv8XUk3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XocMAAADaAAAADwAAAAAAAAAAAAAAAACYAgAAZHJzL2Rv&#10;d25yZXYueG1sUEsFBgAAAAAEAAQA9QAAAIgDAAAAAA==&#10;" fillcolor="white [3201]" strokecolor="#4f81bd [3204]" strokeweight="2pt">
                      <v:textbox>
                        <w:txbxContent>
                          <w:p w:rsidR="00AE6238" w:rsidRPr="00DC6E8D" w:rsidRDefault="00AE6238" w:rsidP="00187198">
                            <w:pPr>
                              <w:jc w:val="center"/>
                              <w:rPr>
                                <w:rFonts w:asciiTheme="minorHAnsi" w:hAnsiTheme="minorHAnsi" w:cs="Arial"/>
                                <w:bCs/>
                                <w:sz w:val="18"/>
                                <w:szCs w:val="18"/>
                              </w:rPr>
                            </w:pPr>
                            <w:r w:rsidRPr="00DC6E8D">
                              <w:rPr>
                                <w:rFonts w:asciiTheme="minorHAnsi" w:hAnsiTheme="minorHAnsi" w:cs="Arial"/>
                                <w:bCs/>
                                <w:sz w:val="18"/>
                                <w:szCs w:val="18"/>
                              </w:rPr>
                              <w:t>Deficientes procesos administrativos, tributarios</w:t>
                            </w:r>
                          </w:p>
                        </w:txbxContent>
                      </v:textbox>
                    </v:roundrect>
                    <v:roundrect id="Rectángulo redondeado 10" o:spid="_x0000_s1033" style="position:absolute;left:40672;top:8485;width:14669;height:6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le8MA&#10;AADbAAAADwAAAGRycy9kb3ducmV2LnhtbESPQUvDQBCF74L/YRnBm91UREvstrSFgKAeTHvocciO&#10;SWh2NuyObfTXOwfB2wzvzXvfLNdTGMyZUu4jO5jPCjDETfQ9tw4O++puASYLsschMjn4pgzr1fXV&#10;EksfL/xB51paoyGcS3TQiYyltbnpKGCexZFYtc+YAoquqbU+4UXDw2Dvi+LRBuxZGzocaddRc6q/&#10;goO8sFup3iO9HR/kdfP0U9WcKudub6bNMxihSf7Nf9cvXvGVXn/RAe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wle8MAAADbAAAADwAAAAAAAAAAAAAAAACYAgAAZHJzL2Rv&#10;d25yZXYueG1sUEsFBgAAAAAEAAQA9QAAAIgDAAAAAA==&#10;" fillcolor="white [3201]" strokecolor="#4f81bd [3204]" strokeweight="2pt">
                      <v:textbox>
                        <w:txbxContent>
                          <w:p w:rsidR="00AE6238" w:rsidRPr="00DC6E8D" w:rsidRDefault="00AE6238" w:rsidP="002819AF">
                            <w:pPr>
                              <w:jc w:val="center"/>
                              <w:rPr>
                                <w:sz w:val="18"/>
                                <w:szCs w:val="18"/>
                                <w:lang w:val="es-EC"/>
                              </w:rPr>
                            </w:pPr>
                            <w:r w:rsidRPr="00DC6E8D">
                              <w:rPr>
                                <w:sz w:val="18"/>
                                <w:szCs w:val="18"/>
                                <w:lang w:val="es-EC"/>
                              </w:rPr>
                              <w:t>Interese particulares de cada comunidad</w:t>
                            </w:r>
                          </w:p>
                        </w:txbxContent>
                      </v:textbox>
                    </v:roundrect>
                    <v:roundrect id="Rectángulo redondeado 11" o:spid="_x0000_s1034" style="position:absolute;left:21214;top:8485;width:12573;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A4MEA&#10;AADbAAAADwAAAGRycy9kb3ducmV2LnhtbERPTWvCQBC9F/wPyxS81Y0iVlJXUSFQqD00evA4ZKdJ&#10;aHY27E417a/vFgRv83ifs9oMrlMXCrH1bGA6yUARV962XBs4HYunJagoyBY7z2TghyJs1qOHFebW&#10;X/mDLqXUKoVwzNFAI9LnWseqIYdx4nvixH364FASDLW2Aa8p3HV6lmUL7bDl1NBgT/uGqq/y2xmI&#10;S72T4t3T4TyXt+3zb1FyKIwZPw7bF1BCg9zFN/erTfOn8P9LO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QgODBAAAA2wAAAA8AAAAAAAAAAAAAAAAAmAIAAGRycy9kb3du&#10;cmV2LnhtbFBLBQYAAAAABAAEAPUAAACGAwAAAAA=&#10;" fillcolor="white [3201]" strokecolor="#4f81bd [3204]" strokeweight="2pt">
                      <v:textbox>
                        <w:txbxContent>
                          <w:p w:rsidR="00AE6238" w:rsidRPr="00DC6E8D" w:rsidRDefault="00AE6238" w:rsidP="00862657">
                            <w:pPr>
                              <w:jc w:val="center"/>
                              <w:rPr>
                                <w:sz w:val="18"/>
                                <w:szCs w:val="18"/>
                                <w:lang w:val="es-EC"/>
                              </w:rPr>
                            </w:pPr>
                            <w:r w:rsidRPr="00DC6E8D">
                              <w:rPr>
                                <w:sz w:val="18"/>
                                <w:szCs w:val="18"/>
                                <w:lang w:val="es-EC"/>
                              </w:rPr>
                              <w:t>Limitado conocimiento de los productores</w:t>
                            </w:r>
                          </w:p>
                        </w:txbxContent>
                      </v:textbox>
                    </v:roundrect>
                    <v:roundrect id="Rectángulo redondeado 15" o:spid="_x0000_s1035" style="position:absolute;top:8485;width:14763;height:6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G48IA&#10;AADbAAAADwAAAGRycy9kb3ducmV2LnhtbERPTUvDQBC9C/6HZQRvZmNRW9JuSysEBO2haQ89Dtlp&#10;EszOht2xjf56Vyh4m8f7nMVqdL06U4idZwOPWQ6KuPa248bAYV8+zEBFQbbYeyYD3xRhtby9WWBh&#10;/YV3dK6kUSmEY4EGWpGh0DrWLTmMmR+IE3fywaEkGBptA15SuOv1JM9ftMOOU0OLA722VH9WX85A&#10;nOmNlFtPH8cneV9Pf8qKQ2nM/d24noMSGuVffHW/2TT/Gf5+SQ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4bjwgAAANsAAAAPAAAAAAAAAAAAAAAAAJgCAABkcnMvZG93&#10;bnJldi54bWxQSwUGAAAAAAQABAD1AAAAhwMAAAAA&#10;" fillcolor="white [3201]" strokecolor="#4f81bd [3204]" strokeweight="2pt">
                      <v:textbox>
                        <w:txbxContent>
                          <w:p w:rsidR="00AE6238" w:rsidRPr="00DC6E8D" w:rsidRDefault="00AE6238" w:rsidP="00862657">
                            <w:pPr>
                              <w:jc w:val="center"/>
                              <w:rPr>
                                <w:sz w:val="18"/>
                                <w:szCs w:val="18"/>
                                <w:lang w:val="es-EC"/>
                              </w:rPr>
                            </w:pPr>
                            <w:r w:rsidRPr="00DC6E8D">
                              <w:rPr>
                                <w:sz w:val="18"/>
                                <w:szCs w:val="18"/>
                                <w:lang w:val="es-EC"/>
                              </w:rPr>
                              <w:t xml:space="preserve">Desconocimiento de los responsables de la administración </w:t>
                            </w:r>
                          </w:p>
                        </w:txbxContent>
                      </v:textbox>
                    </v:roundrect>
                    <v:roundrect id="Rectángulo redondeado 21" o:spid="_x0000_s1036" style="position:absolute;left:9363;top:16312;width:19907;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KXcMA&#10;AADbAAAADwAAAGRycy9kb3ducmV2LnhtbESPQWvCQBSE7wX/w/IEb3WjiJXUVVQICLWHpj30+Mi+&#10;JqHZt2H3qWl/fbcgeBxm5htmvR1cpy4UYuvZwGyagSKuvG25NvDxXjyuQEVBtth5JgM/FGG7GT2s&#10;Mbf+ym90KaVWCcIxRwONSJ9rHauGHMap74mT9+WDQ0ky1NoGvCa46/Q8y5baYctpocGeDg1V3+XZ&#10;GYgrvZfi1dPpcyEvu6ffouRQGDMZD7tnUEKD3MO39tEamM/g/0v6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xKXcMAAADbAAAADwAAAAAAAAAAAAAAAACYAgAAZHJzL2Rv&#10;d25yZXYueG1sUEsFBgAAAAAEAAQA9QAAAIgDAAAAAA==&#10;" fillcolor="white [3201]" strokecolor="#4f81bd [3204]" strokeweight="2pt">
                      <v:textbox>
                        <w:txbxContent>
                          <w:p w:rsidR="00AE6238" w:rsidRPr="00DC6E8D" w:rsidRDefault="00AE6238" w:rsidP="00DF4577">
                            <w:pPr>
                              <w:jc w:val="center"/>
                              <w:rPr>
                                <w:sz w:val="18"/>
                                <w:szCs w:val="18"/>
                                <w:lang w:val="es-EC"/>
                              </w:rPr>
                            </w:pPr>
                            <w:r w:rsidRPr="00DC6E8D">
                              <w:rPr>
                                <w:sz w:val="18"/>
                                <w:szCs w:val="18"/>
                                <w:lang w:val="es-EC"/>
                              </w:rPr>
                              <w:t>Limitado apoyo de las instituciones públicas y privadas</w:t>
                            </w:r>
                          </w:p>
                        </w:txbxContent>
                      </v:textbox>
                    </v:roundrect>
                    <v:roundrect id="Rectángulo redondeado 23" o:spid="_x0000_s1037" style="position:absolute;left:39209;top:16312;width:17431;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xscQA&#10;AADbAAAADwAAAGRycy9kb3ducmV2LnhtbESPQWvCQBSE7wX/w/KE3upGK1VSV9FCoFB7MHro8ZF9&#10;TUKzb8Puq6b99a5Q6HGYmW+Y1WZwnTpTiK1nA9NJBoq48rbl2sDpWDwsQUVBtth5JgM/FGGzHt2t&#10;MLf+wgc6l1KrBOGYo4FGpM+1jlVDDuPE98TJ+/TBoSQZam0DXhLcdXqWZU/aYctpocGeXhqqvspv&#10;ZyAu9U6Kd0/7j7m8bRe/RcmhMOZ+PGyfQQkN8h/+a79aA7NHuH1JP0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cbHEAAAA2wAAAA8AAAAAAAAAAAAAAAAAmAIAAGRycy9k&#10;b3ducmV2LnhtbFBLBQYAAAAABAAEAPUAAACJAwAAAAA=&#10;" fillcolor="white [3201]" strokecolor="#4f81bd [3204]" strokeweight="2pt">
                      <v:textbox>
                        <w:txbxContent>
                          <w:p w:rsidR="00AE6238" w:rsidRPr="00DC6E8D" w:rsidRDefault="00AE6238" w:rsidP="00E57F06">
                            <w:pPr>
                              <w:jc w:val="center"/>
                              <w:rPr>
                                <w:sz w:val="18"/>
                                <w:szCs w:val="18"/>
                                <w:lang w:val="es-EC"/>
                              </w:rPr>
                            </w:pPr>
                            <w:r w:rsidRPr="00DC6E8D">
                              <w:rPr>
                                <w:sz w:val="18"/>
                                <w:szCs w:val="18"/>
                                <w:lang w:val="es-EC"/>
                              </w:rPr>
                              <w:t>Individualismo y sectarismo de las comunidades</w:t>
                            </w:r>
                          </w:p>
                        </w:txbxContent>
                      </v:textbox>
                    </v:roundrect>
                  </v:group>
                  <v:group id="Grupo 51" o:spid="_x0000_s1038" style="position:absolute;left:6656;width:41258;height:19322" coordsize="41257,1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32" coordsize="21600,21600" o:spt="32" o:oned="t" path="m,l21600,21600e" filled="f">
                      <v:path arrowok="t" fillok="f" o:connecttype="none"/>
                      <o:lock v:ext="edit" shapetype="t"/>
                    </v:shapetype>
                    <v:shape id="Conector recto de flecha 38" o:spid="_x0000_s1039" type="#_x0000_t32" style="position:absolute;left:7461;top:17044;width:1715;height:2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48cEAAADbAAAADwAAAGRycy9kb3ducmV2LnhtbERPS2sCMRC+F/ofwhR6Ec220qKrUcq2&#10;Ba9di+Bt2Mw+cDMJm1S3/fXOQejx43uvt6Pr1ZmG2Hk28DTLQBFX3nbcGPjef04XoGJCtth7JgO/&#10;FGG7ub9bY279hb/oXKZGSQjHHA20KYVc61i15DDOfCAWrvaDwyRwaLQd8CLhrtfPWfaqHXYsDS0G&#10;KlqqTuWPk5Is1u+Toj6U4VR8TP5ewtLaozGPD+PbClSiMf2Lb+6dNTCXsfJFfoDe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zjxwQAAANsAAAAPAAAAAAAAAAAAAAAA&#10;AKECAABkcnMvZG93bnJldi54bWxQSwUGAAAAAAQABAD5AAAAjwMAAAAA&#10;" filled="t" fillcolor="white [3201]" strokecolor="#4f81bd [3204]" strokeweight="2pt">
                      <v:stroke endarrow="block"/>
                    </v:shape>
                    <v:shape id="Conector recto de flecha 39" o:spid="_x0000_s1040" type="#_x0000_t32" style="position:absolute;left:17556;top:17702;width:181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ILcQAAADbAAAADwAAAGRycy9kb3ducmV2LnhtbESPQWvCQBSE7wX/w/KE3upGW6pGV1FB&#10;6KVUo3h+ZJ9JNPs27K4x7a/vFoQeh5n5hpkvO1OLlpyvLCsYDhIQxLnVFRcKjoftywSED8gaa8uk&#10;4Js8LBe9pzmm2t55T20WChEh7FNUUIbQpFL6vCSDfmAb4uidrTMYonSF1A7vEW5qOUqSd2mw4rhQ&#10;YkObkvJrdjMK+It3n+tNth7+jNvJ6fJ2lDt3Veq5361mIAJ14T/8aH9oBa9T+PsSf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xkgtxAAAANsAAAAPAAAAAAAAAAAA&#10;AAAAAKECAABkcnMvZG93bnJldi54bWxQSwUGAAAAAAQABAD5AAAAkgMAAAAA&#10;" filled="t" fillcolor="white [3201]" strokecolor="#4f81bd [3204]" strokeweight="2pt">
                      <v:stroke endarrow="block"/>
                    </v:shape>
                    <v:shape id="Conector recto de flecha 40" o:spid="_x0000_s1041" type="#_x0000_t32" style="position:absolute;left:40965;top:17629;width:0;height:1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SzcAAAADbAAAADwAAAGRycy9kb3ducmV2LnhtbERPTYvCMBC9C/sfwgh709RFVLpGUUHY&#10;y6JW2fPQjG21mZQk1q6/3hwEj4/3PV92phYtOV9ZVjAaJiCIc6srLhScjtvBDIQPyBpry6Tgnzws&#10;Fx+9Oaba3vlAbRYKEUPYp6igDKFJpfR5SQb90DbEkTtbZzBE6AqpHd5juKnlV5JMpMGKY0OJDW1K&#10;yq/ZzSjgHe9/15tsPXpM29nfZXySe3dV6rPfrb5BBOrCW/xy/2gF4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6ks3AAAAA2wAAAA8AAAAAAAAAAAAAAAAA&#10;oQIAAGRycy9kb3ducmV2LnhtbFBLBQYAAAAABAAEAPkAAACOAwAAAAA=&#10;" filled="t" fillcolor="white [3201]" strokecolor="#4f81bd [3204]" strokeweight="2pt">
                      <v:stroke endarrow="block"/>
                    </v:shape>
                    <v:shape id="Conector recto de flecha 41" o:spid="_x0000_s1042" type="#_x0000_t32" style="position:absolute;left:41257;top:9948;width:0;height:1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Y3VsMAAADbAAAADwAAAGRycy9kb3ducmV2LnhtbESPQWvCQBSE7wX/w/IEb3UTkVaiq6gg&#10;eCm1qXh+ZJ9JNPs27K4x7a/vCkKPw8x8wyxWvWlER87XlhWk4wQEcWF1zaWC4/fudQbCB2SNjWVS&#10;8EMeVsvBywIzbe/8RV0eShEh7DNUUIXQZlL6oiKDfmxb4uidrTMYonSl1A7vEW4aOUmSN2mw5rhQ&#10;YUvbioprfjMK+JMPH5ttvkl/37vZ6TI9yoO7KjUa9us5iEB9+A8/23utYJrC40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2N1bDAAAA2wAAAA8AAAAAAAAAAAAA&#10;AAAAoQIAAGRycy9kb3ducmV2LnhtbFBLBQYAAAAABAAEAPkAAACRAwAAAAA=&#10;" filled="t" fillcolor="white [3201]" strokecolor="#4f81bd [3204]" strokeweight="2pt">
                      <v:stroke endarrow="block"/>
                    </v:shape>
                    <v:shape id="Conector recto de flecha 42" o:spid="_x0000_s1043" type="#_x0000_t32" style="position:absolute;left:41257;top:1316;width:0;height:1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SpIcMAAADbAAAADwAAAGRycy9kb3ducmV2LnhtbESPQWvCQBSE7wX/w/IEb3WjSCvRVVQQ&#10;vEhtFM+P7DOJZt+G3TXG/vpuoeBxmJlvmPmyM7VoyfnKsoLRMAFBnFtdcaHgdNy+T0H4gKyxtkwK&#10;nuRhuei9zTHV9sHf1GahEBHCPkUFZQhNKqXPSzLoh7Yhjt7FOoMhSldI7fAR4aaW4yT5kAYrjgsl&#10;NrQpKb9ld6OAv/iwX2+y9ejns52er5OTPLibUoN+t5qBCNSFV/i/vdMKJmP4+x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kqSHDAAAA2wAAAA8AAAAAAAAAAAAA&#10;AAAAoQIAAGRycy9kb3ducmV2LnhtbFBLBQYAAAAABAAEAPkAAACRAwAAAAA=&#10;" filled="t" fillcolor="white [3201]" strokecolor="#4f81bd [3204]" strokeweight="2pt">
                      <v:stroke endarrow="block"/>
                    </v:shape>
                    <v:shape id="Conector recto de flecha 44" o:spid="_x0000_s1044" type="#_x0000_t32" style="position:absolute;left:19897;top:9875;width:0;height:1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GUzsMAAADbAAAADwAAAGRycy9kb3ducmV2LnhtbESPQWvCQBSE7wX/w/IEb3WjBCvRVVQo&#10;eJHaVDw/ss8kmn0bdrcx9te7hUKPw8x8wyzXvWlER87XlhVMxgkI4sLqmksFp6/31zkIH5A1NpZJ&#10;wYM8rFeDlyVm2t75k7o8lCJC2GeooAqhzaT0RUUG/di2xNG7WGcwROlKqR3eI9w0cpokM2mw5rhQ&#10;YUu7iopb/m0U8AcfD9tdvp38vHXz8zU9yaO7KTUa9psFiEB9+A//tfdaQZrC75f4A+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BlM7DAAAA2wAAAA8AAAAAAAAAAAAA&#10;AAAAoQIAAGRycy9kb3ducmV2LnhtbFBLBQYAAAAABAAEAPkAAACRAwAAAAA=&#10;" filled="t" fillcolor="white [3201]" strokecolor="#4f81bd [3204]" strokeweight="2pt">
                      <v:stroke endarrow="block"/>
                    </v:shape>
                    <v:shape id="Conector recto de flecha 45" o:spid="_x0000_s1045" type="#_x0000_t32" style="position:absolute;top:9948;width:0;height:1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0xVcQAAADbAAAADwAAAGRycy9kb3ducmV2LnhtbESPQWvCQBSE7wX/w/IEb3Wj2CrRVVQQ&#10;vJRqFM+P7DOJZt+G3TWm/fXdQqHHYWa+YRarztSiJecrywpGwwQEcW51xYWC82n3OgPhA7LG2jIp&#10;+CIPq2XvZYGptk8+UpuFQkQI+xQVlCE0qZQ+L8mgH9qGOHpX6wyGKF0htcNnhJtajpPkXRqsOC6U&#10;2NC2pPyePYwC/uTDx2abbUbf03Z2uU3O8uDuSg363XoOIlAX/sN/7b1WMHmD3y/x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TFVxAAAANsAAAAPAAAAAAAAAAAA&#10;AAAAAKECAABkcnMvZG93bnJldi54bWxQSwUGAAAAAAQABAD5AAAAkgMAAAAA&#10;" filled="t" fillcolor="white [3201]" strokecolor="#4f81bd [3204]" strokeweight="2pt">
                      <v:stroke endarrow="block"/>
                    </v:shape>
                    <v:shape id="Conector recto de flecha 46" o:spid="_x0000_s1046" type="#_x0000_t32" style="position:absolute;left:73;top:1755;width:0;height:1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IsMAAADbAAAADwAAAGRycy9kb3ducmV2LnhtbESPQWvCQBSE7wX/w/KE3upGESvRVVQQ&#10;eim1UTw/ss8kmn0bdrcx+uu7guBxmJlvmPmyM7VoyfnKsoLhIAFBnFtdcaHgsN9+TEH4gKyxtkwK&#10;buRhuei9zTHV9sq/1GahEBHCPkUFZQhNKqXPSzLoB7Yhjt7JOoMhSldI7fAa4aaWoySZSIMVx4US&#10;G9qUlF+yP6OAf3j3vd5k6+H9s50ez+OD3LmLUu/9bjUDEagLr/Cz/aUVjCfw+B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fryLDAAAA2wAAAA8AAAAAAAAAAAAA&#10;AAAAoQIAAGRycy9kb3ducmV2LnhtbFBLBQYAAAAABAAEAPkAAACRAwAAAAA=&#10;" filled="t" fillcolor="white [3201]" strokecolor="#4f81bd [3204]" strokeweight="2pt">
                      <v:stroke endarrow="block"/>
                    </v:shape>
                    <v:line id="Conector recto 48" o:spid="_x0000_s1047" style="position:absolute;visibility:visible;mso-wrap-style:square" from="0,1316" to="41257,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tOsIAAADbAAAADwAAAGRycy9kb3ducmV2LnhtbERPS2vCQBC+F/oflil4q5u+RKKrlNJi&#10;wZMaUW/T7DQJzc7G7ETjv3cPQo8f33s6712tTtSGyrOBp2ECijj3tuLCQLb5ehyDCoJssfZMBi4U&#10;YD67v5tiav2ZV3RaS6FiCIcUDZQiTap1yEtyGIa+IY7cr28dSoRtoW2L5xjuav2cJCPtsOLYUGJD&#10;HyXlf+vOGfgpdnLcJsvPxUu3r7I8O3RHeTNm8NC/T0AJ9fIvvrm/rYHXODZ+iT9Az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JtOsIAAADbAAAADwAAAAAAAAAAAAAA&#10;AAChAgAAZHJzL2Rvd25yZXYueG1sUEsFBgAAAAAEAAQA+QAAAJADAAAAAA==&#10;" filled="t" fillcolor="white [3201]" strokecolor="#4f81bd [3204]" strokeweight="2pt"/>
                    <v:shape id="Conector recto de flecha 49" o:spid="_x0000_s1048" type="#_x0000_t32" style="position:absolute;left:19897;width:0;height:33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7UMQAAADbAAAADwAAAGRycy9kb3ducmV2LnhtbESPQWvCQBSE74L/YXlCb7qxSNXoKioU&#10;einaVDw/ss8kmn0bdrcx7a/vCoLHYWa+YZbrztSiJecrywrGowQEcW51xYWC4/f7cAbCB2SNtWVS&#10;8Ese1qt+b4mptjf+ojYLhYgQ9ikqKENoUil9XpJBP7INcfTO1hkMUbpCaoe3CDe1fE2SN2mw4rhQ&#10;YkO7kvJr9mMU8J4Pn9tdth3/TdvZ6TI5yoO7KvUy6DYLEIG68Aw/2h9awWQO9y/xB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wDtQxAAAANsAAAAPAAAAAAAAAAAA&#10;AAAAAKECAABkcnMvZG93bnJldi54bWxQSwUGAAAAAAQABAD5AAAAkgMAAAAA&#10;" filled="t" fillcolor="white [3201]" strokecolor="#4f81bd [3204]" strokeweight="2pt">
                      <v:stroke endarrow="block"/>
                    </v:shape>
                  </v:group>
                </v:group>
                <v:group id="Grupo 64" o:spid="_x0000_s1049" style="position:absolute;left:1975;width:52642;height:23105" coordsize="52642,2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upo 63" o:spid="_x0000_s1050" style="position:absolute;width:52642;height:20786" coordsize="52642,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Rectángulo redondeado 12" o:spid="_x0000_s1051" style="position:absolute;left:19238;top:14118;width:12764;height:6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el8EA&#10;AADbAAAADwAAAGRycy9kb3ducmV2LnhtbERPTWvCQBC9C/6HZYTedFMpVVJXUSFQaD0Ye+hxyE6T&#10;0Oxs2J1q6q93hUJv83ifs9oMrlNnCrH1bOBxloEirrxtuTbwcSqmS1BRkC12nsnAL0XYrMejFebW&#10;X/hI51JqlUI45migEelzrWPVkMM48z1x4r58cCgJhlrbgJcU7jo9z7Jn7bDl1NBgT/uGqu/yxxmI&#10;S72T4uDp/fNJ3raLa1FyKIx5mAzbF1BCg/yL/9yvNs2fw/2XdIB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CHpfBAAAA2wAAAA8AAAAAAAAAAAAAAAAAmAIAAGRycy9kb3du&#10;cmV2LnhtbFBLBQYAAAAABAAEAPUAAACGAwAAAAA=&#10;" fillcolor="white [3201]" strokecolor="#4f81bd [3204]" strokeweight="2pt">
                      <v:textbox>
                        <w:txbxContent>
                          <w:p w:rsidR="00AE6238" w:rsidRPr="00DC6E8D" w:rsidRDefault="00AE6238" w:rsidP="006D2D0C">
                            <w:pPr>
                              <w:jc w:val="center"/>
                              <w:rPr>
                                <w:rFonts w:asciiTheme="minorHAnsi" w:hAnsiTheme="minorHAnsi" w:cs="Arial"/>
                                <w:bCs/>
                                <w:sz w:val="18"/>
                                <w:szCs w:val="18"/>
                              </w:rPr>
                            </w:pPr>
                            <w:r w:rsidRPr="00DC6E8D">
                              <w:rPr>
                                <w:rFonts w:asciiTheme="minorHAnsi" w:hAnsiTheme="minorHAnsi" w:cs="Arial"/>
                                <w:bCs/>
                                <w:sz w:val="18"/>
                                <w:szCs w:val="18"/>
                              </w:rPr>
                              <w:t>Desvalorización de la calidad de los productos</w:t>
                            </w:r>
                          </w:p>
                          <w:p w:rsidR="00AE6238" w:rsidRPr="00DC6E8D" w:rsidRDefault="00AE6238" w:rsidP="006D2D0C">
                            <w:pPr>
                              <w:jc w:val="center"/>
                              <w:rPr>
                                <w:rFonts w:asciiTheme="minorHAnsi" w:hAnsiTheme="minorHAnsi" w:cs="Arial"/>
                                <w:bCs/>
                                <w:sz w:val="18"/>
                                <w:szCs w:val="18"/>
                              </w:rPr>
                            </w:pPr>
                          </w:p>
                        </w:txbxContent>
                      </v:textbox>
                    </v:roundrect>
                    <v:roundrect id="Rectángulo redondeado 18" o:spid="_x0000_s1052" style="position:absolute;left:39136;top:14264;width:13506;height:65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pfcMA&#10;AADbAAAADwAAAGRycy9kb3ducmV2LnhtbESPQUvDQBCF74L/YRnBm91UREvstrSFgKAeTHvocciO&#10;SWh2NuyObfTXOwfB2wzvzXvfLNdTGMyZUu4jO5jPCjDETfQ9tw4O++puASYLsschMjn4pgzr1fXV&#10;EksfL/xB51paoyGcS3TQiYyltbnpKGCexZFYtc+YAoquqbU+4UXDw2Dvi+LRBuxZGzocaddRc6q/&#10;goO8sFup3iO9HR/kdfP0U9WcKudub6bNMxihSf7Nf9cvXvEVVn/RAe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pfcMAAADbAAAADwAAAAAAAAAAAAAAAACYAgAAZHJzL2Rv&#10;d25yZXYueG1sUEsFBgAAAAAEAAQA9QAAAIgDAAAAAA==&#10;" fillcolor="white [3201]" strokecolor="#4f81bd [3204]" strokeweight="2pt">
                      <v:textbox>
                        <w:txbxContent>
                          <w:p w:rsidR="00AE6238" w:rsidRPr="00DC6E8D" w:rsidRDefault="00AE6238" w:rsidP="007B7780">
                            <w:pPr>
                              <w:jc w:val="center"/>
                              <w:rPr>
                                <w:rFonts w:asciiTheme="minorHAnsi" w:hAnsiTheme="minorHAnsi" w:cs="Arial"/>
                                <w:bCs/>
                                <w:sz w:val="18"/>
                                <w:szCs w:val="18"/>
                              </w:rPr>
                            </w:pPr>
                            <w:r w:rsidRPr="00DC6E8D">
                              <w:rPr>
                                <w:rFonts w:asciiTheme="minorHAnsi" w:hAnsiTheme="minorHAnsi" w:cs="Arial"/>
                                <w:bCs/>
                                <w:sz w:val="18"/>
                                <w:szCs w:val="18"/>
                              </w:rPr>
                              <w:t>Deficiente articulación comercial</w:t>
                            </w:r>
                          </w:p>
                        </w:txbxContent>
                      </v:textbox>
                    </v:roundrect>
                    <v:roundrect id="Rectángulo redondeado 3" o:spid="_x0000_s1053" style="position:absolute;top:14264;width:13430;height:65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gS8MA&#10;AADaAAAADwAAAGRycy9kb3ducmV2LnhtbESPQWvCQBSE7wX/w/IEb3Wjliqpq2ghILQ9GHvo8ZF9&#10;TYLZt2H3VWN/fbdQ6HGYmW+Y9XZwnbpQiK1nA7NpBoq48rbl2sD7qbhfgYqCbLHzTAZuFGG7Gd2t&#10;Mbf+yke6lFKrBOGYo4FGpM+1jlVDDuPU98TJ+/TBoSQZam0DXhPcdXqeZY/aYctpocGenhuqzuWX&#10;MxBXei/Fm6fXjwd52S2/i5JDYcxkPOyeQAkN8h/+ax+sgQX8Xkk3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RgS8MAAADaAAAADwAAAAAAAAAAAAAAAACYAgAAZHJzL2Rv&#10;d25yZXYueG1sUEsFBgAAAAAEAAQA9QAAAIgDAAAAAA==&#10;" fillcolor="white [3201]" strokecolor="#4f81bd [3204]" strokeweight="2pt">
                      <v:textbox>
                        <w:txbxContent>
                          <w:p w:rsidR="00AE6238" w:rsidRPr="00DC6E8D" w:rsidRDefault="00AE6238" w:rsidP="00A84876">
                            <w:pPr>
                              <w:jc w:val="center"/>
                              <w:rPr>
                                <w:sz w:val="18"/>
                                <w:szCs w:val="18"/>
                                <w:lang w:val="es-EC"/>
                              </w:rPr>
                            </w:pPr>
                            <w:r w:rsidRPr="00DC6E8D">
                              <w:rPr>
                                <w:sz w:val="18"/>
                                <w:szCs w:val="18"/>
                                <w:lang w:val="es-EC"/>
                              </w:rPr>
                              <w:t>Sanciones por incumplimientos</w:t>
                            </w:r>
                          </w:p>
                        </w:txbxContent>
                      </v:textbox>
                    </v:roundrect>
                    <v:roundrect id="Rectángulo redondeado 8" o:spid="_x0000_s1054" style="position:absolute;left:19092;top:7022;width:12764;height:6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yOr8A&#10;AADaAAAADwAAAGRycy9kb3ducmV2LnhtbERPTWvCQBC9F/wPywi91Y1FWomuokJAsD00evA4ZMck&#10;mJ0Nu1NN/fXdQ6HHx/tergfXqRuF2Ho2MJ1koIgrb1uuDZyOxcscVBRki51nMvBDEdar0dMSc+vv&#10;/EW3UmqVQjjmaKAR6XOtY9WQwzjxPXHiLj44lARDrW3Aewp3nX7NsjftsOXU0GBPu4aqa/ntDMS5&#10;3krx6enjPJPD5v1RlBwKY57Hw2YBSmiQf/Gfe28NpK3pSroBe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PI6vwAAANoAAAAPAAAAAAAAAAAAAAAAAJgCAABkcnMvZG93bnJl&#10;di54bWxQSwUGAAAAAAQABAD1AAAAhAMAAAAA&#10;" fillcolor="white [3201]" strokecolor="#4f81bd [3204]" strokeweight="2pt">
                      <v:textbox>
                        <w:txbxContent>
                          <w:p w:rsidR="00AE6238" w:rsidRPr="00DC6E8D" w:rsidRDefault="00AE6238" w:rsidP="00A84876">
                            <w:pPr>
                              <w:jc w:val="center"/>
                              <w:rPr>
                                <w:sz w:val="18"/>
                                <w:szCs w:val="18"/>
                                <w:lang w:val="es-EC"/>
                              </w:rPr>
                            </w:pPr>
                            <w:r w:rsidRPr="00DC6E8D">
                              <w:rPr>
                                <w:sz w:val="18"/>
                                <w:szCs w:val="18"/>
                                <w:lang w:val="es-EC"/>
                              </w:rPr>
                              <w:t>Limitada comercialización de productos</w:t>
                            </w:r>
                          </w:p>
                        </w:txbxContent>
                      </v:textbox>
                    </v:roundrect>
                    <v:roundrect id="Rectángulo redondeado 13" o:spid="_x0000_s1055" style="position:absolute;left:39648;top:7022;width:10763;height:6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7DMIA&#10;AADbAAAADwAAAGRycy9kb3ducmV2LnhtbERPTUvDQBC9C/6HZQRvZmMVW9JuSysEBO2haQ89Dtlp&#10;EszOht2xjf56Vyh4m8f7nMVqdL06U4idZwOPWQ6KuPa248bAYV8+zEBFQbbYeyYD3xRhtby9WWBh&#10;/YV3dK6kUSmEY4EGWpGh0DrWLTmMmR+IE3fywaEkGBptA15SuOv1JM9ftMOOU0OLA722VH9WX85A&#10;nOmNlFtPH8dneV9Pf8qKQ2nM/d24noMSGuVffHW/2TT/Cf5+SQ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rsMwgAAANsAAAAPAAAAAAAAAAAAAAAAAJgCAABkcnMvZG93&#10;bnJldi54bWxQSwUGAAAAAAQABAD1AAAAhwMAAAAA&#10;" fillcolor="white [3201]" strokecolor="#4f81bd [3204]" strokeweight="2pt">
                      <v:textbox>
                        <w:txbxContent>
                          <w:p w:rsidR="00AE6238" w:rsidRPr="00DC6E8D" w:rsidRDefault="00AE6238" w:rsidP="004A34A5">
                            <w:pPr>
                              <w:jc w:val="center"/>
                              <w:rPr>
                                <w:sz w:val="18"/>
                                <w:szCs w:val="18"/>
                                <w:lang w:val="es-EC"/>
                              </w:rPr>
                            </w:pPr>
                            <w:r w:rsidRPr="00DC6E8D">
                              <w:rPr>
                                <w:sz w:val="18"/>
                                <w:szCs w:val="18"/>
                                <w:lang w:val="es-EC"/>
                              </w:rPr>
                              <w:t>Escaso mercado para comercializar</w:t>
                            </w:r>
                          </w:p>
                        </w:txbxContent>
                      </v:textbox>
                    </v:roundrect>
                    <v:roundrect id="Rectángulo redondeado 17" o:spid="_x0000_s1056" style="position:absolute;left:1097;top:7754;width:11716;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9D8EA&#10;AADbAAAADwAAAGRycy9kb3ducmV2LnhtbERPTWvCQBC9C/6HZQRvumkpVVJXUSFQqD0Ye+hxyE6T&#10;0Oxs2J1q7K93CwVv83ifs9oMrlNnCrH1bOBhnoEirrxtuTbwcSpmS1BRkC12nsnAlSJs1uPRCnPr&#10;L3ykcym1SiEcczTQiPS51rFqyGGc+544cV8+OJQEQ61twEsKd51+zLJn7bDl1NBgT/uGqu/yxxmI&#10;S72T4t3T4fNJ3raL36LkUBgznQzbF1BCg9zF/+5Xm+Yv4O+XdIB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1vQ/BAAAA2wAAAA8AAAAAAAAAAAAAAAAAmAIAAGRycy9kb3du&#10;cmV2LnhtbFBLBQYAAAAABAAEAPUAAACGAwAAAAA=&#10;" fillcolor="white [3201]" strokecolor="#4f81bd [3204]" strokeweight="2pt">
                      <v:textbox>
                        <w:txbxContent>
                          <w:p w:rsidR="00AE6238" w:rsidRPr="00DC6E8D" w:rsidRDefault="00AE6238" w:rsidP="004A34A5">
                            <w:pPr>
                              <w:jc w:val="center"/>
                              <w:rPr>
                                <w:sz w:val="18"/>
                                <w:szCs w:val="18"/>
                                <w:lang w:val="es-EC"/>
                              </w:rPr>
                            </w:pPr>
                            <w:r w:rsidRPr="00DC6E8D">
                              <w:rPr>
                                <w:sz w:val="18"/>
                                <w:szCs w:val="18"/>
                                <w:lang w:val="es-EC"/>
                              </w:rPr>
                              <w:t>Pérdidas económicas</w:t>
                            </w:r>
                          </w:p>
                        </w:txbxContent>
                      </v:textbox>
                    </v:roundrect>
                    <v:rect id="Rectángulo 20" o:spid="_x0000_s1057" style="position:absolute;left:19897;width:11239;height:5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OL8A&#10;AADbAAAADwAAAGRycy9kb3ducmV2LnhtbERPTYvCMBC9C/sfwgh709QeRLvGUoQFQXZBrfehmW1L&#10;m0lpokZ//eYgeHy8700eTC9uNLrWsoLFPAFBXFndcq2gPH/PViCcR9bYWyYFD3KQbz8mG8y0vfOR&#10;bidfixjCLkMFjfdDJqWrGjLo5nYgjtyfHQ36CMda6hHvMdz0Mk2SpTTYcmxocKBdQ1V3uhoFRRqu&#10;z+rnsSzX8rk4XH47Y0Kn1Oc0FF8gPAX/Fr/ce60gjev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v44vwAAANsAAAAPAAAAAAAAAAAAAAAAAJgCAABkcnMvZG93bnJl&#10;di54bWxQSwUGAAAAAAQABAD1AAAAhAMAAAAA&#10;" fillcolor="white [3201]" strokecolor="#4f81bd [3204]" strokeweight="2pt">
                      <v:textbox>
                        <w:txbxContent>
                          <w:p w:rsidR="00AE6238" w:rsidRPr="00DC6E8D" w:rsidRDefault="00AE6238" w:rsidP="009E6188">
                            <w:pPr>
                              <w:jc w:val="center"/>
                              <w:rPr>
                                <w:sz w:val="18"/>
                                <w:szCs w:val="18"/>
                                <w:lang w:val="es-EC"/>
                              </w:rPr>
                            </w:pPr>
                            <w:r w:rsidRPr="00DC6E8D">
                              <w:rPr>
                                <w:sz w:val="18"/>
                                <w:szCs w:val="18"/>
                                <w:lang w:val="es-EC"/>
                              </w:rPr>
                              <w:t>Afectación a la economía de los productores</w:t>
                            </w:r>
                          </w:p>
                        </w:txbxContent>
                      </v:textbox>
                    </v:rect>
                  </v:group>
                  <v:group id="Grupo 62" o:spid="_x0000_s1058" style="position:absolute;left:4681;top:5779;width:41254;height:17326" coordsize="41253,1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Conector recto de flecha 54" o:spid="_x0000_s1059" type="#_x0000_t32" style="position:absolute;left:19897;top:14849;width:0;height:2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CE8QAAADbAAAADwAAAGRycy9kb3ducmV2LnhtbESPQWvCQBSE7wX/w/IEb3Wj2CrRVVQQ&#10;vJRqFM+P7DOJZt+G3TWm/fXdQqHHYWa+YRarztSiJecrywpGwwQEcW51xYWC82n3OgPhA7LG2jIp&#10;+CIPq2XvZYGptk8+UpuFQkQI+xQVlCE0qZQ+L8mgH9qGOHpX6wyGKF0htcNnhJtajpPkXRqsOC6U&#10;2NC2pPyePYwC/uTDx2abbUbf03Z2uU3O8uDuSg363XoOIlAX/sN/7b1W8DaB3y/x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AITxAAAANsAAAAPAAAAAAAAAAAA&#10;AAAAAKECAABkcnMvZG93bnJldi54bWxQSwUGAAAAAAQABAD5AAAAkgMAAAAA&#10;" filled="t" fillcolor="white [3201]" strokecolor="#4f81bd [3204]" strokeweight="2pt">
                      <v:stroke endarrow="block"/>
                    </v:shape>
                    <v:group id="Grupo 61" o:spid="_x0000_s1060" style="position:absolute;width:41253;height:16456" coordsize="41253,1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Conector recto 53" o:spid="_x0000_s1061" style="position:absolute;visibility:visible;mso-wrap-style:square" from="73,16312" to="41253,1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9plsUAAADbAAAADwAAAGRycy9kb3ducmV2LnhtbESPQWvCQBSE7wX/w/IEb3VTxSKpq5RS&#10;UfBUTWl7e82+JqHZtzH7oum/d4WCx2FmvmEWq97V6kRtqDwbeBgnoIhzbysuDGSH9f0cVBBki7Vn&#10;MvBHAVbLwd0CU+vP/EanvRQqQjikaKAUaVKtQ16SwzD2DXH0fnzrUKJsC21bPEe4q/UkSR61w4rj&#10;QokNvZSU/+47Z+C7+JDje7J73Uy7zyrLs6/uKDNjRsP++QmUUC+38H97aw3MpnD9En+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9plsUAAADbAAAADwAAAAAAAAAA&#10;AAAAAAChAgAAZHJzL2Rvd25yZXYueG1sUEsFBgAAAAAEAAQA+QAAAJMDAAAAAA==&#10;" filled="t" fillcolor="white [3201]" strokecolor="#4f81bd [3204]" strokeweight="2pt"/>
                      <v:shape id="Conector recto de flecha 55" o:spid="_x0000_s1062" type="#_x0000_t32" style="position:absolute;left:41038;top:14849;width:0;height:1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niMQAAADbAAAADwAAAGRycy9kb3ducmV2LnhtbESPQWvCQBSE7wX/w/IEb7pRtEp0FRUK&#10;vZRqFM+P7DOJZt+G3W1M++u7BaHHYWa+YVabztSiJecrywrGowQEcW51xYWC8+ltuADhA7LG2jIp&#10;+CYPm3XvZYWptg8+UpuFQkQI+xQVlCE0qZQ+L8mgH9mGOHpX6wyGKF0htcNHhJtaTpLkVRqsOC6U&#10;2NC+pPyefRkF/MmHj90+241/5u3icpue5cHdlRr0u+0SRKAu/Ief7XetYDaDv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KeIxAAAANsAAAAPAAAAAAAAAAAA&#10;AAAAAKECAABkcnMvZG93bnJldi54bWxQSwUGAAAAAAQABAD5AAAAkgMAAAAA&#10;" filled="t" fillcolor="white [3201]" strokecolor="#4f81bd [3204]" strokeweight="2pt">
                        <v:stroke endarrow="block"/>
                      </v:shape>
                      <v:shape id="Conector recto de flecha 56" o:spid="_x0000_s1063" type="#_x0000_t32" style="position:absolute;left:73;top:14996;width:0;height:1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5/8QAAADbAAAADwAAAGRycy9kb3ducmV2LnhtbESPQWvCQBSE74L/YXmCt7pRrEp0FRUK&#10;vZRqFM+P7DOJZt+G3W1M++u7hYLHYWa+YVabztSiJecrywrGowQEcW51xYWC8+ntZQHCB2SNtWVS&#10;8E0eNut+b4Wptg8+UpuFQkQI+xQVlCE0qZQ+L8mgH9mGOHpX6wyGKF0htcNHhJtaTpJkJg1WHBdK&#10;bGhfUn7PvowC/uTDx26f7cY/83ZxuU3P8uDuSg0H3XYJIlAXnuH/9rtW8DqDv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jn/xAAAANsAAAAPAAAAAAAAAAAA&#10;AAAAAKECAABkcnMvZG93bnJldi54bWxQSwUGAAAAAAQABAD5AAAAkgMAAAAA&#10;" filled="t" fillcolor="white [3201]" strokecolor="#4f81bd [3204]" strokeweight="2pt">
                        <v:stroke endarrow="block"/>
                      </v:shape>
                      <v:shape id="Conector recto de flecha 57" o:spid="_x0000_s1064" type="#_x0000_t32" style="position:absolute;left:40965;top:7242;width:0;height:1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cZMQAAADbAAAADwAAAGRycy9kb3ducmV2LnhtbESPQWvCQBSE74L/YXmCN90otkp0FRUK&#10;vZRqFM+P7DOJZt+G3W1M++u7hYLHYWa+YVabztSiJecrywom4wQEcW51xYWC8+lttADhA7LG2jIp&#10;+CYPm3W/t8JU2wcfqc1CISKEfYoKyhCaVEqfl2TQj21DHL2rdQZDlK6Q2uEjwk0tp0nyKg1WHBdK&#10;bGhfUn7PvowC/uTDx26f7SY/83Zxuc3O8uDuSg0H3XYJIlAXnuH/9rtW8DKHv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pxkxAAAANsAAAAPAAAAAAAAAAAA&#10;AAAAAKECAABkcnMvZG93bnJldi54bWxQSwUGAAAAAAQABAD5AAAAkgMAAAAA&#10;" filled="t" fillcolor="white [3201]" strokecolor="#4f81bd [3204]" strokeweight="2pt">
                        <v:stroke endarrow="block"/>
                      </v:shape>
                      <v:shape id="Conector recto de flecha 58" o:spid="_x0000_s1065" type="#_x0000_t32" style="position:absolute;left:20043;top:7022;width:0;height:1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UIFsIAAADbAAAADwAAAGRycy9kb3ducmV2LnhtbERPz2vCMBS+C/sfwhvspqljutIZyyoI&#10;u8i0k50fzVvb2byUJNbOv94cBh4/vt+rfDSdGMj51rKC+SwBQVxZ3XKt4Pi1naYgfEDW2FkmBX/k&#10;IV8/TFaYaXvhAw1lqEUMYZ+hgiaEPpPSVw0Z9DPbE0fuxzqDIUJXS+3wEsNNJ5+TZCkNthwbGuxp&#10;01B1Ks9GAX/yfldsymJ+fR3S79+Xo9y7k1JPj+P7G4hAY7iL/90fWsEijo1f4g+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UIFsIAAADbAAAADwAAAAAAAAAAAAAA&#10;AAChAgAAZHJzL2Rvd25yZXYueG1sUEsFBgAAAAAEAAQA+QAAAJADAAAAAA==&#10;" filled="t" fillcolor="white [3201]" strokecolor="#4f81bd [3204]" strokeweight="2pt">
                        <v:stroke endarrow="block"/>
                      </v:shape>
                      <v:shape id="Conector recto de flecha 59" o:spid="_x0000_s1066" type="#_x0000_t32" style="position:absolute;top:7242;width:0;height:1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mtjcQAAADbAAAADwAAAGRycy9kb3ducmV2LnhtbESPQWvCQBSE7wX/w/KE3upGaatGV1FB&#10;6KVUo3h+ZJ9JNPs27K4x7a/vFoQeh5n5hpkvO1OLlpyvLCsYDhIQxLnVFRcKjoftywSED8gaa8uk&#10;4Js8LBe9pzmm2t55T20WChEh7FNUUIbQpFL6vCSDfmAb4uidrTMYonSF1A7vEW5qOUqSd2mw4rhQ&#10;YkObkvJrdjMK+It3n+tNth7+jNvJ6fJ6lDt3Veq5361mIAJ14T/8aH9oBW9T+PsSf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a2NxAAAANsAAAAPAAAAAAAAAAAA&#10;AAAAAKECAABkcnMvZG93bnJldi54bWxQSwUGAAAAAAQABAD5AAAAkgMAAAAA&#10;" filled="t" fillcolor="white [3201]" strokecolor="#4f81bd [3204]" strokeweight="2pt">
                        <v:stroke endarrow="block"/>
                      </v:shape>
                      <v:shape id="Conector recto de flecha 60" o:spid="_x0000_s1067" type="#_x0000_t32" style="position:absolute;left:20263;width:0;height:1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OrcAAAADbAAAADwAAAGRycy9kb3ducmV2LnhtbERPTYvCMBC9C/sfwgh709RlUekaRQVh&#10;L4taZc9DM7bVZlKSWKu/3hwEj4/3PVt0phYtOV9ZVjAaJiCIc6srLhQcD5vBFIQPyBpry6TgTh4W&#10;84/eDFNtb7ynNguFiCHsU1RQhtCkUvq8JIN+aBviyJ2sMxgidIXUDm8x3NTyK0nG0mDFsaHEhtYl&#10;5ZfsahTwlnd/q3W2Gj0m7fT//H2UO3dR6rPfLX9ABOrCW/xy/2oF47g+fok/QM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Pzq3AAAAA2wAAAA8AAAAAAAAAAAAAAAAA&#10;oQIAAGRycy9kb3ducmV2LnhtbFBLBQYAAAAABAAEAPkAAACOAwAAAAA=&#10;" filled="t" fillcolor="white [3201]" strokecolor="#4f81bd [3204]" strokeweight="2pt">
                        <v:stroke endarrow="block"/>
                      </v:shape>
                    </v:group>
                  </v:group>
                </v:group>
              </v:group>
            </w:pict>
          </mc:Fallback>
        </mc:AlternateContent>
      </w:r>
    </w:p>
    <w:p w:rsidR="007B7780" w:rsidRDefault="007B7780" w:rsidP="007B7780">
      <w:pPr>
        <w:rPr>
          <w:rFonts w:asciiTheme="minorHAnsi" w:hAnsiTheme="minorHAnsi" w:cs="Arial"/>
          <w:sz w:val="22"/>
          <w:szCs w:val="22"/>
        </w:rPr>
      </w:pPr>
    </w:p>
    <w:p w:rsidR="007B7780" w:rsidRPr="00285CE3" w:rsidRDefault="007B7780" w:rsidP="007B7780">
      <w:pPr>
        <w:rPr>
          <w:rFonts w:asciiTheme="minorHAnsi" w:hAnsiTheme="minorHAnsi" w:cs="Arial"/>
          <w:sz w:val="22"/>
          <w:szCs w:val="22"/>
        </w:rPr>
      </w:pPr>
    </w:p>
    <w:p w:rsidR="007B7780" w:rsidRPr="00285CE3" w:rsidRDefault="007B7780" w:rsidP="007B7780">
      <w:pPr>
        <w:rPr>
          <w:rFonts w:asciiTheme="minorHAnsi" w:hAnsiTheme="minorHAnsi" w:cs="Arial"/>
          <w:sz w:val="22"/>
          <w:szCs w:val="22"/>
        </w:rPr>
      </w:pPr>
    </w:p>
    <w:p w:rsidR="007B7780" w:rsidRPr="00285CE3" w:rsidRDefault="007B7780" w:rsidP="007B7780">
      <w:pPr>
        <w:rPr>
          <w:rFonts w:asciiTheme="minorHAnsi" w:hAnsiTheme="minorHAnsi" w:cs="Arial"/>
          <w:sz w:val="22"/>
          <w:szCs w:val="22"/>
        </w:rPr>
      </w:pPr>
    </w:p>
    <w:p w:rsidR="007B7780" w:rsidRPr="00285CE3" w:rsidRDefault="007B7780" w:rsidP="007B7780">
      <w:pPr>
        <w:rPr>
          <w:rFonts w:asciiTheme="minorHAnsi" w:hAnsiTheme="minorHAnsi" w:cs="Arial"/>
          <w:sz w:val="22"/>
          <w:szCs w:val="22"/>
        </w:rPr>
      </w:pPr>
    </w:p>
    <w:p w:rsidR="007B7780" w:rsidRPr="00285CE3" w:rsidRDefault="00C95CF2" w:rsidP="00C95CF2">
      <w:pPr>
        <w:tabs>
          <w:tab w:val="left" w:pos="9846"/>
        </w:tabs>
        <w:rPr>
          <w:rFonts w:asciiTheme="minorHAnsi" w:hAnsiTheme="minorHAnsi" w:cs="Arial"/>
          <w:sz w:val="22"/>
          <w:szCs w:val="22"/>
        </w:rPr>
      </w:pPr>
      <w:r>
        <w:rPr>
          <w:rFonts w:asciiTheme="minorHAnsi" w:hAnsiTheme="minorHAnsi" w:cs="Arial"/>
          <w:sz w:val="22"/>
          <w:szCs w:val="22"/>
        </w:rPr>
        <w:tab/>
      </w: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0138AD" w:rsidP="000138AD">
      <w:pPr>
        <w:tabs>
          <w:tab w:val="left" w:pos="8640"/>
        </w:tabs>
        <w:suppressAutoHyphens/>
        <w:spacing w:line="288" w:lineRule="auto"/>
        <w:jc w:val="both"/>
        <w:rPr>
          <w:rFonts w:asciiTheme="minorHAnsi" w:hAnsiTheme="minorHAnsi" w:cs="Arial"/>
          <w:bCs/>
          <w:sz w:val="22"/>
          <w:szCs w:val="22"/>
        </w:rPr>
      </w:pPr>
      <w:r>
        <w:rPr>
          <w:rFonts w:asciiTheme="minorHAnsi" w:hAnsiTheme="minorHAnsi" w:cs="Arial"/>
          <w:bCs/>
          <w:sz w:val="22"/>
          <w:szCs w:val="22"/>
        </w:rPr>
        <w:tab/>
      </w:r>
    </w:p>
    <w:p w:rsidR="007B7780" w:rsidRDefault="007B7780" w:rsidP="007B7780">
      <w:pPr>
        <w:tabs>
          <w:tab w:val="left" w:pos="11936"/>
        </w:tabs>
        <w:suppressAutoHyphens/>
        <w:spacing w:line="288" w:lineRule="auto"/>
        <w:jc w:val="both"/>
        <w:rPr>
          <w:rFonts w:asciiTheme="minorHAnsi" w:hAnsiTheme="minorHAnsi" w:cs="Arial"/>
          <w:bCs/>
          <w:sz w:val="22"/>
          <w:szCs w:val="22"/>
        </w:rPr>
      </w:pPr>
      <w:r>
        <w:rPr>
          <w:rFonts w:asciiTheme="minorHAnsi" w:hAnsiTheme="minorHAnsi" w:cs="Arial"/>
          <w:bCs/>
          <w:sz w:val="22"/>
          <w:szCs w:val="22"/>
        </w:rPr>
        <w:tab/>
      </w: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0138AD" w:rsidRDefault="000138AD"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2383"/>
          <w:tab w:val="left" w:pos="7796"/>
        </w:tabs>
        <w:suppressAutoHyphens/>
        <w:spacing w:line="288" w:lineRule="auto"/>
        <w:jc w:val="both"/>
        <w:rPr>
          <w:rFonts w:asciiTheme="minorHAnsi" w:hAnsiTheme="minorHAnsi" w:cs="Arial"/>
          <w:bCs/>
          <w:sz w:val="22"/>
          <w:szCs w:val="22"/>
        </w:rPr>
      </w:pPr>
      <w:r>
        <w:rPr>
          <w:rFonts w:asciiTheme="minorHAnsi" w:hAnsiTheme="minorHAnsi" w:cs="Arial"/>
          <w:bCs/>
          <w:sz w:val="22"/>
          <w:szCs w:val="22"/>
        </w:rPr>
        <w:tab/>
      </w:r>
      <w:r>
        <w:rPr>
          <w:rFonts w:asciiTheme="minorHAnsi" w:hAnsiTheme="minorHAnsi" w:cs="Arial"/>
          <w:bCs/>
          <w:sz w:val="22"/>
          <w:szCs w:val="22"/>
        </w:rPr>
        <w:tab/>
      </w: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7B7780" w:rsidRDefault="00D96DD9" w:rsidP="00D96DD9">
      <w:pPr>
        <w:tabs>
          <w:tab w:val="left" w:pos="12060"/>
        </w:tabs>
        <w:suppressAutoHyphens/>
        <w:spacing w:line="288" w:lineRule="auto"/>
        <w:jc w:val="both"/>
        <w:rPr>
          <w:rFonts w:asciiTheme="minorHAnsi" w:hAnsiTheme="minorHAnsi" w:cs="Arial"/>
          <w:bCs/>
          <w:sz w:val="22"/>
          <w:szCs w:val="22"/>
        </w:rPr>
      </w:pPr>
      <w:r>
        <w:rPr>
          <w:rFonts w:asciiTheme="minorHAnsi" w:hAnsiTheme="minorHAnsi" w:cs="Arial"/>
          <w:bCs/>
          <w:sz w:val="22"/>
          <w:szCs w:val="22"/>
        </w:rPr>
        <w:tab/>
      </w:r>
    </w:p>
    <w:p w:rsidR="007B7780" w:rsidRDefault="007B7780" w:rsidP="007B7780">
      <w:pPr>
        <w:tabs>
          <w:tab w:val="left" w:pos="9072"/>
        </w:tabs>
        <w:suppressAutoHyphens/>
        <w:spacing w:line="288" w:lineRule="auto"/>
        <w:jc w:val="both"/>
        <w:rPr>
          <w:rFonts w:asciiTheme="minorHAnsi" w:hAnsiTheme="minorHAnsi" w:cs="Arial"/>
          <w:bCs/>
          <w:sz w:val="22"/>
          <w:szCs w:val="22"/>
        </w:rPr>
      </w:pPr>
    </w:p>
    <w:p w:rsidR="00285CE3" w:rsidRDefault="00285CE3" w:rsidP="002E709C">
      <w:pPr>
        <w:tabs>
          <w:tab w:val="left" w:pos="2985"/>
        </w:tabs>
        <w:suppressAutoHyphens/>
        <w:spacing w:line="288" w:lineRule="auto"/>
        <w:jc w:val="both"/>
        <w:rPr>
          <w:rFonts w:asciiTheme="minorHAnsi" w:hAnsiTheme="minorHAnsi" w:cs="Arial"/>
          <w:bCs/>
          <w:sz w:val="22"/>
          <w:szCs w:val="22"/>
        </w:rPr>
        <w:sectPr w:rsidR="00285CE3" w:rsidSect="004776A3">
          <w:pgSz w:w="16839" w:h="11907" w:orient="landscape" w:code="9"/>
          <w:pgMar w:top="1701" w:right="1418" w:bottom="1134" w:left="1418" w:header="709" w:footer="709" w:gutter="0"/>
          <w:pgNumType w:start="11"/>
          <w:cols w:space="708"/>
          <w:docGrid w:linePitch="360"/>
        </w:sectPr>
      </w:pPr>
    </w:p>
    <w:p w:rsidR="007049AC" w:rsidRDefault="00E3522B" w:rsidP="007049AC">
      <w:pPr>
        <w:pStyle w:val="Prrafodelista"/>
        <w:numPr>
          <w:ilvl w:val="1"/>
          <w:numId w:val="2"/>
        </w:numPr>
        <w:spacing w:line="312" w:lineRule="auto"/>
        <w:jc w:val="both"/>
        <w:rPr>
          <w:rFonts w:asciiTheme="minorHAnsi" w:hAnsiTheme="minorHAnsi"/>
          <w:b/>
          <w:sz w:val="22"/>
          <w:szCs w:val="22"/>
          <w:lang w:val="es-EC"/>
        </w:rPr>
      </w:pPr>
      <w:r>
        <w:rPr>
          <w:rFonts w:asciiTheme="minorHAnsi" w:hAnsiTheme="minorHAnsi"/>
          <w:b/>
          <w:sz w:val="22"/>
          <w:szCs w:val="22"/>
          <w:lang w:val="es-EC"/>
        </w:rPr>
        <w:lastRenderedPageBreak/>
        <w:t>Línea</w:t>
      </w:r>
      <w:r w:rsidR="007049AC">
        <w:rPr>
          <w:rFonts w:asciiTheme="minorHAnsi" w:hAnsiTheme="minorHAnsi"/>
          <w:b/>
          <w:sz w:val="22"/>
          <w:szCs w:val="22"/>
          <w:lang w:val="es-EC"/>
        </w:rPr>
        <w:t xml:space="preserve"> de Base</w:t>
      </w:r>
    </w:p>
    <w:p w:rsidR="00E26F57" w:rsidRDefault="002D617D" w:rsidP="00E26F57">
      <w:pPr>
        <w:pStyle w:val="Prrafodelista"/>
        <w:spacing w:line="312" w:lineRule="auto"/>
        <w:jc w:val="both"/>
        <w:rPr>
          <w:rFonts w:asciiTheme="minorHAnsi" w:hAnsiTheme="minorHAnsi"/>
          <w:b/>
          <w:sz w:val="22"/>
          <w:szCs w:val="22"/>
          <w:lang w:val="es-EC"/>
        </w:rPr>
      </w:pPr>
      <w:r>
        <w:rPr>
          <w:rFonts w:asciiTheme="minorHAnsi" w:hAnsiTheme="minorHAnsi"/>
          <w:b/>
          <w:sz w:val="22"/>
          <w:szCs w:val="22"/>
          <w:lang w:val="es-EC"/>
        </w:rPr>
        <w:t>Cuadro N°8 Línea Base.</w:t>
      </w:r>
    </w:p>
    <w:tbl>
      <w:tblPr>
        <w:tblStyle w:val="Tablaconcuadrcula"/>
        <w:tblW w:w="0" w:type="auto"/>
        <w:tblInd w:w="534" w:type="dxa"/>
        <w:tblLook w:val="04A0" w:firstRow="1" w:lastRow="0" w:firstColumn="1" w:lastColumn="0" w:noHBand="0" w:noVBand="1"/>
      </w:tblPr>
      <w:tblGrid>
        <w:gridCol w:w="2962"/>
        <w:gridCol w:w="2773"/>
        <w:gridCol w:w="2793"/>
      </w:tblGrid>
      <w:tr w:rsidR="00817361" w:rsidTr="00500626">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b/>
                <w:sz w:val="20"/>
                <w:szCs w:val="22"/>
              </w:rPr>
            </w:pPr>
            <w:r>
              <w:rPr>
                <w:rFonts w:asciiTheme="minorHAnsi" w:hAnsiTheme="minorHAnsi"/>
                <w:b/>
                <w:sz w:val="20"/>
                <w:szCs w:val="22"/>
              </w:rPr>
              <w:t>VARIABLE</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b/>
                <w:sz w:val="20"/>
                <w:szCs w:val="22"/>
              </w:rPr>
            </w:pPr>
            <w:r>
              <w:rPr>
                <w:rFonts w:asciiTheme="minorHAnsi" w:hAnsiTheme="minorHAnsi"/>
                <w:b/>
                <w:sz w:val="20"/>
                <w:szCs w:val="22"/>
              </w:rPr>
              <w:t>INDICADOR</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b/>
                <w:sz w:val="20"/>
                <w:szCs w:val="22"/>
              </w:rPr>
            </w:pPr>
            <w:r>
              <w:rPr>
                <w:rFonts w:asciiTheme="minorHAnsi" w:hAnsiTheme="minorHAnsi"/>
                <w:b/>
                <w:sz w:val="20"/>
                <w:szCs w:val="22"/>
              </w:rPr>
              <w:t>FUENTE DE VERIFICACIÓN</w:t>
            </w:r>
          </w:p>
        </w:tc>
      </w:tr>
      <w:tr w:rsidR="00817361" w:rsidTr="00500626">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rPr>
                <w:rFonts w:asciiTheme="minorHAnsi" w:hAnsiTheme="minorHAnsi"/>
                <w:sz w:val="20"/>
                <w:szCs w:val="22"/>
              </w:rPr>
            </w:pPr>
            <w:r>
              <w:rPr>
                <w:rFonts w:asciiTheme="minorHAnsi" w:hAnsiTheme="minorHAnsi"/>
                <w:sz w:val="20"/>
                <w:szCs w:val="22"/>
              </w:rPr>
              <w:t xml:space="preserve">Promedio de procesamiento de leche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661570"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 xml:space="preserve"> 3.000</w:t>
            </w:r>
            <w:r w:rsidR="00817361">
              <w:rPr>
                <w:rFonts w:asciiTheme="minorHAnsi" w:hAnsiTheme="minorHAnsi"/>
                <w:sz w:val="20"/>
                <w:szCs w:val="22"/>
              </w:rPr>
              <w:t xml:space="preserve"> litros/día / quesera</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Registros de producción de queseras</w:t>
            </w:r>
          </w:p>
        </w:tc>
      </w:tr>
      <w:tr w:rsidR="00817361" w:rsidTr="00500626">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rPr>
                <w:rFonts w:asciiTheme="minorHAnsi" w:hAnsiTheme="minorHAnsi"/>
                <w:sz w:val="20"/>
                <w:szCs w:val="22"/>
                <w:highlight w:val="yellow"/>
              </w:rPr>
            </w:pPr>
            <w:r>
              <w:rPr>
                <w:rFonts w:asciiTheme="minorHAnsi" w:hAnsiTheme="minorHAnsi"/>
                <w:sz w:val="20"/>
                <w:szCs w:val="22"/>
              </w:rPr>
              <w:t>Infraestructura adecuada de las Queseras</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highlight w:val="yellow"/>
              </w:rPr>
            </w:pPr>
            <w:r>
              <w:rPr>
                <w:rFonts w:asciiTheme="minorHAnsi" w:hAnsiTheme="minorHAnsi"/>
                <w:sz w:val="20"/>
                <w:szCs w:val="22"/>
              </w:rPr>
              <w:t>1 queseras</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highlight w:val="yellow"/>
              </w:rPr>
            </w:pPr>
            <w:r>
              <w:rPr>
                <w:rFonts w:asciiTheme="minorHAnsi" w:hAnsiTheme="minorHAnsi"/>
                <w:sz w:val="20"/>
                <w:szCs w:val="22"/>
              </w:rPr>
              <w:t>Visita de Campo, Fotos</w:t>
            </w:r>
          </w:p>
        </w:tc>
      </w:tr>
      <w:tr w:rsidR="00817361" w:rsidTr="00500626">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rPr>
                <w:rFonts w:asciiTheme="minorHAnsi" w:hAnsiTheme="minorHAnsi"/>
                <w:sz w:val="20"/>
                <w:szCs w:val="22"/>
              </w:rPr>
            </w:pPr>
            <w:r>
              <w:rPr>
                <w:rFonts w:asciiTheme="minorHAnsi" w:hAnsiTheme="minorHAnsi" w:cs="Arial"/>
                <w:bCs/>
                <w:sz w:val="22"/>
                <w:szCs w:val="22"/>
              </w:rPr>
              <w:t xml:space="preserve"> Falta de Equipos </w:t>
            </w:r>
            <w:r>
              <w:rPr>
                <w:rFonts w:asciiTheme="minorHAnsi" w:hAnsiTheme="minorHAnsi"/>
                <w:sz w:val="20"/>
                <w:szCs w:val="22"/>
              </w:rPr>
              <w:t>y los que cumplieron su vida útil</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2 queseras</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Visita de Campo, Fotos</w:t>
            </w:r>
          </w:p>
        </w:tc>
      </w:tr>
      <w:tr w:rsidR="00817361" w:rsidTr="00500626">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rPr>
                <w:rFonts w:asciiTheme="minorHAnsi" w:hAnsiTheme="minorHAnsi"/>
                <w:sz w:val="20"/>
                <w:szCs w:val="22"/>
              </w:rPr>
            </w:pPr>
            <w:r>
              <w:rPr>
                <w:rFonts w:asciiTheme="minorHAnsi" w:hAnsiTheme="minorHAnsi"/>
                <w:sz w:val="20"/>
                <w:szCs w:val="22"/>
              </w:rPr>
              <w:t xml:space="preserve">Notificación sanitaria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2 queseras</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Notificación sanitaria</w:t>
            </w:r>
          </w:p>
        </w:tc>
      </w:tr>
      <w:tr w:rsidR="00817361" w:rsidTr="00500626">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rPr>
                <w:rFonts w:asciiTheme="minorHAnsi" w:hAnsiTheme="minorHAnsi"/>
                <w:sz w:val="20"/>
                <w:szCs w:val="22"/>
              </w:rPr>
            </w:pPr>
            <w:r>
              <w:rPr>
                <w:rFonts w:asciiTheme="minorHAnsi" w:hAnsiTheme="minorHAnsi" w:cs="Arial"/>
                <w:bCs/>
                <w:sz w:val="22"/>
                <w:szCs w:val="22"/>
              </w:rPr>
              <w:t>Asistencia técnica  para la producción de derivados de la leche</w:t>
            </w:r>
            <w:r>
              <w:rPr>
                <w:rFonts w:asciiTheme="minorHAnsi" w:hAnsiTheme="minorHAnsi"/>
                <w:sz w:val="20"/>
                <w:szCs w:val="22"/>
              </w:rPr>
              <w:t xml:space="preserve">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0 queseras</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Registro de asistencia y material  de capacitación</w:t>
            </w:r>
          </w:p>
        </w:tc>
      </w:tr>
      <w:tr w:rsidR="00817361" w:rsidTr="00500626">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 xml:space="preserve">Numero de queseras fortalecidas en su  organización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0 queseras</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7361" w:rsidRDefault="00817361" w:rsidP="00500626">
            <w:pPr>
              <w:pStyle w:val="Prrafodelista"/>
              <w:spacing w:line="288" w:lineRule="auto"/>
              <w:ind w:left="0"/>
              <w:jc w:val="center"/>
              <w:rPr>
                <w:rFonts w:asciiTheme="minorHAnsi" w:hAnsiTheme="minorHAnsi"/>
                <w:sz w:val="20"/>
                <w:szCs w:val="22"/>
              </w:rPr>
            </w:pPr>
            <w:r>
              <w:rPr>
                <w:rFonts w:asciiTheme="minorHAnsi" w:hAnsiTheme="minorHAnsi"/>
                <w:sz w:val="20"/>
                <w:szCs w:val="22"/>
              </w:rPr>
              <w:t xml:space="preserve">Registros, fotos, material de capacitación </w:t>
            </w:r>
          </w:p>
        </w:tc>
      </w:tr>
    </w:tbl>
    <w:p w:rsidR="007049AC" w:rsidRPr="007E6CF6" w:rsidRDefault="007049AC" w:rsidP="007049AC">
      <w:pPr>
        <w:pStyle w:val="Prrafodelista"/>
        <w:spacing w:line="312" w:lineRule="auto"/>
        <w:jc w:val="both"/>
        <w:rPr>
          <w:rFonts w:asciiTheme="minorHAnsi" w:hAnsiTheme="minorHAnsi"/>
          <w:b/>
          <w:sz w:val="22"/>
          <w:szCs w:val="22"/>
          <w:lang w:val="es-EC"/>
        </w:rPr>
      </w:pPr>
    </w:p>
    <w:p w:rsidR="00FC6EE0" w:rsidRDefault="00F06E79" w:rsidP="007049AC">
      <w:pPr>
        <w:pStyle w:val="Prrafodelista"/>
        <w:numPr>
          <w:ilvl w:val="1"/>
          <w:numId w:val="2"/>
        </w:numPr>
        <w:spacing w:line="312" w:lineRule="auto"/>
        <w:ind w:left="708"/>
        <w:jc w:val="both"/>
        <w:rPr>
          <w:rFonts w:asciiTheme="minorHAnsi" w:hAnsiTheme="minorHAnsi"/>
          <w:b/>
          <w:sz w:val="22"/>
          <w:szCs w:val="22"/>
          <w:lang w:val="es-EC"/>
        </w:rPr>
      </w:pPr>
      <w:r w:rsidRPr="007E6CF6">
        <w:rPr>
          <w:rFonts w:asciiTheme="minorHAnsi" w:hAnsiTheme="minorHAnsi"/>
          <w:b/>
          <w:sz w:val="22"/>
          <w:szCs w:val="22"/>
          <w:lang w:val="es-EC"/>
        </w:rPr>
        <w:t>Análisis poblacional</w:t>
      </w:r>
    </w:p>
    <w:p w:rsidR="00E00ACA" w:rsidRDefault="001A69B8" w:rsidP="00E00ACA">
      <w:pPr>
        <w:pStyle w:val="Prrafodelista"/>
        <w:spacing w:line="312" w:lineRule="auto"/>
        <w:ind w:left="708"/>
        <w:jc w:val="both"/>
        <w:rPr>
          <w:rFonts w:asciiTheme="minorHAnsi" w:hAnsiTheme="minorHAnsi"/>
          <w:b/>
          <w:sz w:val="22"/>
          <w:szCs w:val="22"/>
          <w:lang w:val="es-EC"/>
        </w:rPr>
      </w:pPr>
      <w:r>
        <w:rPr>
          <w:rFonts w:asciiTheme="minorHAnsi" w:hAnsiTheme="minorHAnsi"/>
          <w:b/>
          <w:sz w:val="22"/>
          <w:szCs w:val="22"/>
          <w:lang w:val="es-EC"/>
        </w:rPr>
        <w:t xml:space="preserve">Cuadro N 9 </w:t>
      </w:r>
      <w:r w:rsidRPr="001A69B8">
        <w:rPr>
          <w:rFonts w:asciiTheme="minorHAnsi" w:hAnsiTheme="minorHAnsi"/>
          <w:sz w:val="22"/>
          <w:szCs w:val="22"/>
          <w:lang w:val="es-EC"/>
        </w:rPr>
        <w:t>Población</w:t>
      </w:r>
    </w:p>
    <w:tbl>
      <w:tblPr>
        <w:tblStyle w:val="Tablaconcuadrcula"/>
        <w:tblW w:w="0" w:type="auto"/>
        <w:tblInd w:w="534" w:type="dxa"/>
        <w:tblLook w:val="04A0" w:firstRow="1" w:lastRow="0" w:firstColumn="1" w:lastColumn="0" w:noHBand="0" w:noVBand="1"/>
      </w:tblPr>
      <w:tblGrid>
        <w:gridCol w:w="2806"/>
        <w:gridCol w:w="2640"/>
        <w:gridCol w:w="2652"/>
      </w:tblGrid>
      <w:tr w:rsidR="005858DF" w:rsidRPr="007876ED" w:rsidTr="005858DF">
        <w:trPr>
          <w:trHeight w:val="235"/>
        </w:trPr>
        <w:tc>
          <w:tcPr>
            <w:tcW w:w="2806" w:type="dxa"/>
            <w:shd w:val="clear" w:color="auto" w:fill="auto"/>
          </w:tcPr>
          <w:p w:rsidR="005858DF" w:rsidRPr="005858DF" w:rsidRDefault="005858DF" w:rsidP="00AD7FBD">
            <w:pPr>
              <w:spacing w:line="288" w:lineRule="auto"/>
              <w:jc w:val="center"/>
              <w:rPr>
                <w:rFonts w:asciiTheme="minorHAnsi" w:hAnsiTheme="minorHAnsi"/>
                <w:b/>
                <w:sz w:val="20"/>
                <w:szCs w:val="22"/>
              </w:rPr>
            </w:pPr>
            <w:r w:rsidRPr="005858DF">
              <w:rPr>
                <w:rFonts w:asciiTheme="minorHAnsi" w:hAnsiTheme="minorHAnsi"/>
                <w:b/>
                <w:sz w:val="20"/>
                <w:szCs w:val="22"/>
              </w:rPr>
              <w:t>POBLACIÓN REFERENCIA</w:t>
            </w:r>
            <w:r w:rsidR="00523761">
              <w:rPr>
                <w:rFonts w:asciiTheme="minorHAnsi" w:hAnsiTheme="minorHAnsi"/>
                <w:b/>
                <w:sz w:val="20"/>
                <w:szCs w:val="22"/>
              </w:rPr>
              <w:t xml:space="preserve">  LA PROVINCIA</w:t>
            </w:r>
          </w:p>
        </w:tc>
        <w:tc>
          <w:tcPr>
            <w:tcW w:w="2640" w:type="dxa"/>
            <w:shd w:val="clear" w:color="auto" w:fill="auto"/>
          </w:tcPr>
          <w:p w:rsidR="005858DF" w:rsidRPr="005858DF" w:rsidRDefault="005858DF" w:rsidP="00AD7FBD">
            <w:pPr>
              <w:spacing w:line="288" w:lineRule="auto"/>
              <w:jc w:val="center"/>
              <w:rPr>
                <w:rFonts w:asciiTheme="minorHAnsi" w:hAnsiTheme="minorHAnsi"/>
                <w:b/>
                <w:sz w:val="20"/>
                <w:szCs w:val="22"/>
              </w:rPr>
            </w:pPr>
            <w:r w:rsidRPr="005858DF">
              <w:rPr>
                <w:rFonts w:asciiTheme="minorHAnsi" w:hAnsiTheme="minorHAnsi"/>
                <w:b/>
                <w:sz w:val="20"/>
                <w:szCs w:val="22"/>
              </w:rPr>
              <w:t>POBLACIÓN DEMANDANTE POTENCIAL (AFECTADA)</w:t>
            </w:r>
          </w:p>
        </w:tc>
        <w:tc>
          <w:tcPr>
            <w:tcW w:w="2652" w:type="dxa"/>
            <w:shd w:val="clear" w:color="auto" w:fill="auto"/>
          </w:tcPr>
          <w:p w:rsidR="005858DF" w:rsidRPr="005858DF" w:rsidRDefault="005858DF" w:rsidP="00AD7FBD">
            <w:pPr>
              <w:spacing w:line="288" w:lineRule="auto"/>
              <w:jc w:val="center"/>
              <w:rPr>
                <w:rFonts w:asciiTheme="minorHAnsi" w:hAnsiTheme="minorHAnsi"/>
                <w:b/>
                <w:sz w:val="20"/>
                <w:szCs w:val="22"/>
              </w:rPr>
            </w:pPr>
            <w:r w:rsidRPr="005858DF">
              <w:rPr>
                <w:rFonts w:asciiTheme="minorHAnsi" w:hAnsiTheme="minorHAnsi"/>
                <w:b/>
                <w:sz w:val="20"/>
                <w:szCs w:val="22"/>
              </w:rPr>
              <w:t>POBLACIÓN DEMANDANTE EFECTIVA (OBJETIVO)</w:t>
            </w:r>
          </w:p>
        </w:tc>
      </w:tr>
      <w:tr w:rsidR="005858DF" w:rsidRPr="00FA3994" w:rsidTr="005858DF">
        <w:trPr>
          <w:trHeight w:val="235"/>
        </w:trPr>
        <w:tc>
          <w:tcPr>
            <w:tcW w:w="2806" w:type="dxa"/>
            <w:shd w:val="clear" w:color="auto" w:fill="auto"/>
          </w:tcPr>
          <w:p w:rsidR="005858DF" w:rsidRPr="005858DF" w:rsidRDefault="00523761" w:rsidP="00523761">
            <w:pPr>
              <w:spacing w:line="288" w:lineRule="auto"/>
              <w:rPr>
                <w:rFonts w:asciiTheme="minorHAnsi" w:hAnsiTheme="minorHAnsi"/>
                <w:sz w:val="20"/>
                <w:szCs w:val="22"/>
              </w:rPr>
            </w:pPr>
            <w:r w:rsidRPr="00523761">
              <w:rPr>
                <w:rFonts w:asciiTheme="minorHAnsi" w:hAnsiTheme="minorHAnsi"/>
                <w:sz w:val="20"/>
                <w:szCs w:val="22"/>
              </w:rPr>
              <w:t>116.318</w:t>
            </w:r>
          </w:p>
        </w:tc>
        <w:tc>
          <w:tcPr>
            <w:tcW w:w="2640" w:type="dxa"/>
            <w:shd w:val="clear" w:color="auto" w:fill="auto"/>
          </w:tcPr>
          <w:p w:rsidR="005858DF" w:rsidRPr="005858DF" w:rsidRDefault="005B2944" w:rsidP="005B2944">
            <w:pPr>
              <w:rPr>
                <w:rFonts w:asciiTheme="minorHAnsi" w:hAnsiTheme="minorHAnsi"/>
                <w:sz w:val="20"/>
                <w:szCs w:val="22"/>
              </w:rPr>
            </w:pPr>
            <w:r>
              <w:rPr>
                <w:rFonts w:ascii="Calibri" w:hAnsi="Calibri"/>
                <w:color w:val="000000"/>
                <w:sz w:val="22"/>
                <w:szCs w:val="22"/>
              </w:rPr>
              <w:t>23263,6</w:t>
            </w:r>
          </w:p>
        </w:tc>
        <w:tc>
          <w:tcPr>
            <w:tcW w:w="2652" w:type="dxa"/>
            <w:shd w:val="clear" w:color="auto" w:fill="auto"/>
          </w:tcPr>
          <w:p w:rsidR="005858DF" w:rsidRPr="005858DF" w:rsidRDefault="00951000" w:rsidP="00AD7FBD">
            <w:pPr>
              <w:spacing w:line="288" w:lineRule="auto"/>
              <w:rPr>
                <w:rFonts w:asciiTheme="minorHAnsi" w:hAnsiTheme="minorHAnsi"/>
                <w:sz w:val="20"/>
                <w:szCs w:val="22"/>
              </w:rPr>
            </w:pPr>
            <w:r>
              <w:rPr>
                <w:rFonts w:asciiTheme="minorHAnsi" w:hAnsiTheme="minorHAnsi"/>
                <w:sz w:val="20"/>
                <w:szCs w:val="22"/>
              </w:rPr>
              <w:t>121</w:t>
            </w:r>
            <w:r w:rsidR="005B2944">
              <w:rPr>
                <w:rFonts w:asciiTheme="minorHAnsi" w:hAnsiTheme="minorHAnsi"/>
                <w:sz w:val="20"/>
                <w:szCs w:val="22"/>
              </w:rPr>
              <w:t xml:space="preserve"> FAMILIAS</w:t>
            </w:r>
          </w:p>
        </w:tc>
      </w:tr>
    </w:tbl>
    <w:p w:rsidR="005858DF" w:rsidRDefault="005858DF" w:rsidP="00E00ACA">
      <w:pPr>
        <w:pStyle w:val="Prrafodelista"/>
        <w:spacing w:line="312" w:lineRule="auto"/>
        <w:ind w:left="708"/>
        <w:jc w:val="both"/>
        <w:rPr>
          <w:rFonts w:asciiTheme="minorHAnsi" w:hAnsiTheme="minorHAnsi"/>
          <w:b/>
          <w:sz w:val="22"/>
          <w:szCs w:val="22"/>
          <w:lang w:val="es-EC"/>
        </w:rPr>
      </w:pPr>
    </w:p>
    <w:p w:rsidR="005858DF" w:rsidRDefault="005858DF" w:rsidP="00E00ACA">
      <w:pPr>
        <w:pStyle w:val="Prrafodelista"/>
        <w:spacing w:line="312" w:lineRule="auto"/>
        <w:ind w:left="708"/>
        <w:jc w:val="both"/>
        <w:rPr>
          <w:rFonts w:asciiTheme="minorHAnsi" w:hAnsiTheme="minorHAnsi"/>
          <w:b/>
          <w:sz w:val="22"/>
          <w:szCs w:val="22"/>
          <w:lang w:val="es-EC"/>
        </w:rPr>
      </w:pPr>
    </w:p>
    <w:p w:rsidR="001D36F7" w:rsidRPr="007E6CF6" w:rsidRDefault="001D36F7" w:rsidP="001D36F7">
      <w:pPr>
        <w:spacing w:line="312" w:lineRule="auto"/>
        <w:ind w:firstLine="348"/>
        <w:jc w:val="both"/>
        <w:rPr>
          <w:rFonts w:asciiTheme="minorHAnsi" w:hAnsiTheme="minorHAnsi"/>
          <w:b/>
          <w:sz w:val="22"/>
          <w:szCs w:val="22"/>
          <w:lang w:val="es-EC"/>
        </w:rPr>
      </w:pPr>
      <w:r w:rsidRPr="007E6CF6">
        <w:rPr>
          <w:rFonts w:asciiTheme="minorHAnsi" w:hAnsiTheme="minorHAnsi"/>
          <w:b/>
          <w:sz w:val="22"/>
          <w:szCs w:val="22"/>
          <w:lang w:val="es-EC"/>
        </w:rPr>
        <w:t>Población directa:</w:t>
      </w:r>
    </w:p>
    <w:p w:rsidR="00FF5593" w:rsidRDefault="001D36F7" w:rsidP="00766E4F">
      <w:pPr>
        <w:tabs>
          <w:tab w:val="left" w:pos="9072"/>
        </w:tabs>
        <w:suppressAutoHyphens/>
        <w:spacing w:line="288" w:lineRule="auto"/>
        <w:ind w:left="357"/>
        <w:jc w:val="both"/>
        <w:rPr>
          <w:rFonts w:asciiTheme="minorHAnsi" w:hAnsiTheme="minorHAnsi" w:cs="Arial"/>
          <w:bCs/>
          <w:sz w:val="22"/>
          <w:szCs w:val="22"/>
        </w:rPr>
      </w:pPr>
      <w:r w:rsidRPr="007E6CF6">
        <w:rPr>
          <w:rFonts w:asciiTheme="minorHAnsi" w:hAnsiTheme="minorHAnsi" w:cs="Arial"/>
          <w:bCs/>
          <w:sz w:val="22"/>
          <w:szCs w:val="22"/>
        </w:rPr>
        <w:t>Los</w:t>
      </w:r>
      <w:r w:rsidR="004C0893" w:rsidRPr="007E6CF6">
        <w:rPr>
          <w:rFonts w:asciiTheme="minorHAnsi" w:hAnsiTheme="minorHAnsi" w:cs="Arial"/>
          <w:bCs/>
          <w:sz w:val="22"/>
          <w:szCs w:val="22"/>
        </w:rPr>
        <w:t xml:space="preserve"> beneficiarios de proyecto son </w:t>
      </w:r>
      <w:r w:rsidR="00951000">
        <w:rPr>
          <w:rFonts w:asciiTheme="minorHAnsi" w:hAnsiTheme="minorHAnsi" w:cs="Arial"/>
          <w:bCs/>
          <w:sz w:val="22"/>
          <w:szCs w:val="22"/>
        </w:rPr>
        <w:t>121</w:t>
      </w:r>
      <w:r w:rsidR="00E271F2" w:rsidRPr="007E6CF6">
        <w:rPr>
          <w:rFonts w:asciiTheme="minorHAnsi" w:hAnsiTheme="minorHAnsi" w:cs="Arial"/>
          <w:bCs/>
          <w:sz w:val="22"/>
          <w:szCs w:val="22"/>
        </w:rPr>
        <w:t xml:space="preserve"> jefes de familias que son </w:t>
      </w:r>
      <w:r w:rsidRPr="007E6CF6">
        <w:rPr>
          <w:rFonts w:asciiTheme="minorHAnsi" w:hAnsiTheme="minorHAnsi" w:cs="Arial"/>
          <w:bCs/>
          <w:sz w:val="22"/>
          <w:szCs w:val="22"/>
        </w:rPr>
        <w:t>pequeños productores agropecuarios. En este grupo se involucran hombres</w:t>
      </w:r>
      <w:r w:rsidR="0078519C" w:rsidRPr="007E6CF6">
        <w:rPr>
          <w:rFonts w:asciiTheme="minorHAnsi" w:hAnsiTheme="minorHAnsi" w:cs="Arial"/>
          <w:bCs/>
          <w:sz w:val="22"/>
          <w:szCs w:val="22"/>
        </w:rPr>
        <w:t>,</w:t>
      </w:r>
      <w:r w:rsidRPr="007E6CF6">
        <w:rPr>
          <w:rFonts w:asciiTheme="minorHAnsi" w:hAnsiTheme="minorHAnsi" w:cs="Arial"/>
          <w:bCs/>
          <w:sz w:val="22"/>
          <w:szCs w:val="22"/>
        </w:rPr>
        <w:t xml:space="preserve"> mujeres y niños que pertenecen al componente familiar</w:t>
      </w:r>
      <w:r w:rsidR="00EB0EC9">
        <w:rPr>
          <w:rFonts w:asciiTheme="minorHAnsi" w:hAnsiTheme="minorHAnsi" w:cs="Arial"/>
          <w:bCs/>
          <w:sz w:val="22"/>
          <w:szCs w:val="22"/>
        </w:rPr>
        <w:t xml:space="preserve"> socios de </w:t>
      </w:r>
      <w:r w:rsidR="00CE6919">
        <w:rPr>
          <w:rFonts w:asciiTheme="minorHAnsi" w:hAnsiTheme="minorHAnsi" w:cs="Arial"/>
          <w:bCs/>
          <w:sz w:val="22"/>
          <w:szCs w:val="22"/>
        </w:rPr>
        <w:t xml:space="preserve">los </w:t>
      </w:r>
      <w:r w:rsidR="00CE6919" w:rsidRPr="007E6CF6">
        <w:rPr>
          <w:rFonts w:asciiTheme="minorHAnsi" w:hAnsiTheme="minorHAnsi" w:cs="Arial"/>
          <w:bCs/>
          <w:sz w:val="22"/>
          <w:szCs w:val="22"/>
        </w:rPr>
        <w:t>centros</w:t>
      </w:r>
      <w:r w:rsidR="004B4BD1" w:rsidRPr="007E6CF6">
        <w:rPr>
          <w:rFonts w:asciiTheme="minorHAnsi" w:hAnsiTheme="minorHAnsi" w:cs="Arial"/>
          <w:bCs/>
          <w:sz w:val="22"/>
          <w:szCs w:val="22"/>
        </w:rPr>
        <w:t xml:space="preserve"> de procesamiento de lácteos de </w:t>
      </w:r>
      <w:r w:rsidR="008E6C5A">
        <w:rPr>
          <w:rFonts w:asciiTheme="minorHAnsi" w:hAnsiTheme="minorHAnsi" w:cs="Arial"/>
          <w:bCs/>
          <w:sz w:val="22"/>
          <w:szCs w:val="22"/>
        </w:rPr>
        <w:t xml:space="preserve">la Parroquia San Andrés </w:t>
      </w:r>
      <w:r w:rsidR="00E271F2" w:rsidRPr="007E6CF6">
        <w:rPr>
          <w:rFonts w:asciiTheme="minorHAnsi" w:hAnsiTheme="minorHAnsi" w:cs="Arial"/>
          <w:bCs/>
          <w:sz w:val="22"/>
          <w:szCs w:val="22"/>
        </w:rPr>
        <w:t xml:space="preserve">de la </w:t>
      </w:r>
      <w:r w:rsidR="004B4BD1" w:rsidRPr="007E6CF6">
        <w:rPr>
          <w:rFonts w:asciiTheme="minorHAnsi" w:hAnsiTheme="minorHAnsi" w:cs="Arial"/>
          <w:bCs/>
          <w:sz w:val="22"/>
          <w:szCs w:val="22"/>
        </w:rPr>
        <w:t>provincia de Chimborazo.</w:t>
      </w:r>
    </w:p>
    <w:p w:rsidR="00EB0EC9" w:rsidRPr="00A75BE6" w:rsidRDefault="00A75BE6" w:rsidP="00766E4F">
      <w:pPr>
        <w:tabs>
          <w:tab w:val="left" w:pos="9072"/>
        </w:tabs>
        <w:suppressAutoHyphens/>
        <w:spacing w:line="288" w:lineRule="auto"/>
        <w:ind w:left="357"/>
        <w:jc w:val="both"/>
        <w:rPr>
          <w:rFonts w:asciiTheme="minorHAnsi" w:hAnsiTheme="minorHAnsi" w:cs="Arial"/>
          <w:b/>
          <w:bCs/>
          <w:sz w:val="22"/>
          <w:szCs w:val="22"/>
        </w:rPr>
      </w:pPr>
      <w:r w:rsidRPr="00A75BE6">
        <w:rPr>
          <w:rFonts w:asciiTheme="minorHAnsi" w:hAnsiTheme="minorHAnsi" w:cs="Arial"/>
          <w:b/>
          <w:bCs/>
          <w:sz w:val="22"/>
          <w:szCs w:val="22"/>
        </w:rPr>
        <w:t>CUADRO N° 10</w:t>
      </w:r>
      <w:r>
        <w:rPr>
          <w:rFonts w:asciiTheme="minorHAnsi" w:hAnsiTheme="minorHAnsi" w:cs="Arial"/>
          <w:b/>
          <w:bCs/>
          <w:sz w:val="22"/>
          <w:szCs w:val="22"/>
        </w:rPr>
        <w:t xml:space="preserve">   </w:t>
      </w:r>
      <w:r w:rsidRPr="00A75BE6">
        <w:rPr>
          <w:rFonts w:asciiTheme="minorHAnsi" w:hAnsiTheme="minorHAnsi" w:cs="Arial"/>
          <w:bCs/>
          <w:sz w:val="22"/>
          <w:szCs w:val="22"/>
        </w:rPr>
        <w:t>Beneficiarios directos</w:t>
      </w:r>
    </w:p>
    <w:p w:rsidR="00E271F2" w:rsidRPr="007E6CF6" w:rsidRDefault="00E271F2" w:rsidP="00766E4F">
      <w:pPr>
        <w:tabs>
          <w:tab w:val="left" w:pos="9072"/>
        </w:tabs>
        <w:suppressAutoHyphens/>
        <w:spacing w:line="288" w:lineRule="auto"/>
        <w:ind w:left="357"/>
        <w:jc w:val="both"/>
        <w:rPr>
          <w:rFonts w:asciiTheme="minorHAnsi" w:hAnsiTheme="minorHAnsi" w:cs="Arial"/>
          <w:bCs/>
          <w:sz w:val="22"/>
          <w:szCs w:val="22"/>
        </w:rPr>
      </w:pPr>
    </w:p>
    <w:tbl>
      <w:tblPr>
        <w:tblStyle w:val="Tablaconcuadrcula"/>
        <w:tblW w:w="0" w:type="auto"/>
        <w:jc w:val="center"/>
        <w:tblLook w:val="04A0" w:firstRow="1" w:lastRow="0" w:firstColumn="1" w:lastColumn="0" w:noHBand="0" w:noVBand="1"/>
      </w:tblPr>
      <w:tblGrid>
        <w:gridCol w:w="1268"/>
        <w:gridCol w:w="1300"/>
        <w:gridCol w:w="3527"/>
        <w:gridCol w:w="1130"/>
      </w:tblGrid>
      <w:tr w:rsidR="00C65E17" w:rsidRPr="007E6CF6" w:rsidTr="00F201C9">
        <w:trPr>
          <w:jc w:val="center"/>
        </w:trPr>
        <w:tc>
          <w:tcPr>
            <w:tcW w:w="1268" w:type="dxa"/>
          </w:tcPr>
          <w:p w:rsidR="00C65E17" w:rsidRPr="007E6CF6" w:rsidRDefault="00C65E17" w:rsidP="00AF3DE3">
            <w:pPr>
              <w:spacing w:line="312" w:lineRule="auto"/>
              <w:jc w:val="center"/>
              <w:rPr>
                <w:rFonts w:asciiTheme="minorHAnsi" w:hAnsiTheme="minorHAnsi" w:cs="Arial"/>
                <w:b/>
                <w:bCs/>
                <w:sz w:val="22"/>
                <w:szCs w:val="22"/>
              </w:rPr>
            </w:pPr>
            <w:r w:rsidRPr="007E6CF6">
              <w:rPr>
                <w:rFonts w:asciiTheme="minorHAnsi" w:hAnsiTheme="minorHAnsi" w:cs="Arial"/>
                <w:b/>
                <w:bCs/>
                <w:sz w:val="22"/>
                <w:szCs w:val="22"/>
              </w:rPr>
              <w:t>Cantón</w:t>
            </w:r>
          </w:p>
        </w:tc>
        <w:tc>
          <w:tcPr>
            <w:tcW w:w="1300" w:type="dxa"/>
          </w:tcPr>
          <w:p w:rsidR="00C65E17" w:rsidRPr="007E6CF6" w:rsidRDefault="00C65E17" w:rsidP="00AF3DE3">
            <w:pPr>
              <w:spacing w:line="312" w:lineRule="auto"/>
              <w:jc w:val="center"/>
              <w:rPr>
                <w:rFonts w:asciiTheme="minorHAnsi" w:hAnsiTheme="minorHAnsi" w:cs="Arial"/>
                <w:b/>
                <w:bCs/>
                <w:sz w:val="22"/>
                <w:szCs w:val="22"/>
              </w:rPr>
            </w:pPr>
            <w:r w:rsidRPr="007E6CF6">
              <w:rPr>
                <w:rFonts w:asciiTheme="minorHAnsi" w:hAnsiTheme="minorHAnsi" w:cs="Arial"/>
                <w:b/>
                <w:bCs/>
                <w:sz w:val="22"/>
                <w:szCs w:val="22"/>
              </w:rPr>
              <w:t>Parroquia</w:t>
            </w:r>
          </w:p>
        </w:tc>
        <w:tc>
          <w:tcPr>
            <w:tcW w:w="3527" w:type="dxa"/>
          </w:tcPr>
          <w:p w:rsidR="00C65E17" w:rsidRPr="007E6CF6" w:rsidRDefault="00C65E17" w:rsidP="00AF3DE3">
            <w:pPr>
              <w:spacing w:line="312" w:lineRule="auto"/>
              <w:jc w:val="center"/>
              <w:rPr>
                <w:rFonts w:asciiTheme="minorHAnsi" w:hAnsiTheme="minorHAnsi" w:cs="Arial"/>
                <w:b/>
                <w:bCs/>
                <w:sz w:val="22"/>
                <w:szCs w:val="22"/>
              </w:rPr>
            </w:pPr>
            <w:r w:rsidRPr="007E6CF6">
              <w:rPr>
                <w:rFonts w:asciiTheme="minorHAnsi" w:hAnsiTheme="minorHAnsi" w:cs="Arial"/>
                <w:b/>
                <w:bCs/>
                <w:sz w:val="22"/>
                <w:szCs w:val="22"/>
              </w:rPr>
              <w:t>Nombre</w:t>
            </w:r>
          </w:p>
        </w:tc>
        <w:tc>
          <w:tcPr>
            <w:tcW w:w="1130" w:type="dxa"/>
          </w:tcPr>
          <w:p w:rsidR="00C65E17" w:rsidRPr="007E6CF6" w:rsidRDefault="00C65E17" w:rsidP="00AF3DE3">
            <w:pPr>
              <w:spacing w:line="312" w:lineRule="auto"/>
              <w:jc w:val="center"/>
              <w:rPr>
                <w:rFonts w:asciiTheme="minorHAnsi" w:hAnsiTheme="minorHAnsi" w:cs="Arial"/>
                <w:b/>
                <w:bCs/>
                <w:sz w:val="22"/>
                <w:szCs w:val="22"/>
              </w:rPr>
            </w:pPr>
            <w:r w:rsidRPr="007E6CF6">
              <w:rPr>
                <w:rFonts w:asciiTheme="minorHAnsi" w:hAnsiTheme="minorHAnsi" w:cs="Arial"/>
                <w:b/>
                <w:bCs/>
                <w:sz w:val="22"/>
                <w:szCs w:val="22"/>
              </w:rPr>
              <w:t xml:space="preserve">Socios </w:t>
            </w:r>
          </w:p>
        </w:tc>
      </w:tr>
      <w:tr w:rsidR="00C65E17" w:rsidRPr="007E6CF6" w:rsidTr="00F201C9">
        <w:trPr>
          <w:jc w:val="center"/>
        </w:trPr>
        <w:tc>
          <w:tcPr>
            <w:tcW w:w="1268" w:type="dxa"/>
          </w:tcPr>
          <w:p w:rsidR="00C65E17" w:rsidRPr="007E6CF6" w:rsidRDefault="00C65E17" w:rsidP="00AF3DE3">
            <w:pPr>
              <w:spacing w:line="312" w:lineRule="auto"/>
              <w:jc w:val="center"/>
              <w:rPr>
                <w:rFonts w:asciiTheme="minorHAnsi" w:hAnsiTheme="minorHAnsi" w:cs="Arial"/>
                <w:bCs/>
                <w:sz w:val="22"/>
                <w:szCs w:val="22"/>
              </w:rPr>
            </w:pPr>
            <w:r w:rsidRPr="007E6CF6">
              <w:rPr>
                <w:rFonts w:asciiTheme="minorHAnsi" w:hAnsiTheme="minorHAnsi" w:cs="Arial"/>
                <w:bCs/>
                <w:sz w:val="22"/>
                <w:szCs w:val="22"/>
              </w:rPr>
              <w:t>Guano</w:t>
            </w:r>
          </w:p>
        </w:tc>
        <w:tc>
          <w:tcPr>
            <w:tcW w:w="1300" w:type="dxa"/>
          </w:tcPr>
          <w:p w:rsidR="00C65E17" w:rsidRPr="007E6CF6" w:rsidRDefault="0003183D" w:rsidP="00C65E17">
            <w:pPr>
              <w:spacing w:line="312" w:lineRule="auto"/>
              <w:jc w:val="center"/>
              <w:rPr>
                <w:rFonts w:asciiTheme="minorHAnsi" w:hAnsiTheme="minorHAnsi" w:cs="Arial"/>
                <w:bCs/>
                <w:sz w:val="22"/>
                <w:szCs w:val="22"/>
              </w:rPr>
            </w:pPr>
            <w:r>
              <w:rPr>
                <w:rFonts w:asciiTheme="minorHAnsi" w:hAnsiTheme="minorHAnsi" w:cs="Arial"/>
                <w:bCs/>
                <w:sz w:val="22"/>
                <w:szCs w:val="22"/>
              </w:rPr>
              <w:t>San Andrés</w:t>
            </w:r>
          </w:p>
        </w:tc>
        <w:tc>
          <w:tcPr>
            <w:tcW w:w="3527" w:type="dxa"/>
          </w:tcPr>
          <w:p w:rsidR="00C65E17" w:rsidRPr="007E6CF6" w:rsidRDefault="0003183D" w:rsidP="00AF3DE3">
            <w:pPr>
              <w:spacing w:line="312" w:lineRule="auto"/>
              <w:rPr>
                <w:rFonts w:asciiTheme="minorHAnsi" w:hAnsiTheme="minorHAnsi" w:cs="Arial"/>
                <w:bCs/>
                <w:sz w:val="22"/>
                <w:szCs w:val="22"/>
              </w:rPr>
            </w:pPr>
            <w:r>
              <w:rPr>
                <w:rFonts w:asciiTheme="minorHAnsi" w:hAnsiTheme="minorHAnsi" w:cs="Arial"/>
                <w:bCs/>
                <w:sz w:val="22"/>
                <w:szCs w:val="22"/>
              </w:rPr>
              <w:t>Chuquipogyo San Rafael</w:t>
            </w:r>
          </w:p>
        </w:tc>
        <w:tc>
          <w:tcPr>
            <w:tcW w:w="1130" w:type="dxa"/>
          </w:tcPr>
          <w:p w:rsidR="00C65E17" w:rsidRPr="007E6CF6" w:rsidRDefault="00160C54" w:rsidP="00F201C9">
            <w:pPr>
              <w:spacing w:line="312" w:lineRule="auto"/>
              <w:jc w:val="center"/>
              <w:rPr>
                <w:rFonts w:asciiTheme="minorHAnsi" w:hAnsiTheme="minorHAnsi" w:cs="Arial"/>
                <w:bCs/>
                <w:sz w:val="22"/>
                <w:szCs w:val="22"/>
              </w:rPr>
            </w:pPr>
            <w:r>
              <w:rPr>
                <w:rFonts w:asciiTheme="minorHAnsi" w:hAnsiTheme="minorHAnsi" w:cs="Arial"/>
                <w:bCs/>
                <w:sz w:val="22"/>
                <w:szCs w:val="22"/>
              </w:rPr>
              <w:t>89</w:t>
            </w:r>
          </w:p>
        </w:tc>
      </w:tr>
      <w:tr w:rsidR="00C65E17" w:rsidRPr="007E6CF6" w:rsidTr="00F201C9">
        <w:trPr>
          <w:jc w:val="center"/>
        </w:trPr>
        <w:tc>
          <w:tcPr>
            <w:tcW w:w="1268" w:type="dxa"/>
          </w:tcPr>
          <w:p w:rsidR="00C65E17" w:rsidRPr="007E6CF6" w:rsidRDefault="0003183D" w:rsidP="00AF3DE3">
            <w:pPr>
              <w:spacing w:line="312" w:lineRule="auto"/>
              <w:jc w:val="center"/>
              <w:rPr>
                <w:rFonts w:asciiTheme="minorHAnsi" w:hAnsiTheme="minorHAnsi" w:cs="Arial"/>
                <w:bCs/>
                <w:sz w:val="22"/>
                <w:szCs w:val="22"/>
              </w:rPr>
            </w:pPr>
            <w:r>
              <w:rPr>
                <w:rFonts w:asciiTheme="minorHAnsi" w:hAnsiTheme="minorHAnsi" w:cs="Arial"/>
                <w:bCs/>
                <w:sz w:val="22"/>
                <w:szCs w:val="22"/>
              </w:rPr>
              <w:t>Guano</w:t>
            </w:r>
          </w:p>
        </w:tc>
        <w:tc>
          <w:tcPr>
            <w:tcW w:w="1300" w:type="dxa"/>
          </w:tcPr>
          <w:p w:rsidR="00C65E17" w:rsidRPr="007E6CF6" w:rsidRDefault="0003183D" w:rsidP="00C65E17">
            <w:pPr>
              <w:spacing w:line="312" w:lineRule="auto"/>
              <w:jc w:val="center"/>
              <w:rPr>
                <w:rFonts w:asciiTheme="minorHAnsi" w:hAnsiTheme="minorHAnsi" w:cs="Arial"/>
                <w:bCs/>
                <w:sz w:val="22"/>
                <w:szCs w:val="22"/>
              </w:rPr>
            </w:pPr>
            <w:r>
              <w:rPr>
                <w:rFonts w:asciiTheme="minorHAnsi" w:hAnsiTheme="minorHAnsi" w:cs="Arial"/>
                <w:bCs/>
                <w:sz w:val="22"/>
                <w:szCs w:val="22"/>
              </w:rPr>
              <w:t>San Andrés</w:t>
            </w:r>
          </w:p>
        </w:tc>
        <w:tc>
          <w:tcPr>
            <w:tcW w:w="3527" w:type="dxa"/>
          </w:tcPr>
          <w:p w:rsidR="00C65E17" w:rsidRPr="007E6CF6" w:rsidRDefault="0003183D" w:rsidP="00AF3DE3">
            <w:pPr>
              <w:spacing w:line="312" w:lineRule="auto"/>
              <w:rPr>
                <w:rFonts w:asciiTheme="minorHAnsi" w:hAnsiTheme="minorHAnsi" w:cs="Arial"/>
                <w:bCs/>
                <w:sz w:val="22"/>
                <w:szCs w:val="22"/>
              </w:rPr>
            </w:pPr>
            <w:r>
              <w:rPr>
                <w:rFonts w:asciiTheme="minorHAnsi" w:hAnsiTheme="minorHAnsi" w:cs="Arial"/>
                <w:bCs/>
                <w:sz w:val="22"/>
                <w:szCs w:val="22"/>
              </w:rPr>
              <w:t>Cooperativa  Chuquipogyo</w:t>
            </w:r>
          </w:p>
        </w:tc>
        <w:tc>
          <w:tcPr>
            <w:tcW w:w="1130" w:type="dxa"/>
          </w:tcPr>
          <w:p w:rsidR="00C65E17" w:rsidRPr="007E6CF6" w:rsidRDefault="00160C54" w:rsidP="00F201C9">
            <w:pPr>
              <w:spacing w:line="312" w:lineRule="auto"/>
              <w:jc w:val="center"/>
              <w:rPr>
                <w:rFonts w:asciiTheme="minorHAnsi" w:hAnsiTheme="minorHAnsi" w:cs="Arial"/>
                <w:bCs/>
                <w:sz w:val="22"/>
                <w:szCs w:val="22"/>
              </w:rPr>
            </w:pPr>
            <w:r>
              <w:rPr>
                <w:rFonts w:asciiTheme="minorHAnsi" w:hAnsiTheme="minorHAnsi" w:cs="Arial"/>
                <w:bCs/>
                <w:sz w:val="22"/>
                <w:szCs w:val="22"/>
              </w:rPr>
              <w:t>32</w:t>
            </w:r>
          </w:p>
        </w:tc>
      </w:tr>
      <w:tr w:rsidR="00D9773E" w:rsidRPr="007E6CF6" w:rsidTr="00D81472">
        <w:trPr>
          <w:jc w:val="center"/>
        </w:trPr>
        <w:tc>
          <w:tcPr>
            <w:tcW w:w="2568" w:type="dxa"/>
            <w:gridSpan w:val="2"/>
          </w:tcPr>
          <w:p w:rsidR="00D9773E" w:rsidRDefault="00D9773E" w:rsidP="00C65E17">
            <w:pPr>
              <w:spacing w:line="312" w:lineRule="auto"/>
              <w:jc w:val="center"/>
              <w:rPr>
                <w:rFonts w:asciiTheme="minorHAnsi" w:hAnsiTheme="minorHAnsi" w:cs="Arial"/>
                <w:bCs/>
                <w:sz w:val="22"/>
                <w:szCs w:val="22"/>
              </w:rPr>
            </w:pPr>
          </w:p>
        </w:tc>
        <w:tc>
          <w:tcPr>
            <w:tcW w:w="3527" w:type="dxa"/>
          </w:tcPr>
          <w:p w:rsidR="00D9773E" w:rsidRDefault="00D9773E" w:rsidP="00AF3DE3">
            <w:pPr>
              <w:spacing w:line="312" w:lineRule="auto"/>
              <w:rPr>
                <w:rFonts w:asciiTheme="minorHAnsi" w:hAnsiTheme="minorHAnsi" w:cs="Arial"/>
                <w:bCs/>
                <w:sz w:val="22"/>
                <w:szCs w:val="22"/>
              </w:rPr>
            </w:pPr>
            <w:r>
              <w:rPr>
                <w:rFonts w:asciiTheme="minorHAnsi" w:hAnsiTheme="minorHAnsi" w:cs="Arial"/>
                <w:bCs/>
                <w:sz w:val="22"/>
                <w:szCs w:val="22"/>
              </w:rPr>
              <w:t>TOTAL</w:t>
            </w:r>
          </w:p>
        </w:tc>
        <w:tc>
          <w:tcPr>
            <w:tcW w:w="1130" w:type="dxa"/>
          </w:tcPr>
          <w:p w:rsidR="00D9773E" w:rsidRDefault="00D9773E" w:rsidP="00F201C9">
            <w:pPr>
              <w:spacing w:line="312" w:lineRule="auto"/>
              <w:jc w:val="center"/>
              <w:rPr>
                <w:rFonts w:asciiTheme="minorHAnsi" w:hAnsiTheme="minorHAnsi" w:cs="Arial"/>
                <w:bCs/>
                <w:sz w:val="22"/>
                <w:szCs w:val="22"/>
              </w:rPr>
            </w:pPr>
            <w:r>
              <w:rPr>
                <w:rFonts w:asciiTheme="minorHAnsi" w:hAnsiTheme="minorHAnsi" w:cs="Arial"/>
                <w:bCs/>
                <w:sz w:val="22"/>
                <w:szCs w:val="22"/>
              </w:rPr>
              <w:t>121</w:t>
            </w:r>
          </w:p>
        </w:tc>
      </w:tr>
    </w:tbl>
    <w:p w:rsidR="00E271F2" w:rsidRPr="007E6CF6" w:rsidRDefault="00E271F2" w:rsidP="00766E4F">
      <w:pPr>
        <w:tabs>
          <w:tab w:val="left" w:pos="9072"/>
        </w:tabs>
        <w:suppressAutoHyphens/>
        <w:spacing w:line="288" w:lineRule="auto"/>
        <w:ind w:left="357"/>
        <w:jc w:val="both"/>
        <w:rPr>
          <w:rFonts w:asciiTheme="minorHAnsi" w:hAnsiTheme="minorHAnsi" w:cs="Arial"/>
          <w:bCs/>
          <w:sz w:val="22"/>
          <w:szCs w:val="22"/>
        </w:rPr>
      </w:pPr>
    </w:p>
    <w:p w:rsidR="001D36F7" w:rsidRDefault="001D36F7" w:rsidP="001D36F7">
      <w:pPr>
        <w:tabs>
          <w:tab w:val="left" w:pos="9072"/>
        </w:tabs>
        <w:suppressAutoHyphens/>
        <w:spacing w:line="288" w:lineRule="auto"/>
        <w:ind w:left="357"/>
        <w:jc w:val="both"/>
        <w:rPr>
          <w:rFonts w:asciiTheme="minorHAnsi" w:hAnsiTheme="minorHAnsi" w:cs="Arial"/>
          <w:bCs/>
          <w:sz w:val="22"/>
          <w:szCs w:val="22"/>
        </w:rPr>
      </w:pPr>
    </w:p>
    <w:p w:rsidR="00112A88" w:rsidRDefault="00112A88" w:rsidP="001D36F7">
      <w:pPr>
        <w:tabs>
          <w:tab w:val="left" w:pos="9072"/>
        </w:tabs>
        <w:suppressAutoHyphens/>
        <w:spacing w:line="288" w:lineRule="auto"/>
        <w:ind w:left="357"/>
        <w:jc w:val="both"/>
        <w:rPr>
          <w:rFonts w:asciiTheme="minorHAnsi" w:hAnsiTheme="minorHAnsi" w:cs="Arial"/>
          <w:bCs/>
          <w:sz w:val="22"/>
          <w:szCs w:val="22"/>
        </w:rPr>
      </w:pPr>
    </w:p>
    <w:p w:rsidR="00112A88" w:rsidRDefault="00112A88" w:rsidP="001D36F7">
      <w:pPr>
        <w:tabs>
          <w:tab w:val="left" w:pos="9072"/>
        </w:tabs>
        <w:suppressAutoHyphens/>
        <w:spacing w:line="288" w:lineRule="auto"/>
        <w:ind w:left="357"/>
        <w:jc w:val="both"/>
        <w:rPr>
          <w:rFonts w:asciiTheme="minorHAnsi" w:hAnsiTheme="minorHAnsi" w:cs="Arial"/>
          <w:bCs/>
          <w:sz w:val="22"/>
          <w:szCs w:val="22"/>
        </w:rPr>
      </w:pPr>
    </w:p>
    <w:p w:rsidR="00112A88" w:rsidRDefault="00112A88" w:rsidP="001D36F7">
      <w:pPr>
        <w:tabs>
          <w:tab w:val="left" w:pos="9072"/>
        </w:tabs>
        <w:suppressAutoHyphens/>
        <w:spacing w:line="288" w:lineRule="auto"/>
        <w:ind w:left="357"/>
        <w:jc w:val="both"/>
        <w:rPr>
          <w:rFonts w:asciiTheme="minorHAnsi" w:hAnsiTheme="minorHAnsi" w:cs="Arial"/>
          <w:bCs/>
          <w:sz w:val="22"/>
          <w:szCs w:val="22"/>
        </w:rPr>
      </w:pPr>
    </w:p>
    <w:p w:rsidR="00B014B3" w:rsidRDefault="00B014B3" w:rsidP="001D36F7">
      <w:pPr>
        <w:tabs>
          <w:tab w:val="left" w:pos="9072"/>
        </w:tabs>
        <w:suppressAutoHyphens/>
        <w:spacing w:line="288" w:lineRule="auto"/>
        <w:ind w:left="357"/>
        <w:jc w:val="both"/>
        <w:rPr>
          <w:rFonts w:asciiTheme="minorHAnsi" w:hAnsiTheme="minorHAnsi" w:cs="Arial"/>
          <w:bCs/>
          <w:sz w:val="22"/>
          <w:szCs w:val="22"/>
        </w:rPr>
      </w:pPr>
    </w:p>
    <w:p w:rsidR="00FF24CE" w:rsidRPr="007E6CF6" w:rsidRDefault="00FF24CE" w:rsidP="007049AC">
      <w:pPr>
        <w:pStyle w:val="Ttulo1"/>
        <w:numPr>
          <w:ilvl w:val="0"/>
          <w:numId w:val="2"/>
        </w:numPr>
        <w:spacing w:line="312" w:lineRule="auto"/>
        <w:rPr>
          <w:szCs w:val="22"/>
          <w:lang w:val="es-EC"/>
        </w:rPr>
      </w:pPr>
      <w:bookmarkStart w:id="8" w:name="_Toc482003788"/>
      <w:bookmarkStart w:id="9" w:name="_Toc526168816"/>
      <w:r w:rsidRPr="007E6CF6">
        <w:rPr>
          <w:szCs w:val="22"/>
          <w:lang w:val="es-EC"/>
        </w:rPr>
        <w:t>OBJETIVOS</w:t>
      </w:r>
      <w:r w:rsidR="004100C5" w:rsidRPr="007E6CF6">
        <w:rPr>
          <w:szCs w:val="22"/>
          <w:lang w:val="es-EC"/>
        </w:rPr>
        <w:t xml:space="preserve"> E INDICADORES</w:t>
      </w:r>
      <w:bookmarkEnd w:id="8"/>
      <w:bookmarkEnd w:id="9"/>
    </w:p>
    <w:p w:rsidR="00FF5593" w:rsidRPr="007E6CF6" w:rsidRDefault="00FF5593" w:rsidP="00FF5593">
      <w:pPr>
        <w:rPr>
          <w:rFonts w:asciiTheme="minorHAnsi" w:hAnsiTheme="minorHAnsi"/>
          <w:sz w:val="22"/>
          <w:szCs w:val="22"/>
          <w:lang w:val="es-EC" w:eastAsia="ar-SA"/>
        </w:rPr>
      </w:pPr>
    </w:p>
    <w:p w:rsidR="007B4993" w:rsidRPr="007E6CF6" w:rsidRDefault="007B4993" w:rsidP="007049AC">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Objetivos</w:t>
      </w:r>
    </w:p>
    <w:p w:rsidR="00FF5593" w:rsidRPr="007E6CF6" w:rsidRDefault="00FF5593" w:rsidP="00FF5593">
      <w:pPr>
        <w:pStyle w:val="Prrafodelista"/>
        <w:spacing w:line="312" w:lineRule="auto"/>
        <w:jc w:val="both"/>
        <w:rPr>
          <w:rFonts w:asciiTheme="minorHAnsi" w:hAnsiTheme="minorHAnsi"/>
          <w:b/>
          <w:sz w:val="22"/>
          <w:szCs w:val="22"/>
          <w:lang w:val="es-EC"/>
        </w:rPr>
      </w:pPr>
    </w:p>
    <w:p w:rsidR="002762F1" w:rsidRPr="007E6CF6" w:rsidRDefault="007B4993" w:rsidP="007B4993">
      <w:pPr>
        <w:spacing w:line="312" w:lineRule="auto"/>
        <w:ind w:left="360"/>
        <w:jc w:val="both"/>
        <w:rPr>
          <w:rFonts w:asciiTheme="minorHAnsi" w:hAnsiTheme="minorHAnsi"/>
          <w:b/>
          <w:sz w:val="22"/>
          <w:szCs w:val="22"/>
          <w:lang w:val="es-EC"/>
        </w:rPr>
      </w:pPr>
      <w:r w:rsidRPr="007E6CF6">
        <w:rPr>
          <w:rFonts w:asciiTheme="minorHAnsi" w:hAnsiTheme="minorHAnsi"/>
          <w:b/>
          <w:sz w:val="22"/>
          <w:szCs w:val="22"/>
          <w:lang w:val="es-EC"/>
        </w:rPr>
        <w:t xml:space="preserve">Objetivos </w:t>
      </w:r>
      <w:r w:rsidR="002762F1" w:rsidRPr="007E6CF6">
        <w:rPr>
          <w:rFonts w:asciiTheme="minorHAnsi" w:hAnsiTheme="minorHAnsi"/>
          <w:b/>
          <w:sz w:val="22"/>
          <w:szCs w:val="22"/>
          <w:lang w:val="es-EC"/>
        </w:rPr>
        <w:t xml:space="preserve">Superior </w:t>
      </w:r>
    </w:p>
    <w:p w:rsidR="00E7590B" w:rsidRPr="007E6CF6" w:rsidRDefault="00E7590B" w:rsidP="007B4993">
      <w:pPr>
        <w:autoSpaceDE w:val="0"/>
        <w:autoSpaceDN w:val="0"/>
        <w:adjustRightInd w:val="0"/>
        <w:ind w:left="360"/>
        <w:rPr>
          <w:rFonts w:asciiTheme="minorHAnsi" w:hAnsiTheme="minorHAnsi" w:cs="Arial"/>
          <w:bCs/>
          <w:sz w:val="22"/>
          <w:szCs w:val="22"/>
        </w:rPr>
      </w:pPr>
      <w:r w:rsidRPr="007E6CF6">
        <w:rPr>
          <w:rFonts w:asciiTheme="minorHAnsi" w:hAnsiTheme="minorHAnsi" w:cs="Arial"/>
          <w:bCs/>
          <w:sz w:val="22"/>
          <w:szCs w:val="22"/>
        </w:rPr>
        <w:t>Contribuir en el fortalecimiento de la</w:t>
      </w:r>
      <w:r w:rsidR="0028616F" w:rsidRPr="007E6CF6">
        <w:rPr>
          <w:rFonts w:asciiTheme="minorHAnsi" w:hAnsiTheme="minorHAnsi" w:cs="Arial"/>
          <w:bCs/>
          <w:sz w:val="22"/>
          <w:szCs w:val="22"/>
        </w:rPr>
        <w:t xml:space="preserve"> cadena de valor de la leche </w:t>
      </w:r>
      <w:r w:rsidR="00A005B8" w:rsidRPr="007E6CF6">
        <w:rPr>
          <w:rFonts w:asciiTheme="minorHAnsi" w:hAnsiTheme="minorHAnsi" w:cs="Arial"/>
          <w:bCs/>
          <w:sz w:val="22"/>
          <w:szCs w:val="22"/>
        </w:rPr>
        <w:t>fría consolidando</w:t>
      </w:r>
      <w:r w:rsidR="0028616F" w:rsidRPr="007E6CF6">
        <w:rPr>
          <w:rFonts w:asciiTheme="minorHAnsi" w:hAnsiTheme="minorHAnsi" w:cs="Arial"/>
          <w:bCs/>
          <w:sz w:val="22"/>
          <w:szCs w:val="22"/>
        </w:rPr>
        <w:t xml:space="preserve"> su misión y visión de </w:t>
      </w:r>
      <w:r w:rsidR="00A005B8" w:rsidRPr="007E6CF6">
        <w:rPr>
          <w:rFonts w:asciiTheme="minorHAnsi" w:hAnsiTheme="minorHAnsi" w:cs="Arial"/>
          <w:bCs/>
          <w:sz w:val="22"/>
          <w:szCs w:val="22"/>
        </w:rPr>
        <w:t>las organizaciones</w:t>
      </w:r>
      <w:r w:rsidR="00FD76D0" w:rsidRPr="007E6CF6">
        <w:rPr>
          <w:rFonts w:asciiTheme="minorHAnsi" w:hAnsiTheme="minorHAnsi" w:cs="Arial"/>
          <w:bCs/>
          <w:sz w:val="22"/>
          <w:szCs w:val="22"/>
        </w:rPr>
        <w:t xml:space="preserve"> y empresas.</w:t>
      </w:r>
    </w:p>
    <w:p w:rsidR="00FF5593" w:rsidRPr="007E6CF6" w:rsidRDefault="00FF5593" w:rsidP="007B4993">
      <w:pPr>
        <w:autoSpaceDE w:val="0"/>
        <w:autoSpaceDN w:val="0"/>
        <w:adjustRightInd w:val="0"/>
        <w:ind w:left="360"/>
        <w:rPr>
          <w:rFonts w:asciiTheme="minorHAnsi" w:hAnsiTheme="minorHAnsi" w:cs="Arial"/>
          <w:bCs/>
          <w:sz w:val="22"/>
          <w:szCs w:val="22"/>
        </w:rPr>
      </w:pPr>
    </w:p>
    <w:p w:rsidR="002762F1" w:rsidRPr="007E6CF6" w:rsidRDefault="002762F1" w:rsidP="009112A8">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 xml:space="preserve">Objetivo General </w:t>
      </w:r>
    </w:p>
    <w:p w:rsidR="005D7510" w:rsidRDefault="004E56D6" w:rsidP="004E56D6">
      <w:pPr>
        <w:spacing w:line="276" w:lineRule="auto"/>
        <w:ind w:left="360"/>
        <w:rPr>
          <w:rFonts w:asciiTheme="minorHAnsi" w:hAnsiTheme="minorHAnsi" w:cs="Arial"/>
          <w:bCs/>
          <w:sz w:val="22"/>
          <w:szCs w:val="22"/>
        </w:rPr>
      </w:pPr>
      <w:r w:rsidRPr="004E56D6">
        <w:rPr>
          <w:rFonts w:asciiTheme="minorHAnsi" w:hAnsiTheme="minorHAnsi" w:cs="Arial"/>
          <w:bCs/>
          <w:sz w:val="22"/>
          <w:szCs w:val="22"/>
        </w:rPr>
        <w:t xml:space="preserve">Promover las cadenas de valor priorizadas en la provincia de </w:t>
      </w:r>
      <w:r>
        <w:rPr>
          <w:rFonts w:asciiTheme="minorHAnsi" w:hAnsiTheme="minorHAnsi" w:cs="Arial"/>
          <w:bCs/>
          <w:sz w:val="22"/>
          <w:szCs w:val="22"/>
        </w:rPr>
        <w:t>C</w:t>
      </w:r>
      <w:r w:rsidRPr="004E56D6">
        <w:rPr>
          <w:rFonts w:asciiTheme="minorHAnsi" w:hAnsiTheme="minorHAnsi" w:cs="Arial"/>
          <w:bCs/>
          <w:sz w:val="22"/>
          <w:szCs w:val="22"/>
        </w:rPr>
        <w:t xml:space="preserve">himborazo </w:t>
      </w:r>
      <w:r>
        <w:rPr>
          <w:rFonts w:asciiTheme="minorHAnsi" w:hAnsiTheme="minorHAnsi" w:cs="Arial"/>
          <w:bCs/>
          <w:sz w:val="22"/>
          <w:szCs w:val="22"/>
        </w:rPr>
        <w:t>a</w:t>
      </w:r>
      <w:r w:rsidR="00825900" w:rsidRPr="007E6CF6">
        <w:rPr>
          <w:rFonts w:asciiTheme="minorHAnsi" w:hAnsiTheme="minorHAnsi" w:cs="Arial"/>
          <w:bCs/>
          <w:sz w:val="22"/>
          <w:szCs w:val="22"/>
        </w:rPr>
        <w:t xml:space="preserve"> través de la d</w:t>
      </w:r>
      <w:r>
        <w:rPr>
          <w:rFonts w:asciiTheme="minorHAnsi" w:hAnsiTheme="minorHAnsi" w:cs="Arial"/>
          <w:bCs/>
          <w:sz w:val="22"/>
          <w:szCs w:val="22"/>
        </w:rPr>
        <w:t>otación de: equipos,</w:t>
      </w:r>
      <w:r w:rsidR="00951000">
        <w:rPr>
          <w:rFonts w:asciiTheme="minorHAnsi" w:hAnsiTheme="minorHAnsi" w:cs="Arial"/>
          <w:bCs/>
          <w:sz w:val="22"/>
          <w:szCs w:val="22"/>
        </w:rPr>
        <w:t xml:space="preserve"> herramientas y materiales</w:t>
      </w:r>
      <w:r w:rsidR="00160C54">
        <w:rPr>
          <w:rFonts w:asciiTheme="minorHAnsi" w:hAnsiTheme="minorHAnsi" w:cs="Arial"/>
          <w:bCs/>
          <w:sz w:val="22"/>
          <w:szCs w:val="22"/>
        </w:rPr>
        <w:t>.</w:t>
      </w:r>
    </w:p>
    <w:p w:rsidR="004E56D6" w:rsidRPr="007E6CF6" w:rsidRDefault="004E56D6" w:rsidP="004E56D6">
      <w:pPr>
        <w:spacing w:line="276" w:lineRule="auto"/>
        <w:ind w:left="360"/>
        <w:rPr>
          <w:rFonts w:asciiTheme="minorHAnsi" w:hAnsiTheme="minorHAnsi" w:cstheme="minorHAnsi"/>
          <w:color w:val="000000"/>
          <w:sz w:val="22"/>
          <w:szCs w:val="22"/>
        </w:rPr>
      </w:pPr>
    </w:p>
    <w:p w:rsidR="00EB2B09" w:rsidRPr="007E6CF6" w:rsidRDefault="00EB2B09" w:rsidP="009112A8">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 xml:space="preserve">Objetivo Especifico </w:t>
      </w:r>
    </w:p>
    <w:p w:rsidR="00E0103B" w:rsidRPr="007E6CF6" w:rsidRDefault="00E0103B" w:rsidP="00E0103B">
      <w:pPr>
        <w:pStyle w:val="Prrafodelista"/>
        <w:numPr>
          <w:ilvl w:val="0"/>
          <w:numId w:val="13"/>
        </w:numPr>
        <w:jc w:val="both"/>
        <w:rPr>
          <w:rFonts w:asciiTheme="minorHAnsi" w:hAnsiTheme="minorHAnsi" w:cstheme="minorHAnsi"/>
          <w:color w:val="000000"/>
          <w:sz w:val="22"/>
          <w:szCs w:val="22"/>
        </w:rPr>
      </w:pPr>
      <w:r w:rsidRPr="007E6CF6">
        <w:rPr>
          <w:rFonts w:asciiTheme="minorHAnsi" w:hAnsiTheme="minorHAnsi" w:cstheme="minorHAnsi"/>
          <w:color w:val="000000"/>
          <w:sz w:val="22"/>
          <w:szCs w:val="22"/>
        </w:rPr>
        <w:t>Fortalecer las capacidades empresariales</w:t>
      </w:r>
      <w:r w:rsidR="005A0FEA" w:rsidRPr="007E6CF6">
        <w:rPr>
          <w:rFonts w:asciiTheme="minorHAnsi" w:hAnsiTheme="minorHAnsi" w:cstheme="minorHAnsi"/>
          <w:color w:val="000000"/>
          <w:sz w:val="22"/>
          <w:szCs w:val="22"/>
        </w:rPr>
        <w:t xml:space="preserve"> y</w:t>
      </w:r>
      <w:r w:rsidR="008A424F" w:rsidRPr="007E6CF6">
        <w:rPr>
          <w:rFonts w:asciiTheme="minorHAnsi" w:hAnsiTheme="minorHAnsi" w:cstheme="minorHAnsi"/>
          <w:color w:val="000000"/>
          <w:sz w:val="22"/>
          <w:szCs w:val="22"/>
        </w:rPr>
        <w:t xml:space="preserve"> técnicas</w:t>
      </w:r>
      <w:r w:rsidR="005A0FEA" w:rsidRPr="007E6CF6">
        <w:rPr>
          <w:rFonts w:asciiTheme="minorHAnsi" w:hAnsiTheme="minorHAnsi" w:cstheme="minorHAnsi"/>
          <w:color w:val="000000"/>
          <w:sz w:val="22"/>
          <w:szCs w:val="22"/>
        </w:rPr>
        <w:t xml:space="preserve"> de los socios, directivos, operativos de</w:t>
      </w:r>
      <w:r w:rsidRPr="007E6CF6">
        <w:rPr>
          <w:rFonts w:asciiTheme="minorHAnsi" w:hAnsiTheme="minorHAnsi" w:cstheme="minorHAnsi"/>
          <w:color w:val="000000"/>
          <w:sz w:val="22"/>
          <w:szCs w:val="22"/>
        </w:rPr>
        <w:t xml:space="preserve"> la</w:t>
      </w:r>
      <w:r w:rsidR="00A07365" w:rsidRPr="007E6CF6">
        <w:rPr>
          <w:rFonts w:asciiTheme="minorHAnsi" w:hAnsiTheme="minorHAnsi" w:cstheme="minorHAnsi"/>
          <w:color w:val="000000"/>
          <w:sz w:val="22"/>
          <w:szCs w:val="22"/>
        </w:rPr>
        <w:t>s</w:t>
      </w:r>
      <w:r w:rsidRPr="007E6CF6">
        <w:rPr>
          <w:rFonts w:asciiTheme="minorHAnsi" w:hAnsiTheme="minorHAnsi" w:cstheme="minorHAnsi"/>
          <w:color w:val="000000"/>
          <w:sz w:val="22"/>
          <w:szCs w:val="22"/>
        </w:rPr>
        <w:t xml:space="preserve"> p</w:t>
      </w:r>
      <w:r w:rsidR="00BB3F9D" w:rsidRPr="007E6CF6">
        <w:rPr>
          <w:rFonts w:asciiTheme="minorHAnsi" w:hAnsiTheme="minorHAnsi" w:cstheme="minorHAnsi"/>
          <w:color w:val="000000"/>
          <w:sz w:val="22"/>
          <w:szCs w:val="22"/>
        </w:rPr>
        <w:t>lanta</w:t>
      </w:r>
      <w:r w:rsidR="00A07365" w:rsidRPr="007E6CF6">
        <w:rPr>
          <w:rFonts w:asciiTheme="minorHAnsi" w:hAnsiTheme="minorHAnsi" w:cstheme="minorHAnsi"/>
          <w:color w:val="000000"/>
          <w:sz w:val="22"/>
          <w:szCs w:val="22"/>
        </w:rPr>
        <w:t>s de procesamiento de</w:t>
      </w:r>
      <w:r w:rsidR="00292E80" w:rsidRPr="007E6CF6">
        <w:rPr>
          <w:rFonts w:asciiTheme="minorHAnsi" w:hAnsiTheme="minorHAnsi" w:cstheme="minorHAnsi"/>
          <w:color w:val="000000"/>
          <w:sz w:val="22"/>
          <w:szCs w:val="22"/>
        </w:rPr>
        <w:t xml:space="preserve"> leche</w:t>
      </w:r>
      <w:r w:rsidR="00BB3F9D" w:rsidRPr="007E6CF6">
        <w:rPr>
          <w:rFonts w:asciiTheme="minorHAnsi" w:hAnsiTheme="minorHAnsi" w:cstheme="minorHAnsi"/>
          <w:color w:val="000000"/>
          <w:sz w:val="22"/>
          <w:szCs w:val="22"/>
        </w:rPr>
        <w:t>.</w:t>
      </w:r>
    </w:p>
    <w:p w:rsidR="00AC147C" w:rsidRPr="007E6CF6" w:rsidRDefault="00AC147C" w:rsidP="00AC147C">
      <w:pPr>
        <w:pStyle w:val="Prrafodelista"/>
        <w:numPr>
          <w:ilvl w:val="0"/>
          <w:numId w:val="13"/>
        </w:numPr>
        <w:jc w:val="both"/>
        <w:rPr>
          <w:rFonts w:asciiTheme="minorHAnsi" w:hAnsiTheme="minorHAnsi" w:cstheme="minorHAnsi"/>
          <w:color w:val="000000"/>
          <w:sz w:val="22"/>
          <w:szCs w:val="22"/>
        </w:rPr>
      </w:pPr>
      <w:r w:rsidRPr="007E6CF6">
        <w:rPr>
          <w:rFonts w:asciiTheme="minorHAnsi" w:hAnsiTheme="minorHAnsi" w:cstheme="minorHAnsi"/>
          <w:color w:val="000000"/>
          <w:sz w:val="22"/>
          <w:szCs w:val="22"/>
        </w:rPr>
        <w:t xml:space="preserve">Desarrollar tecnología productiva para el procesamiento de derivados de lácteos, </w:t>
      </w:r>
      <w:r w:rsidR="00FA24DA" w:rsidRPr="007E6CF6">
        <w:rPr>
          <w:rFonts w:asciiTheme="minorHAnsi" w:hAnsiTheme="minorHAnsi" w:cstheme="minorHAnsi"/>
          <w:color w:val="000000"/>
          <w:sz w:val="22"/>
          <w:szCs w:val="22"/>
        </w:rPr>
        <w:t>dotando de</w:t>
      </w:r>
      <w:r w:rsidRPr="007E6CF6">
        <w:rPr>
          <w:rFonts w:asciiTheme="minorHAnsi" w:hAnsiTheme="minorHAnsi" w:cstheme="minorHAnsi"/>
          <w:color w:val="000000"/>
          <w:sz w:val="22"/>
          <w:szCs w:val="22"/>
        </w:rPr>
        <w:t xml:space="preserve"> equipos,</w:t>
      </w:r>
      <w:r w:rsidR="00160C54">
        <w:rPr>
          <w:rFonts w:asciiTheme="minorHAnsi" w:hAnsiTheme="minorHAnsi" w:cstheme="minorHAnsi"/>
          <w:color w:val="000000"/>
          <w:sz w:val="22"/>
          <w:szCs w:val="22"/>
        </w:rPr>
        <w:t xml:space="preserve"> herramientas, </w:t>
      </w:r>
      <w:r w:rsidRPr="007E6CF6">
        <w:rPr>
          <w:rFonts w:asciiTheme="minorHAnsi" w:hAnsiTheme="minorHAnsi" w:cstheme="minorHAnsi"/>
          <w:color w:val="000000"/>
          <w:sz w:val="22"/>
          <w:szCs w:val="22"/>
        </w:rPr>
        <w:t xml:space="preserve">materiales y notificaciones </w:t>
      </w:r>
      <w:r w:rsidR="00160C54">
        <w:rPr>
          <w:rFonts w:asciiTheme="minorHAnsi" w:hAnsiTheme="minorHAnsi" w:cstheme="minorHAnsi"/>
          <w:color w:val="000000"/>
          <w:sz w:val="22"/>
          <w:szCs w:val="22"/>
        </w:rPr>
        <w:t xml:space="preserve">sanitarias </w:t>
      </w:r>
      <w:r w:rsidRPr="007E6CF6">
        <w:rPr>
          <w:rFonts w:asciiTheme="minorHAnsi" w:hAnsiTheme="minorHAnsi" w:cstheme="minorHAnsi"/>
          <w:color w:val="000000"/>
          <w:sz w:val="22"/>
          <w:szCs w:val="22"/>
        </w:rPr>
        <w:t xml:space="preserve">en las queseras comunitarias y </w:t>
      </w:r>
      <w:r w:rsidR="00160C54">
        <w:rPr>
          <w:rFonts w:asciiTheme="minorHAnsi" w:hAnsiTheme="minorHAnsi" w:cstheme="minorHAnsi"/>
          <w:color w:val="000000"/>
          <w:sz w:val="22"/>
          <w:szCs w:val="22"/>
        </w:rPr>
        <w:t>asociativas de la provincia de C</w:t>
      </w:r>
      <w:r w:rsidRPr="007E6CF6">
        <w:rPr>
          <w:rFonts w:asciiTheme="minorHAnsi" w:hAnsiTheme="minorHAnsi" w:cstheme="minorHAnsi"/>
          <w:color w:val="000000"/>
          <w:sz w:val="22"/>
          <w:szCs w:val="22"/>
        </w:rPr>
        <w:t xml:space="preserve">himborazo. </w:t>
      </w:r>
    </w:p>
    <w:p w:rsidR="00825900" w:rsidRPr="007E6CF6" w:rsidRDefault="00825900" w:rsidP="00174BFF">
      <w:pPr>
        <w:pStyle w:val="Prrafodelista"/>
        <w:jc w:val="both"/>
        <w:rPr>
          <w:rFonts w:asciiTheme="minorHAnsi" w:hAnsiTheme="minorHAnsi" w:cs="Arial"/>
          <w:bCs/>
          <w:sz w:val="22"/>
          <w:szCs w:val="22"/>
        </w:rPr>
      </w:pPr>
    </w:p>
    <w:p w:rsidR="007B4993" w:rsidRPr="007E6CF6" w:rsidRDefault="007B4993" w:rsidP="007049AC">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Indicadores</w:t>
      </w:r>
    </w:p>
    <w:p w:rsidR="004A0B5C" w:rsidRPr="007E6CF6" w:rsidRDefault="004A0B5C" w:rsidP="004A0B5C">
      <w:pPr>
        <w:pStyle w:val="Prrafodelista"/>
        <w:numPr>
          <w:ilvl w:val="0"/>
          <w:numId w:val="13"/>
        </w:numPr>
        <w:jc w:val="both"/>
        <w:rPr>
          <w:rFonts w:asciiTheme="minorHAnsi" w:hAnsiTheme="minorHAnsi" w:cstheme="minorHAnsi"/>
          <w:color w:val="000000"/>
          <w:sz w:val="22"/>
          <w:szCs w:val="22"/>
        </w:rPr>
      </w:pPr>
      <w:r w:rsidRPr="007E6CF6">
        <w:rPr>
          <w:rFonts w:asciiTheme="minorHAnsi" w:hAnsiTheme="minorHAnsi" w:cstheme="minorHAnsi"/>
          <w:color w:val="000000"/>
          <w:sz w:val="22"/>
          <w:szCs w:val="22"/>
        </w:rPr>
        <w:t>la cadena de valor de la leche fría, funcionando de manera fortalecida y con visión de futuro</w:t>
      </w:r>
    </w:p>
    <w:p w:rsidR="004A0B5C" w:rsidRPr="007E6CF6" w:rsidRDefault="00F119C5" w:rsidP="004A0B5C">
      <w:pPr>
        <w:pStyle w:val="Prrafodelista"/>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Los 2</w:t>
      </w:r>
      <w:r w:rsidR="004A0B5C" w:rsidRPr="007E6CF6">
        <w:rPr>
          <w:rFonts w:asciiTheme="minorHAnsi" w:hAnsiTheme="minorHAnsi" w:cstheme="minorHAnsi"/>
          <w:color w:val="000000"/>
          <w:sz w:val="22"/>
          <w:szCs w:val="22"/>
        </w:rPr>
        <w:t xml:space="preserve"> centros de procesamiento de lácteos funcionando y vendiendo los </w:t>
      </w:r>
      <w:r w:rsidR="00392E73" w:rsidRPr="007E6CF6">
        <w:rPr>
          <w:rFonts w:asciiTheme="minorHAnsi" w:hAnsiTheme="minorHAnsi" w:cstheme="minorHAnsi"/>
          <w:color w:val="000000"/>
          <w:sz w:val="22"/>
          <w:szCs w:val="22"/>
        </w:rPr>
        <w:t>subproductos</w:t>
      </w:r>
      <w:r w:rsidR="00160C54">
        <w:rPr>
          <w:rFonts w:asciiTheme="minorHAnsi" w:hAnsiTheme="minorHAnsi" w:cstheme="minorHAnsi"/>
          <w:color w:val="000000"/>
          <w:sz w:val="22"/>
          <w:szCs w:val="22"/>
        </w:rPr>
        <w:t xml:space="preserve"> de calidad  de la leche,</w:t>
      </w:r>
    </w:p>
    <w:p w:rsidR="004A0B5C" w:rsidRPr="007E6CF6" w:rsidRDefault="00F119C5" w:rsidP="004A0B5C">
      <w:pPr>
        <w:pStyle w:val="Prrafodelista"/>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Los 2</w:t>
      </w:r>
      <w:r w:rsidR="004A0B5C" w:rsidRPr="007E6CF6">
        <w:rPr>
          <w:rFonts w:asciiTheme="minorHAnsi" w:hAnsiTheme="minorHAnsi" w:cstheme="minorHAnsi"/>
          <w:color w:val="000000"/>
          <w:sz w:val="22"/>
          <w:szCs w:val="22"/>
        </w:rPr>
        <w:t xml:space="preserve"> centro de procesamiento de leche son manejados empresarialmente</w:t>
      </w:r>
    </w:p>
    <w:p w:rsidR="004A0B5C" w:rsidRPr="007E6CF6" w:rsidRDefault="00951000" w:rsidP="004A0B5C">
      <w:pPr>
        <w:pStyle w:val="Prrafodelista"/>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El 5</w:t>
      </w:r>
      <w:r w:rsidR="004A0B5C" w:rsidRPr="007E6CF6">
        <w:rPr>
          <w:rFonts w:asciiTheme="minorHAnsi" w:hAnsiTheme="minorHAnsi" w:cstheme="minorHAnsi"/>
          <w:color w:val="000000"/>
          <w:sz w:val="22"/>
          <w:szCs w:val="22"/>
        </w:rPr>
        <w:t>0% de los directivos han sido asesoradas en servicios empresariales y contables.</w:t>
      </w:r>
    </w:p>
    <w:p w:rsidR="00FF5593" w:rsidRPr="007E6CF6" w:rsidRDefault="004A0B5C" w:rsidP="004A0B5C">
      <w:pPr>
        <w:pStyle w:val="Prrafodelista"/>
        <w:numPr>
          <w:ilvl w:val="0"/>
          <w:numId w:val="13"/>
        </w:numPr>
        <w:jc w:val="both"/>
        <w:rPr>
          <w:rFonts w:asciiTheme="minorHAnsi" w:hAnsiTheme="minorHAnsi" w:cstheme="minorHAnsi"/>
          <w:color w:val="000000"/>
          <w:sz w:val="22"/>
          <w:szCs w:val="22"/>
        </w:rPr>
      </w:pPr>
      <w:r w:rsidRPr="007E6CF6">
        <w:rPr>
          <w:rFonts w:asciiTheme="minorHAnsi" w:hAnsiTheme="minorHAnsi" w:cstheme="minorHAnsi"/>
          <w:color w:val="000000"/>
          <w:sz w:val="22"/>
          <w:szCs w:val="22"/>
        </w:rPr>
        <w:t>E</w:t>
      </w:r>
      <w:r w:rsidR="00160C54">
        <w:rPr>
          <w:rFonts w:asciiTheme="minorHAnsi" w:hAnsiTheme="minorHAnsi" w:cstheme="minorHAnsi"/>
          <w:color w:val="000000"/>
          <w:sz w:val="22"/>
          <w:szCs w:val="22"/>
        </w:rPr>
        <w:t>l 1</w:t>
      </w:r>
      <w:r w:rsidRPr="007E6CF6">
        <w:rPr>
          <w:rFonts w:asciiTheme="minorHAnsi" w:hAnsiTheme="minorHAnsi" w:cstheme="minorHAnsi"/>
          <w:color w:val="000000"/>
          <w:sz w:val="22"/>
          <w:szCs w:val="22"/>
        </w:rPr>
        <w:t>0 % de productores de centros de acopio de leche  se encuentran capacitados en tema de técnicos de procesamiento de lácteos</w:t>
      </w:r>
      <w:r w:rsidR="00160C54">
        <w:rPr>
          <w:rFonts w:asciiTheme="minorHAnsi" w:hAnsiTheme="minorHAnsi" w:cstheme="minorHAnsi"/>
          <w:color w:val="000000"/>
          <w:sz w:val="22"/>
          <w:szCs w:val="22"/>
        </w:rPr>
        <w:t>,</w:t>
      </w:r>
    </w:p>
    <w:p w:rsidR="004A0B5C" w:rsidRPr="007E6CF6" w:rsidRDefault="004A0B5C" w:rsidP="004A0B5C">
      <w:pPr>
        <w:pStyle w:val="Prrafodelista"/>
        <w:numPr>
          <w:ilvl w:val="0"/>
          <w:numId w:val="13"/>
        </w:numPr>
        <w:jc w:val="both"/>
        <w:rPr>
          <w:rFonts w:asciiTheme="minorHAnsi" w:hAnsiTheme="minorHAnsi" w:cstheme="minorHAnsi"/>
          <w:color w:val="000000"/>
          <w:sz w:val="22"/>
          <w:szCs w:val="22"/>
        </w:rPr>
      </w:pPr>
      <w:r w:rsidRPr="007E6CF6">
        <w:rPr>
          <w:rFonts w:asciiTheme="minorHAnsi" w:hAnsiTheme="minorHAnsi" w:cstheme="minorHAnsi"/>
          <w:color w:val="000000"/>
          <w:sz w:val="22"/>
          <w:szCs w:val="22"/>
        </w:rPr>
        <w:t>Se</w:t>
      </w:r>
      <w:r w:rsidR="00F119C5">
        <w:rPr>
          <w:rFonts w:asciiTheme="minorHAnsi" w:hAnsiTheme="minorHAnsi" w:cstheme="minorHAnsi"/>
          <w:color w:val="000000"/>
          <w:sz w:val="22"/>
          <w:szCs w:val="22"/>
        </w:rPr>
        <w:t xml:space="preserve"> ha dotado de   equipos a los 2</w:t>
      </w:r>
      <w:r w:rsidRPr="007E6CF6">
        <w:rPr>
          <w:rFonts w:asciiTheme="minorHAnsi" w:hAnsiTheme="minorHAnsi" w:cstheme="minorHAnsi"/>
          <w:color w:val="000000"/>
          <w:sz w:val="22"/>
          <w:szCs w:val="22"/>
        </w:rPr>
        <w:t xml:space="preserve"> centros de acopio de leche</w:t>
      </w:r>
    </w:p>
    <w:p w:rsidR="00F119C5" w:rsidRDefault="004A0B5C" w:rsidP="00112A88">
      <w:pPr>
        <w:pStyle w:val="Prrafodelista"/>
        <w:jc w:val="both"/>
        <w:rPr>
          <w:rFonts w:asciiTheme="minorHAnsi" w:hAnsiTheme="minorHAnsi" w:cs="Arial"/>
          <w:bCs/>
          <w:sz w:val="22"/>
          <w:szCs w:val="22"/>
        </w:rPr>
      </w:pPr>
      <w:r w:rsidRPr="007E6CF6">
        <w:rPr>
          <w:rFonts w:asciiTheme="minorHAnsi" w:hAnsiTheme="minorHAnsi" w:cstheme="minorHAnsi"/>
          <w:color w:val="000000"/>
          <w:sz w:val="22"/>
          <w:szCs w:val="22"/>
        </w:rPr>
        <w:br/>
      </w: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112A88" w:rsidRDefault="00112A88" w:rsidP="00112A88">
      <w:pPr>
        <w:pStyle w:val="Prrafodelista"/>
        <w:jc w:val="both"/>
        <w:rPr>
          <w:rFonts w:asciiTheme="minorHAnsi" w:hAnsiTheme="minorHAnsi" w:cs="Arial"/>
          <w:bCs/>
          <w:sz w:val="22"/>
          <w:szCs w:val="22"/>
        </w:rPr>
      </w:pPr>
    </w:p>
    <w:p w:rsidR="00AC38B2" w:rsidRPr="007E6CF6" w:rsidRDefault="00A005B8" w:rsidP="007049AC">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 xml:space="preserve"> </w:t>
      </w:r>
      <w:r w:rsidR="00880E69" w:rsidRPr="007E6CF6">
        <w:rPr>
          <w:rFonts w:asciiTheme="minorHAnsi" w:hAnsiTheme="minorHAnsi"/>
          <w:b/>
          <w:sz w:val="22"/>
          <w:szCs w:val="22"/>
          <w:lang w:val="es-EC"/>
        </w:rPr>
        <w:t>M</w:t>
      </w:r>
      <w:r w:rsidR="00E46577" w:rsidRPr="007E6CF6">
        <w:rPr>
          <w:rFonts w:asciiTheme="minorHAnsi" w:hAnsiTheme="minorHAnsi"/>
          <w:b/>
          <w:sz w:val="22"/>
          <w:szCs w:val="22"/>
          <w:lang w:val="es-EC"/>
        </w:rPr>
        <w:t>arco Lógico</w:t>
      </w:r>
    </w:p>
    <w:p w:rsidR="00E46577" w:rsidRPr="007E6CF6" w:rsidRDefault="00D72B9C" w:rsidP="00E46577">
      <w:pPr>
        <w:autoSpaceDE w:val="0"/>
        <w:autoSpaceDN w:val="0"/>
        <w:adjustRightInd w:val="0"/>
        <w:rPr>
          <w:rFonts w:asciiTheme="minorHAnsi" w:hAnsiTheme="minorHAnsi" w:cs="Arial"/>
          <w:bCs/>
          <w:sz w:val="22"/>
          <w:szCs w:val="22"/>
        </w:rPr>
      </w:pPr>
      <w:r>
        <w:rPr>
          <w:rFonts w:asciiTheme="minorHAnsi" w:hAnsiTheme="minorHAnsi" w:cs="Arial"/>
          <w:b/>
          <w:bCs/>
          <w:sz w:val="22"/>
          <w:szCs w:val="22"/>
        </w:rPr>
        <w:t>Cuadro N° 11</w:t>
      </w:r>
      <w:r w:rsidR="00CC41FA" w:rsidRPr="007E6CF6">
        <w:rPr>
          <w:rFonts w:asciiTheme="minorHAnsi" w:hAnsiTheme="minorHAnsi" w:cs="Arial"/>
          <w:b/>
          <w:bCs/>
          <w:sz w:val="22"/>
          <w:szCs w:val="22"/>
        </w:rPr>
        <w:t>:</w:t>
      </w:r>
      <w:r w:rsidR="00CC41FA" w:rsidRPr="007E6CF6">
        <w:rPr>
          <w:rFonts w:asciiTheme="minorHAnsi" w:hAnsiTheme="minorHAnsi" w:cs="Arial"/>
          <w:bCs/>
          <w:sz w:val="22"/>
          <w:szCs w:val="22"/>
        </w:rPr>
        <w:t xml:space="preserve"> Marco Lógico</w:t>
      </w:r>
    </w:p>
    <w:tbl>
      <w:tblPr>
        <w:tblW w:w="8712" w:type="dxa"/>
        <w:tblCellMar>
          <w:left w:w="70" w:type="dxa"/>
          <w:right w:w="70" w:type="dxa"/>
        </w:tblCellMar>
        <w:tblLook w:val="04A0" w:firstRow="1" w:lastRow="0" w:firstColumn="1" w:lastColumn="0" w:noHBand="0" w:noVBand="1"/>
      </w:tblPr>
      <w:tblGrid>
        <w:gridCol w:w="2583"/>
        <w:gridCol w:w="2397"/>
        <w:gridCol w:w="2098"/>
        <w:gridCol w:w="1634"/>
      </w:tblGrid>
      <w:tr w:rsidR="00E5096E" w:rsidRPr="00512D89" w:rsidTr="00FF6622">
        <w:trPr>
          <w:trHeight w:val="317"/>
        </w:trPr>
        <w:tc>
          <w:tcPr>
            <w:tcW w:w="2583" w:type="dxa"/>
            <w:tcBorders>
              <w:top w:val="single" w:sz="8" w:space="0" w:color="auto"/>
              <w:left w:val="single" w:sz="8" w:space="0" w:color="auto"/>
              <w:bottom w:val="single" w:sz="4" w:space="0" w:color="auto"/>
              <w:right w:val="single" w:sz="4" w:space="0" w:color="auto"/>
            </w:tcBorders>
            <w:shd w:val="clear" w:color="000000" w:fill="ACB9CA"/>
            <w:vAlign w:val="center"/>
            <w:hideMark/>
          </w:tcPr>
          <w:p w:rsidR="00E5096E" w:rsidRPr="00512D89" w:rsidRDefault="00E5096E" w:rsidP="000D1568">
            <w:pPr>
              <w:jc w:val="center"/>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NARRATIVO</w:t>
            </w:r>
          </w:p>
        </w:tc>
        <w:tc>
          <w:tcPr>
            <w:tcW w:w="2397" w:type="dxa"/>
            <w:tcBorders>
              <w:top w:val="single" w:sz="8" w:space="0" w:color="auto"/>
              <w:left w:val="nil"/>
              <w:bottom w:val="single" w:sz="4" w:space="0" w:color="auto"/>
              <w:right w:val="single" w:sz="4" w:space="0" w:color="auto"/>
            </w:tcBorders>
            <w:shd w:val="clear" w:color="000000" w:fill="ACB9CA"/>
            <w:vAlign w:val="center"/>
            <w:hideMark/>
          </w:tcPr>
          <w:p w:rsidR="00E5096E" w:rsidRPr="00512D89" w:rsidRDefault="00E5096E" w:rsidP="000D1568">
            <w:pPr>
              <w:jc w:val="center"/>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INDICADORES</w:t>
            </w:r>
          </w:p>
        </w:tc>
        <w:tc>
          <w:tcPr>
            <w:tcW w:w="2098" w:type="dxa"/>
            <w:tcBorders>
              <w:top w:val="single" w:sz="8" w:space="0" w:color="auto"/>
              <w:left w:val="nil"/>
              <w:bottom w:val="single" w:sz="4" w:space="0" w:color="auto"/>
              <w:right w:val="single" w:sz="4" w:space="0" w:color="auto"/>
            </w:tcBorders>
            <w:shd w:val="clear" w:color="000000" w:fill="ACB9CA"/>
            <w:vAlign w:val="center"/>
            <w:hideMark/>
          </w:tcPr>
          <w:p w:rsidR="00E5096E" w:rsidRPr="00512D89" w:rsidRDefault="00E5096E" w:rsidP="000D1568">
            <w:pPr>
              <w:jc w:val="center"/>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FUENTES DE VERIFICACIÓN</w:t>
            </w:r>
          </w:p>
        </w:tc>
        <w:tc>
          <w:tcPr>
            <w:tcW w:w="1634" w:type="dxa"/>
            <w:tcBorders>
              <w:top w:val="single" w:sz="8" w:space="0" w:color="auto"/>
              <w:left w:val="nil"/>
              <w:bottom w:val="single" w:sz="4" w:space="0" w:color="auto"/>
              <w:right w:val="single" w:sz="8" w:space="0" w:color="auto"/>
            </w:tcBorders>
            <w:shd w:val="clear" w:color="000000" w:fill="ACB9CA"/>
            <w:vAlign w:val="center"/>
            <w:hideMark/>
          </w:tcPr>
          <w:p w:rsidR="00E5096E" w:rsidRPr="00512D89" w:rsidRDefault="00E5096E" w:rsidP="000D1568">
            <w:pPr>
              <w:jc w:val="center"/>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SUPUESTOS</w:t>
            </w:r>
          </w:p>
        </w:tc>
      </w:tr>
      <w:tr w:rsidR="00E5096E" w:rsidRPr="00512D89" w:rsidTr="00FF6622">
        <w:trPr>
          <w:trHeight w:val="232"/>
        </w:trPr>
        <w:tc>
          <w:tcPr>
            <w:tcW w:w="2583" w:type="dxa"/>
            <w:tcBorders>
              <w:top w:val="nil"/>
              <w:left w:val="single" w:sz="8" w:space="0" w:color="auto"/>
              <w:bottom w:val="single" w:sz="4" w:space="0" w:color="auto"/>
              <w:right w:val="single" w:sz="4" w:space="0" w:color="auto"/>
            </w:tcBorders>
            <w:shd w:val="clear" w:color="000000" w:fill="ACB9CA"/>
            <w:vAlign w:val="center"/>
            <w:hideMark/>
          </w:tcPr>
          <w:p w:rsidR="00E5096E" w:rsidRPr="00512D89" w:rsidRDefault="00E5096E" w:rsidP="000D1568">
            <w:pPr>
              <w:ind w:firstLineChars="100" w:firstLine="201"/>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FIN</w:t>
            </w:r>
          </w:p>
        </w:tc>
        <w:tc>
          <w:tcPr>
            <w:tcW w:w="2397" w:type="dxa"/>
            <w:tcBorders>
              <w:top w:val="nil"/>
              <w:left w:val="nil"/>
              <w:bottom w:val="single" w:sz="4" w:space="0" w:color="auto"/>
              <w:right w:val="single" w:sz="4"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2098" w:type="dxa"/>
            <w:tcBorders>
              <w:top w:val="nil"/>
              <w:left w:val="nil"/>
              <w:bottom w:val="single" w:sz="4" w:space="0" w:color="auto"/>
              <w:right w:val="single" w:sz="4"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1634" w:type="dxa"/>
            <w:tcBorders>
              <w:top w:val="nil"/>
              <w:left w:val="nil"/>
              <w:bottom w:val="single" w:sz="4" w:space="0" w:color="auto"/>
              <w:right w:val="single" w:sz="8"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r>
      <w:tr w:rsidR="00E5096E" w:rsidRPr="00512D89" w:rsidTr="00FF6622">
        <w:trPr>
          <w:trHeight w:val="1603"/>
        </w:trPr>
        <w:tc>
          <w:tcPr>
            <w:tcW w:w="2583" w:type="dxa"/>
            <w:tcBorders>
              <w:top w:val="nil"/>
              <w:left w:val="single" w:sz="8" w:space="0" w:color="auto"/>
              <w:bottom w:val="single" w:sz="4" w:space="0" w:color="auto"/>
              <w:right w:val="single" w:sz="4" w:space="0" w:color="auto"/>
            </w:tcBorders>
            <w:shd w:val="clear" w:color="000000" w:fill="FFFFFF"/>
            <w:vAlign w:val="center"/>
            <w:hideMark/>
          </w:tcPr>
          <w:p w:rsidR="00E5096E" w:rsidRPr="00512D89" w:rsidRDefault="00E5096E" w:rsidP="007033BB">
            <w:pPr>
              <w:jc w:val="both"/>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xml:space="preserve">Contribuir en el fortalecimiento de la cadena de valor de la leche </w:t>
            </w:r>
            <w:r w:rsidR="007033BB" w:rsidRPr="00512D89">
              <w:rPr>
                <w:rFonts w:asciiTheme="minorHAnsi" w:eastAsia="Times New Roman" w:hAnsiTheme="minorHAnsi"/>
                <w:color w:val="000000"/>
                <w:sz w:val="20"/>
                <w:szCs w:val="20"/>
                <w:lang w:val="es-EC" w:eastAsia="es-EC"/>
              </w:rPr>
              <w:t>fría consolidando</w:t>
            </w:r>
            <w:r w:rsidRPr="00512D89">
              <w:rPr>
                <w:rFonts w:asciiTheme="minorHAnsi" w:eastAsia="Times New Roman" w:hAnsiTheme="minorHAnsi"/>
                <w:color w:val="000000"/>
                <w:sz w:val="20"/>
                <w:szCs w:val="20"/>
                <w:lang w:val="es-EC" w:eastAsia="es-EC"/>
              </w:rPr>
              <w:t xml:space="preserve"> su misión y visión de </w:t>
            </w:r>
            <w:r w:rsidR="007033BB" w:rsidRPr="00512D89">
              <w:rPr>
                <w:rFonts w:asciiTheme="minorHAnsi" w:eastAsia="Times New Roman" w:hAnsiTheme="minorHAnsi"/>
                <w:color w:val="000000"/>
                <w:sz w:val="20"/>
                <w:szCs w:val="20"/>
                <w:lang w:val="es-EC" w:eastAsia="es-EC"/>
              </w:rPr>
              <w:t>las organizaciones</w:t>
            </w:r>
            <w:r w:rsidRPr="00512D89">
              <w:rPr>
                <w:rFonts w:asciiTheme="minorHAnsi" w:eastAsia="Times New Roman" w:hAnsiTheme="minorHAnsi"/>
                <w:color w:val="000000"/>
                <w:sz w:val="20"/>
                <w:szCs w:val="20"/>
                <w:lang w:val="es-EC" w:eastAsia="es-EC"/>
              </w:rPr>
              <w:t xml:space="preserve"> y empresas.</w:t>
            </w:r>
          </w:p>
        </w:tc>
        <w:tc>
          <w:tcPr>
            <w:tcW w:w="2397" w:type="dxa"/>
            <w:tcBorders>
              <w:top w:val="nil"/>
              <w:left w:val="single" w:sz="8" w:space="0" w:color="auto"/>
              <w:bottom w:val="single" w:sz="4" w:space="0" w:color="auto"/>
              <w:right w:val="single" w:sz="4" w:space="0" w:color="auto"/>
            </w:tcBorders>
            <w:shd w:val="clear" w:color="000000" w:fill="FFFFFF"/>
            <w:vAlign w:val="center"/>
            <w:hideMark/>
          </w:tcPr>
          <w:p w:rsidR="00E5096E" w:rsidRPr="00512D89" w:rsidRDefault="0035166D" w:rsidP="00EA1EBF">
            <w:pPr>
              <w:jc w:val="both"/>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L</w:t>
            </w:r>
            <w:r w:rsidR="00E5096E" w:rsidRPr="00512D89">
              <w:rPr>
                <w:rFonts w:asciiTheme="minorHAnsi" w:eastAsia="Times New Roman" w:hAnsiTheme="minorHAnsi"/>
                <w:color w:val="000000"/>
                <w:sz w:val="20"/>
                <w:szCs w:val="20"/>
                <w:lang w:val="es-EC" w:eastAsia="es-EC"/>
              </w:rPr>
              <w:t>a cadena de valor de la leche fría, funcionando de manera fortalecida y con visión de futuro</w:t>
            </w:r>
          </w:p>
        </w:tc>
        <w:tc>
          <w:tcPr>
            <w:tcW w:w="2098" w:type="dxa"/>
            <w:tcBorders>
              <w:top w:val="nil"/>
              <w:left w:val="nil"/>
              <w:bottom w:val="single" w:sz="4" w:space="0" w:color="auto"/>
              <w:right w:val="single" w:sz="4" w:space="0" w:color="auto"/>
            </w:tcBorders>
            <w:shd w:val="clear" w:color="000000" w:fill="FFFFFF"/>
            <w:vAlign w:val="center"/>
            <w:hideMark/>
          </w:tcPr>
          <w:p w:rsidR="00E5096E" w:rsidRPr="00512D89" w:rsidRDefault="005A080A" w:rsidP="0035166D">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R</w:t>
            </w:r>
            <w:r w:rsidR="00E5096E" w:rsidRPr="00512D89">
              <w:rPr>
                <w:rFonts w:asciiTheme="minorHAnsi" w:eastAsia="Times New Roman" w:hAnsiTheme="minorHAnsi"/>
                <w:color w:val="000000"/>
                <w:sz w:val="20"/>
                <w:szCs w:val="20"/>
                <w:lang w:val="es-EC" w:eastAsia="es-EC"/>
              </w:rPr>
              <w:t>egistro de proveedores de leche, registro de ventas.</w:t>
            </w:r>
          </w:p>
        </w:tc>
        <w:tc>
          <w:tcPr>
            <w:tcW w:w="1634" w:type="dxa"/>
            <w:tcBorders>
              <w:top w:val="nil"/>
              <w:left w:val="nil"/>
              <w:bottom w:val="single" w:sz="4" w:space="0" w:color="auto"/>
              <w:right w:val="single" w:sz="8" w:space="0" w:color="auto"/>
            </w:tcBorders>
            <w:shd w:val="clear" w:color="000000" w:fill="FFFFFF"/>
            <w:vAlign w:val="center"/>
            <w:hideMark/>
          </w:tcPr>
          <w:p w:rsidR="00E5096E" w:rsidRPr="00512D89" w:rsidRDefault="0035166D" w:rsidP="00EE367D">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 xml:space="preserve">Continúa fortalecida y organizada la red </w:t>
            </w:r>
            <w:r w:rsidR="00EE367D">
              <w:rPr>
                <w:rFonts w:asciiTheme="minorHAnsi" w:eastAsia="Times New Roman" w:hAnsiTheme="minorHAnsi"/>
                <w:color w:val="000000"/>
                <w:sz w:val="20"/>
                <w:szCs w:val="20"/>
                <w:lang w:val="es-EC" w:eastAsia="es-EC"/>
              </w:rPr>
              <w:t>de empresas queseras</w:t>
            </w:r>
          </w:p>
        </w:tc>
      </w:tr>
      <w:tr w:rsidR="00E5096E" w:rsidRPr="00512D89" w:rsidTr="00FF6622">
        <w:trPr>
          <w:trHeight w:val="232"/>
        </w:trPr>
        <w:tc>
          <w:tcPr>
            <w:tcW w:w="2583" w:type="dxa"/>
            <w:tcBorders>
              <w:top w:val="nil"/>
              <w:left w:val="single" w:sz="8" w:space="0" w:color="auto"/>
              <w:bottom w:val="single" w:sz="4" w:space="0" w:color="auto"/>
              <w:right w:val="single" w:sz="4" w:space="0" w:color="auto"/>
            </w:tcBorders>
            <w:shd w:val="clear" w:color="000000" w:fill="ACB9CA"/>
            <w:vAlign w:val="center"/>
            <w:hideMark/>
          </w:tcPr>
          <w:p w:rsidR="00E5096E" w:rsidRPr="00512D89" w:rsidRDefault="00912E00" w:rsidP="000D1568">
            <w:pPr>
              <w:ind w:firstLineChars="100" w:firstLine="201"/>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PROPÓSITO</w:t>
            </w:r>
          </w:p>
        </w:tc>
        <w:tc>
          <w:tcPr>
            <w:tcW w:w="2397" w:type="dxa"/>
            <w:tcBorders>
              <w:top w:val="nil"/>
              <w:left w:val="nil"/>
              <w:bottom w:val="single" w:sz="4" w:space="0" w:color="auto"/>
              <w:right w:val="single" w:sz="4"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2098" w:type="dxa"/>
            <w:tcBorders>
              <w:top w:val="nil"/>
              <w:left w:val="nil"/>
              <w:bottom w:val="single" w:sz="4" w:space="0" w:color="auto"/>
              <w:right w:val="single" w:sz="4"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1634" w:type="dxa"/>
            <w:tcBorders>
              <w:top w:val="nil"/>
              <w:left w:val="nil"/>
              <w:bottom w:val="single" w:sz="4" w:space="0" w:color="auto"/>
              <w:right w:val="single" w:sz="8"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r>
      <w:tr w:rsidR="00E5096E" w:rsidRPr="00512D89" w:rsidTr="00FF6622">
        <w:trPr>
          <w:trHeight w:val="1587"/>
        </w:trPr>
        <w:tc>
          <w:tcPr>
            <w:tcW w:w="2583" w:type="dxa"/>
            <w:tcBorders>
              <w:top w:val="nil"/>
              <w:left w:val="single" w:sz="8" w:space="0" w:color="auto"/>
              <w:bottom w:val="single" w:sz="4" w:space="0" w:color="auto"/>
              <w:right w:val="single" w:sz="4" w:space="0" w:color="auto"/>
            </w:tcBorders>
            <w:shd w:val="clear" w:color="000000" w:fill="FFFFFF"/>
            <w:vAlign w:val="center"/>
            <w:hideMark/>
          </w:tcPr>
          <w:p w:rsidR="00E5096E" w:rsidRPr="00512D89" w:rsidRDefault="0082403C" w:rsidP="00FE38BC">
            <w:pPr>
              <w:jc w:val="both"/>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Fortalecimiento de los centros comunitarios de procesamiento de leche a través de la dotación de: equipos,</w:t>
            </w:r>
            <w:r w:rsidR="002A1829">
              <w:rPr>
                <w:rFonts w:asciiTheme="minorHAnsi" w:eastAsia="Times New Roman" w:hAnsiTheme="minorHAnsi"/>
                <w:color w:val="000000"/>
                <w:sz w:val="20"/>
                <w:szCs w:val="20"/>
                <w:lang w:val="es-EC" w:eastAsia="es-EC"/>
              </w:rPr>
              <w:t xml:space="preserve"> herramientas</w:t>
            </w:r>
            <w:r w:rsidR="00FE38BC">
              <w:rPr>
                <w:rFonts w:asciiTheme="minorHAnsi" w:eastAsia="Times New Roman" w:hAnsiTheme="minorHAnsi"/>
                <w:color w:val="000000"/>
                <w:sz w:val="20"/>
                <w:szCs w:val="20"/>
                <w:lang w:val="es-EC" w:eastAsia="es-EC"/>
              </w:rPr>
              <w:t xml:space="preserve"> y </w:t>
            </w:r>
            <w:r w:rsidRPr="00512D89">
              <w:rPr>
                <w:rFonts w:asciiTheme="minorHAnsi" w:eastAsia="Times New Roman" w:hAnsiTheme="minorHAnsi"/>
                <w:color w:val="000000"/>
                <w:sz w:val="20"/>
                <w:szCs w:val="20"/>
                <w:lang w:val="es-EC" w:eastAsia="es-EC"/>
              </w:rPr>
              <w:t>materiales en la provincia de Chimborazo.</w:t>
            </w:r>
          </w:p>
        </w:tc>
        <w:tc>
          <w:tcPr>
            <w:tcW w:w="2397" w:type="dxa"/>
            <w:tcBorders>
              <w:top w:val="nil"/>
              <w:left w:val="nil"/>
              <w:bottom w:val="single" w:sz="4" w:space="0" w:color="auto"/>
              <w:right w:val="single" w:sz="4" w:space="0" w:color="auto"/>
            </w:tcBorders>
            <w:shd w:val="clear" w:color="000000" w:fill="FFFFFF"/>
            <w:vAlign w:val="center"/>
            <w:hideMark/>
          </w:tcPr>
          <w:p w:rsidR="00FE38BC" w:rsidRDefault="00FE38BC" w:rsidP="002A1829">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Al finalizar el año 20</w:t>
            </w:r>
            <w:r w:rsidR="00FB12E8">
              <w:rPr>
                <w:rFonts w:asciiTheme="minorHAnsi" w:eastAsia="Times New Roman" w:hAnsiTheme="minorHAnsi"/>
                <w:color w:val="000000"/>
                <w:sz w:val="20"/>
                <w:szCs w:val="20"/>
                <w:lang w:val="es-EC" w:eastAsia="es-EC"/>
              </w:rPr>
              <w:t>20</w:t>
            </w:r>
            <w:r>
              <w:rPr>
                <w:rFonts w:asciiTheme="minorHAnsi" w:eastAsia="Times New Roman" w:hAnsiTheme="minorHAnsi"/>
                <w:color w:val="000000"/>
                <w:sz w:val="20"/>
                <w:szCs w:val="20"/>
                <w:lang w:val="es-EC" w:eastAsia="es-EC"/>
              </w:rPr>
              <w:t>, dos</w:t>
            </w:r>
            <w:r w:rsidR="0082403C" w:rsidRPr="00512D89">
              <w:rPr>
                <w:rFonts w:asciiTheme="minorHAnsi" w:eastAsia="Times New Roman" w:hAnsiTheme="minorHAnsi"/>
                <w:color w:val="000000"/>
                <w:sz w:val="20"/>
                <w:szCs w:val="20"/>
                <w:lang w:val="es-EC" w:eastAsia="es-EC"/>
              </w:rPr>
              <w:t xml:space="preserve"> centros de procesamiento de lácteos funcionando </w:t>
            </w:r>
            <w:r w:rsidR="00556E04" w:rsidRPr="00512D89">
              <w:rPr>
                <w:rFonts w:asciiTheme="minorHAnsi" w:eastAsia="Times New Roman" w:hAnsiTheme="minorHAnsi"/>
                <w:color w:val="000000"/>
                <w:sz w:val="20"/>
                <w:szCs w:val="20"/>
                <w:lang w:val="es-EC" w:eastAsia="es-EC"/>
              </w:rPr>
              <w:t>y vendiendo los sub</w:t>
            </w:r>
            <w:r w:rsidR="002A1829">
              <w:rPr>
                <w:rFonts w:asciiTheme="minorHAnsi" w:eastAsia="Times New Roman" w:hAnsiTheme="minorHAnsi"/>
                <w:color w:val="000000"/>
                <w:sz w:val="20"/>
                <w:szCs w:val="20"/>
                <w:lang w:val="es-EC" w:eastAsia="es-EC"/>
              </w:rPr>
              <w:t>-</w:t>
            </w:r>
            <w:r w:rsidR="00556E04" w:rsidRPr="00512D89">
              <w:rPr>
                <w:rFonts w:asciiTheme="minorHAnsi" w:eastAsia="Times New Roman" w:hAnsiTheme="minorHAnsi"/>
                <w:color w:val="000000"/>
                <w:sz w:val="20"/>
                <w:szCs w:val="20"/>
                <w:lang w:val="es-EC" w:eastAsia="es-EC"/>
              </w:rPr>
              <w:t>prod</w:t>
            </w:r>
            <w:r w:rsidR="002A1829">
              <w:rPr>
                <w:rFonts w:asciiTheme="minorHAnsi" w:eastAsia="Times New Roman" w:hAnsiTheme="minorHAnsi"/>
                <w:color w:val="000000"/>
                <w:sz w:val="20"/>
                <w:szCs w:val="20"/>
                <w:lang w:val="es-EC" w:eastAsia="es-EC"/>
              </w:rPr>
              <w:t>uc</w:t>
            </w:r>
            <w:r w:rsidR="00556E04" w:rsidRPr="00512D89">
              <w:rPr>
                <w:rFonts w:asciiTheme="minorHAnsi" w:eastAsia="Times New Roman" w:hAnsiTheme="minorHAnsi"/>
                <w:color w:val="000000"/>
                <w:sz w:val="20"/>
                <w:szCs w:val="20"/>
                <w:lang w:val="es-EC" w:eastAsia="es-EC"/>
              </w:rPr>
              <w:t>tos de</w:t>
            </w:r>
            <w:r w:rsidR="0089155A" w:rsidRPr="00512D89">
              <w:rPr>
                <w:rFonts w:asciiTheme="minorHAnsi" w:eastAsia="Times New Roman" w:hAnsiTheme="minorHAnsi"/>
                <w:color w:val="000000"/>
                <w:sz w:val="20"/>
                <w:szCs w:val="20"/>
                <w:lang w:val="es-EC" w:eastAsia="es-EC"/>
              </w:rPr>
              <w:t xml:space="preserve"> calidad</w:t>
            </w:r>
            <w:r w:rsidR="002A1829">
              <w:rPr>
                <w:rFonts w:asciiTheme="minorHAnsi" w:eastAsia="Times New Roman" w:hAnsiTheme="minorHAnsi"/>
                <w:color w:val="000000"/>
                <w:sz w:val="20"/>
                <w:szCs w:val="20"/>
                <w:lang w:val="es-EC" w:eastAsia="es-EC"/>
              </w:rPr>
              <w:t xml:space="preserve"> de </w:t>
            </w:r>
            <w:r w:rsidR="00556E04" w:rsidRPr="00512D89">
              <w:rPr>
                <w:rFonts w:asciiTheme="minorHAnsi" w:eastAsia="Times New Roman" w:hAnsiTheme="minorHAnsi"/>
                <w:color w:val="000000"/>
                <w:sz w:val="20"/>
                <w:szCs w:val="20"/>
                <w:lang w:val="es-EC" w:eastAsia="es-EC"/>
              </w:rPr>
              <w:t xml:space="preserve"> la leche</w:t>
            </w:r>
          </w:p>
          <w:p w:rsidR="00FE38BC" w:rsidRDefault="00FE38BC" w:rsidP="002A1829">
            <w:pPr>
              <w:rPr>
                <w:rFonts w:asciiTheme="minorHAnsi" w:eastAsia="Times New Roman" w:hAnsiTheme="minorHAnsi"/>
                <w:color w:val="000000"/>
                <w:sz w:val="20"/>
                <w:szCs w:val="20"/>
                <w:lang w:val="es-EC" w:eastAsia="es-EC"/>
              </w:rPr>
            </w:pPr>
          </w:p>
          <w:p w:rsidR="00E5096E" w:rsidRPr="00512D89" w:rsidRDefault="00E5096E" w:rsidP="002A1829">
            <w:pPr>
              <w:rPr>
                <w:rFonts w:asciiTheme="minorHAnsi" w:eastAsia="Times New Roman" w:hAnsiTheme="minorHAnsi"/>
                <w:color w:val="000000"/>
                <w:sz w:val="20"/>
                <w:szCs w:val="20"/>
                <w:lang w:val="es-EC" w:eastAsia="es-EC"/>
              </w:rPr>
            </w:pPr>
          </w:p>
        </w:tc>
        <w:tc>
          <w:tcPr>
            <w:tcW w:w="2098" w:type="dxa"/>
            <w:tcBorders>
              <w:top w:val="nil"/>
              <w:left w:val="nil"/>
              <w:bottom w:val="single" w:sz="4" w:space="0" w:color="auto"/>
              <w:right w:val="single" w:sz="4" w:space="0" w:color="auto"/>
            </w:tcBorders>
            <w:shd w:val="clear" w:color="000000" w:fill="FFFFFF"/>
            <w:vAlign w:val="center"/>
            <w:hideMark/>
          </w:tcPr>
          <w:p w:rsidR="00E5096E" w:rsidRDefault="002A1829" w:rsidP="00FB12E8">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*Registro de venta de productos lácteos (quesos)</w:t>
            </w:r>
            <w:r w:rsidR="00E5096E" w:rsidRPr="00512D89">
              <w:rPr>
                <w:rFonts w:asciiTheme="minorHAnsi" w:eastAsia="Times New Roman" w:hAnsiTheme="minorHAnsi"/>
                <w:color w:val="000000"/>
                <w:sz w:val="20"/>
                <w:szCs w:val="20"/>
                <w:lang w:val="es-EC" w:eastAsia="es-EC"/>
              </w:rPr>
              <w:t>.</w:t>
            </w:r>
            <w:r w:rsidR="00E5096E" w:rsidRPr="00512D89">
              <w:rPr>
                <w:rFonts w:asciiTheme="minorHAnsi" w:eastAsia="Times New Roman" w:hAnsiTheme="minorHAnsi"/>
                <w:color w:val="000000"/>
                <w:sz w:val="20"/>
                <w:szCs w:val="20"/>
                <w:lang w:val="es-EC" w:eastAsia="es-EC"/>
              </w:rPr>
              <w:br/>
              <w:t>*</w:t>
            </w:r>
            <w:r w:rsidR="00FB12E8">
              <w:rPr>
                <w:rFonts w:asciiTheme="minorHAnsi" w:eastAsia="Times New Roman" w:hAnsiTheme="minorHAnsi"/>
                <w:color w:val="000000"/>
                <w:sz w:val="20"/>
                <w:szCs w:val="20"/>
                <w:lang w:val="es-EC" w:eastAsia="es-EC"/>
              </w:rPr>
              <w:t>Informe de o</w:t>
            </w:r>
            <w:r w:rsidR="00E5096E" w:rsidRPr="00512D89">
              <w:rPr>
                <w:rFonts w:asciiTheme="minorHAnsi" w:eastAsia="Times New Roman" w:hAnsiTheme="minorHAnsi"/>
                <w:color w:val="000000"/>
                <w:sz w:val="20"/>
                <w:szCs w:val="20"/>
                <w:lang w:val="es-EC" w:eastAsia="es-EC"/>
              </w:rPr>
              <w:t>bservaciones in situ</w:t>
            </w:r>
            <w:r w:rsidR="00FE38BC">
              <w:rPr>
                <w:rFonts w:asciiTheme="minorHAnsi" w:eastAsia="Times New Roman" w:hAnsiTheme="minorHAnsi"/>
                <w:color w:val="000000"/>
                <w:sz w:val="20"/>
                <w:szCs w:val="20"/>
                <w:lang w:val="es-EC" w:eastAsia="es-EC"/>
              </w:rPr>
              <w:t>s</w:t>
            </w:r>
          </w:p>
          <w:p w:rsidR="00FE38BC" w:rsidRPr="00512D89" w:rsidRDefault="00FE38BC" w:rsidP="00FB12E8">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*acta de entrega de equipos</w:t>
            </w:r>
          </w:p>
        </w:tc>
        <w:tc>
          <w:tcPr>
            <w:tcW w:w="1634" w:type="dxa"/>
            <w:tcBorders>
              <w:top w:val="nil"/>
              <w:left w:val="nil"/>
              <w:bottom w:val="single" w:sz="4" w:space="0" w:color="auto"/>
              <w:right w:val="single" w:sz="8" w:space="0" w:color="auto"/>
            </w:tcBorders>
            <w:shd w:val="clear" w:color="000000" w:fill="FFFFFF"/>
            <w:vAlign w:val="center"/>
            <w:hideMark/>
          </w:tcPr>
          <w:p w:rsidR="00E5096E" w:rsidRPr="00512D89" w:rsidRDefault="00E5096E" w:rsidP="007033BB">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xml:space="preserve">Existe la predisposición de las instituciones </w:t>
            </w:r>
            <w:r w:rsidR="00401F43" w:rsidRPr="00512D89">
              <w:rPr>
                <w:rFonts w:asciiTheme="minorHAnsi" w:eastAsia="Times New Roman" w:hAnsiTheme="minorHAnsi"/>
                <w:color w:val="000000"/>
                <w:sz w:val="20"/>
                <w:szCs w:val="20"/>
                <w:lang w:val="es-EC" w:eastAsia="es-EC"/>
              </w:rPr>
              <w:t>locales para</w:t>
            </w:r>
            <w:r w:rsidRPr="00512D89">
              <w:rPr>
                <w:rFonts w:asciiTheme="minorHAnsi" w:eastAsia="Times New Roman" w:hAnsiTheme="minorHAnsi"/>
                <w:color w:val="000000"/>
                <w:sz w:val="20"/>
                <w:szCs w:val="20"/>
                <w:lang w:val="es-EC" w:eastAsia="es-EC"/>
              </w:rPr>
              <w:t xml:space="preserve"> apoyar en los emprendimientos asociativos.</w:t>
            </w:r>
          </w:p>
        </w:tc>
      </w:tr>
      <w:tr w:rsidR="00E5096E" w:rsidRPr="00512D89" w:rsidTr="00FF6622">
        <w:trPr>
          <w:trHeight w:val="183"/>
        </w:trPr>
        <w:tc>
          <w:tcPr>
            <w:tcW w:w="2583" w:type="dxa"/>
            <w:tcBorders>
              <w:top w:val="nil"/>
              <w:left w:val="single" w:sz="8" w:space="0" w:color="auto"/>
              <w:bottom w:val="single" w:sz="4" w:space="0" w:color="auto"/>
              <w:right w:val="single" w:sz="4" w:space="0" w:color="auto"/>
            </w:tcBorders>
            <w:shd w:val="clear" w:color="000000" w:fill="ACB9CA"/>
            <w:vAlign w:val="center"/>
            <w:hideMark/>
          </w:tcPr>
          <w:p w:rsidR="00E5096E" w:rsidRPr="00512D89" w:rsidRDefault="00E5096E" w:rsidP="000D1568">
            <w:pPr>
              <w:ind w:firstLineChars="100" w:firstLine="201"/>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COMPONENTES</w:t>
            </w:r>
          </w:p>
        </w:tc>
        <w:tc>
          <w:tcPr>
            <w:tcW w:w="2397" w:type="dxa"/>
            <w:tcBorders>
              <w:top w:val="nil"/>
              <w:left w:val="nil"/>
              <w:bottom w:val="single" w:sz="4" w:space="0" w:color="auto"/>
              <w:right w:val="single" w:sz="4"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2098" w:type="dxa"/>
            <w:tcBorders>
              <w:top w:val="nil"/>
              <w:left w:val="nil"/>
              <w:bottom w:val="single" w:sz="4" w:space="0" w:color="auto"/>
              <w:right w:val="single" w:sz="4"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1634" w:type="dxa"/>
            <w:tcBorders>
              <w:top w:val="nil"/>
              <w:left w:val="nil"/>
              <w:bottom w:val="single" w:sz="4" w:space="0" w:color="auto"/>
              <w:right w:val="single" w:sz="8"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r>
      <w:tr w:rsidR="00E5096E" w:rsidRPr="00512D89" w:rsidTr="006650E5">
        <w:trPr>
          <w:trHeight w:val="1529"/>
        </w:trPr>
        <w:tc>
          <w:tcPr>
            <w:tcW w:w="2583" w:type="dxa"/>
            <w:tcBorders>
              <w:top w:val="nil"/>
              <w:left w:val="single" w:sz="8" w:space="0" w:color="auto"/>
              <w:bottom w:val="single" w:sz="4" w:space="0" w:color="auto"/>
              <w:right w:val="single" w:sz="4" w:space="0" w:color="auto"/>
            </w:tcBorders>
            <w:shd w:val="clear" w:color="auto" w:fill="auto"/>
            <w:vAlign w:val="center"/>
          </w:tcPr>
          <w:p w:rsidR="006650E5" w:rsidRPr="00512D89" w:rsidRDefault="006650E5" w:rsidP="006650E5">
            <w:pPr>
              <w:jc w:val="both"/>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Fortalecer las capacidades empresariales y técnicas de los socios, directivos, operativos de las plantas de procesamiento de leche.</w:t>
            </w:r>
          </w:p>
          <w:p w:rsidR="00E5096E" w:rsidRPr="00512D89" w:rsidRDefault="00E5096E" w:rsidP="00401F43">
            <w:pPr>
              <w:rPr>
                <w:rFonts w:asciiTheme="minorHAnsi" w:eastAsia="Times New Roman" w:hAnsiTheme="minorHAnsi"/>
                <w:color w:val="000000"/>
                <w:sz w:val="20"/>
                <w:szCs w:val="20"/>
                <w:lang w:val="es-EC" w:eastAsia="es-EC"/>
              </w:rPr>
            </w:pPr>
          </w:p>
        </w:tc>
        <w:tc>
          <w:tcPr>
            <w:tcW w:w="2397" w:type="dxa"/>
            <w:tcBorders>
              <w:top w:val="nil"/>
              <w:left w:val="nil"/>
              <w:bottom w:val="single" w:sz="4" w:space="0" w:color="auto"/>
              <w:right w:val="single" w:sz="4" w:space="0" w:color="auto"/>
            </w:tcBorders>
            <w:shd w:val="clear" w:color="000000" w:fill="FFFFFF"/>
            <w:vAlign w:val="center"/>
            <w:hideMark/>
          </w:tcPr>
          <w:p w:rsidR="00E5096E" w:rsidRPr="00512D89" w:rsidRDefault="00FB12E8" w:rsidP="00FB12E8">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L</w:t>
            </w:r>
            <w:r w:rsidR="00556E04" w:rsidRPr="00512D89">
              <w:rPr>
                <w:rFonts w:asciiTheme="minorHAnsi" w:eastAsia="Times New Roman" w:hAnsiTheme="minorHAnsi"/>
                <w:color w:val="000000"/>
                <w:sz w:val="20"/>
                <w:szCs w:val="20"/>
                <w:lang w:val="es-EC" w:eastAsia="es-EC"/>
              </w:rPr>
              <w:t xml:space="preserve">os </w:t>
            </w:r>
            <w:r w:rsidR="00126901">
              <w:rPr>
                <w:rFonts w:asciiTheme="minorHAnsi" w:eastAsia="Times New Roman" w:hAnsiTheme="minorHAnsi"/>
                <w:color w:val="000000"/>
                <w:sz w:val="20"/>
                <w:szCs w:val="20"/>
                <w:lang w:val="es-EC" w:eastAsia="es-EC"/>
              </w:rPr>
              <w:t>2</w:t>
            </w:r>
            <w:r w:rsidR="00C0354B" w:rsidRPr="00512D89">
              <w:rPr>
                <w:rFonts w:asciiTheme="minorHAnsi" w:eastAsia="Times New Roman" w:hAnsiTheme="minorHAnsi"/>
                <w:color w:val="000000"/>
                <w:sz w:val="20"/>
                <w:szCs w:val="20"/>
                <w:lang w:val="es-EC" w:eastAsia="es-EC"/>
              </w:rPr>
              <w:t xml:space="preserve"> centro</w:t>
            </w:r>
            <w:r w:rsidR="00E5096E" w:rsidRPr="00512D89">
              <w:rPr>
                <w:rFonts w:asciiTheme="minorHAnsi" w:eastAsia="Times New Roman" w:hAnsiTheme="minorHAnsi"/>
                <w:color w:val="000000"/>
                <w:sz w:val="20"/>
                <w:szCs w:val="20"/>
                <w:lang w:val="es-EC" w:eastAsia="es-EC"/>
              </w:rPr>
              <w:t xml:space="preserve"> </w:t>
            </w:r>
            <w:r w:rsidR="00556E04" w:rsidRPr="00512D89">
              <w:rPr>
                <w:rFonts w:asciiTheme="minorHAnsi" w:eastAsia="Times New Roman" w:hAnsiTheme="minorHAnsi"/>
                <w:color w:val="000000"/>
                <w:sz w:val="20"/>
                <w:szCs w:val="20"/>
                <w:lang w:val="es-EC" w:eastAsia="es-EC"/>
              </w:rPr>
              <w:t xml:space="preserve">de </w:t>
            </w:r>
            <w:r w:rsidR="00C0354B" w:rsidRPr="00512D89">
              <w:rPr>
                <w:rFonts w:asciiTheme="minorHAnsi" w:eastAsia="Times New Roman" w:hAnsiTheme="minorHAnsi"/>
                <w:color w:val="000000"/>
                <w:sz w:val="20"/>
                <w:szCs w:val="20"/>
                <w:lang w:val="es-EC" w:eastAsia="es-EC"/>
              </w:rPr>
              <w:t>procesamiento de</w:t>
            </w:r>
            <w:r w:rsidR="00556E04" w:rsidRPr="00512D89">
              <w:rPr>
                <w:rFonts w:asciiTheme="minorHAnsi" w:eastAsia="Times New Roman" w:hAnsiTheme="minorHAnsi"/>
                <w:color w:val="000000"/>
                <w:sz w:val="20"/>
                <w:szCs w:val="20"/>
                <w:lang w:val="es-EC" w:eastAsia="es-EC"/>
              </w:rPr>
              <w:t xml:space="preserve"> leche son</w:t>
            </w:r>
            <w:r w:rsidR="00E5096E" w:rsidRPr="00512D89">
              <w:rPr>
                <w:rFonts w:asciiTheme="minorHAnsi" w:eastAsia="Times New Roman" w:hAnsiTheme="minorHAnsi"/>
                <w:color w:val="000000"/>
                <w:sz w:val="20"/>
                <w:szCs w:val="20"/>
                <w:lang w:val="es-EC" w:eastAsia="es-EC"/>
              </w:rPr>
              <w:t xml:space="preserve"> ma</w:t>
            </w:r>
            <w:r w:rsidR="00556E04" w:rsidRPr="00512D89">
              <w:rPr>
                <w:rFonts w:asciiTheme="minorHAnsi" w:eastAsia="Times New Roman" w:hAnsiTheme="minorHAnsi"/>
                <w:color w:val="000000"/>
                <w:sz w:val="20"/>
                <w:szCs w:val="20"/>
                <w:lang w:val="es-EC" w:eastAsia="es-EC"/>
              </w:rPr>
              <w:t>nejados empresarialmente</w:t>
            </w:r>
            <w:r>
              <w:rPr>
                <w:rFonts w:asciiTheme="minorHAnsi" w:eastAsia="Times New Roman" w:hAnsiTheme="minorHAnsi"/>
                <w:color w:val="000000"/>
                <w:sz w:val="20"/>
                <w:szCs w:val="20"/>
                <w:lang w:val="es-EC" w:eastAsia="es-EC"/>
              </w:rPr>
              <w:t>, al finalizar el año 2020</w:t>
            </w:r>
            <w:r w:rsidR="00556E04" w:rsidRPr="00512D89">
              <w:rPr>
                <w:rFonts w:asciiTheme="minorHAnsi" w:eastAsia="Times New Roman" w:hAnsiTheme="minorHAnsi"/>
                <w:color w:val="000000"/>
                <w:sz w:val="20"/>
                <w:szCs w:val="20"/>
                <w:lang w:val="es-EC" w:eastAsia="es-EC"/>
              </w:rPr>
              <w:br/>
            </w:r>
            <w:r w:rsidR="00C0354B" w:rsidRPr="00512D89">
              <w:rPr>
                <w:rFonts w:asciiTheme="minorHAnsi" w:eastAsia="Times New Roman" w:hAnsiTheme="minorHAnsi"/>
                <w:color w:val="000000"/>
                <w:sz w:val="20"/>
                <w:szCs w:val="20"/>
                <w:lang w:val="es-EC" w:eastAsia="es-EC"/>
              </w:rPr>
              <w:t xml:space="preserve">• </w:t>
            </w:r>
            <w:r>
              <w:rPr>
                <w:rFonts w:asciiTheme="minorHAnsi" w:eastAsia="Times New Roman" w:hAnsiTheme="minorHAnsi"/>
                <w:color w:val="000000"/>
                <w:sz w:val="20"/>
                <w:szCs w:val="20"/>
                <w:lang w:val="es-EC" w:eastAsia="es-EC"/>
              </w:rPr>
              <w:t>Al finalizar el primer semestre del año 2020, e</w:t>
            </w:r>
            <w:r w:rsidR="00C0354B" w:rsidRPr="00512D89">
              <w:rPr>
                <w:rFonts w:asciiTheme="minorHAnsi" w:eastAsia="Times New Roman" w:hAnsiTheme="minorHAnsi"/>
                <w:color w:val="000000"/>
                <w:sz w:val="20"/>
                <w:szCs w:val="20"/>
                <w:lang w:val="es-EC" w:eastAsia="es-EC"/>
              </w:rPr>
              <w:t>l</w:t>
            </w:r>
            <w:r w:rsidR="00951000">
              <w:rPr>
                <w:rFonts w:asciiTheme="minorHAnsi" w:eastAsia="Times New Roman" w:hAnsiTheme="minorHAnsi"/>
                <w:color w:val="000000"/>
                <w:sz w:val="20"/>
                <w:szCs w:val="20"/>
                <w:lang w:val="es-EC" w:eastAsia="es-EC"/>
              </w:rPr>
              <w:t xml:space="preserve"> 5</w:t>
            </w:r>
            <w:r w:rsidR="00E5096E" w:rsidRPr="00512D89">
              <w:rPr>
                <w:rFonts w:asciiTheme="minorHAnsi" w:eastAsia="Times New Roman" w:hAnsiTheme="minorHAnsi"/>
                <w:color w:val="000000"/>
                <w:sz w:val="20"/>
                <w:szCs w:val="20"/>
                <w:lang w:val="es-EC" w:eastAsia="es-EC"/>
              </w:rPr>
              <w:t xml:space="preserve">0% de los </w:t>
            </w:r>
            <w:r w:rsidR="00C0354B" w:rsidRPr="00512D89">
              <w:rPr>
                <w:rFonts w:asciiTheme="minorHAnsi" w:eastAsia="Times New Roman" w:hAnsiTheme="minorHAnsi"/>
                <w:color w:val="000000"/>
                <w:sz w:val="20"/>
                <w:szCs w:val="20"/>
                <w:lang w:val="es-EC" w:eastAsia="es-EC"/>
              </w:rPr>
              <w:t>directivos han</w:t>
            </w:r>
            <w:r w:rsidR="00E5096E" w:rsidRPr="00512D89">
              <w:rPr>
                <w:rFonts w:asciiTheme="minorHAnsi" w:eastAsia="Times New Roman" w:hAnsiTheme="minorHAnsi"/>
                <w:color w:val="000000"/>
                <w:sz w:val="20"/>
                <w:szCs w:val="20"/>
                <w:lang w:val="es-EC" w:eastAsia="es-EC"/>
              </w:rPr>
              <w:t xml:space="preserve"> sido asesoradas en servicios </w:t>
            </w:r>
            <w:r w:rsidR="00C0354B" w:rsidRPr="00512D89">
              <w:rPr>
                <w:rFonts w:asciiTheme="minorHAnsi" w:eastAsia="Times New Roman" w:hAnsiTheme="minorHAnsi"/>
                <w:color w:val="000000"/>
                <w:sz w:val="20"/>
                <w:szCs w:val="20"/>
                <w:lang w:val="es-EC" w:eastAsia="es-EC"/>
              </w:rPr>
              <w:t>empresariales y</w:t>
            </w:r>
            <w:r w:rsidR="00556E04" w:rsidRPr="00512D89">
              <w:rPr>
                <w:rFonts w:asciiTheme="minorHAnsi" w:eastAsia="Times New Roman" w:hAnsiTheme="minorHAnsi"/>
                <w:color w:val="000000"/>
                <w:sz w:val="20"/>
                <w:szCs w:val="20"/>
                <w:lang w:val="es-EC" w:eastAsia="es-EC"/>
              </w:rPr>
              <w:t xml:space="preserve"> </w:t>
            </w:r>
            <w:r w:rsidR="004045B2" w:rsidRPr="00512D89">
              <w:rPr>
                <w:rFonts w:asciiTheme="minorHAnsi" w:eastAsia="Times New Roman" w:hAnsiTheme="minorHAnsi"/>
                <w:color w:val="000000"/>
                <w:sz w:val="20"/>
                <w:szCs w:val="20"/>
                <w:lang w:val="es-EC" w:eastAsia="es-EC"/>
              </w:rPr>
              <w:t>contables.</w:t>
            </w:r>
          </w:p>
          <w:p w:rsidR="0013146B" w:rsidRPr="00512D89" w:rsidRDefault="0013146B" w:rsidP="00FB12E8">
            <w:pPr>
              <w:ind w:firstLineChars="100" w:firstLine="200"/>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xml:space="preserve">• </w:t>
            </w:r>
            <w:r w:rsidR="00FB12E8">
              <w:rPr>
                <w:rFonts w:asciiTheme="minorHAnsi" w:eastAsia="Times New Roman" w:hAnsiTheme="minorHAnsi"/>
                <w:color w:val="000000"/>
                <w:sz w:val="20"/>
                <w:szCs w:val="20"/>
                <w:lang w:val="es-EC" w:eastAsia="es-EC"/>
              </w:rPr>
              <w:t>Al finalizar el primer semestre de año 2020, e</w:t>
            </w:r>
            <w:r w:rsidRPr="00512D89">
              <w:rPr>
                <w:rFonts w:asciiTheme="minorHAnsi" w:eastAsia="Times New Roman" w:hAnsiTheme="minorHAnsi"/>
                <w:color w:val="000000"/>
                <w:sz w:val="20"/>
                <w:szCs w:val="20"/>
                <w:lang w:val="es-EC" w:eastAsia="es-EC"/>
              </w:rPr>
              <w:t>l</w:t>
            </w:r>
            <w:r w:rsidR="006F75F8">
              <w:rPr>
                <w:rFonts w:asciiTheme="minorHAnsi" w:eastAsia="Times New Roman" w:hAnsiTheme="minorHAnsi"/>
                <w:color w:val="000000"/>
                <w:sz w:val="20"/>
                <w:szCs w:val="20"/>
                <w:lang w:val="es-EC" w:eastAsia="es-EC"/>
              </w:rPr>
              <w:t xml:space="preserve"> 1</w:t>
            </w:r>
            <w:r w:rsidRPr="00512D89">
              <w:rPr>
                <w:rFonts w:asciiTheme="minorHAnsi" w:eastAsia="Times New Roman" w:hAnsiTheme="minorHAnsi"/>
                <w:color w:val="000000"/>
                <w:sz w:val="20"/>
                <w:szCs w:val="20"/>
                <w:lang w:val="es-EC" w:eastAsia="es-EC"/>
              </w:rPr>
              <w:t xml:space="preserve">0 % de </w:t>
            </w:r>
            <w:r w:rsidR="00E37D93" w:rsidRPr="00512D89">
              <w:rPr>
                <w:rFonts w:asciiTheme="minorHAnsi" w:eastAsia="Times New Roman" w:hAnsiTheme="minorHAnsi"/>
                <w:color w:val="000000"/>
                <w:sz w:val="20"/>
                <w:szCs w:val="20"/>
                <w:lang w:val="es-EC" w:eastAsia="es-EC"/>
              </w:rPr>
              <w:t>productores de centros de procesamiento</w:t>
            </w:r>
            <w:r w:rsidRPr="00512D89">
              <w:rPr>
                <w:rFonts w:asciiTheme="minorHAnsi" w:eastAsia="Times New Roman" w:hAnsiTheme="minorHAnsi"/>
                <w:color w:val="000000"/>
                <w:sz w:val="20"/>
                <w:szCs w:val="20"/>
                <w:lang w:val="es-EC" w:eastAsia="es-EC"/>
              </w:rPr>
              <w:t xml:space="preserve"> de leche  se encuentran capacitados en tema de </w:t>
            </w:r>
            <w:r w:rsidRPr="00512D89">
              <w:rPr>
                <w:rFonts w:asciiTheme="minorHAnsi" w:eastAsia="Times New Roman" w:hAnsiTheme="minorHAnsi"/>
                <w:color w:val="000000"/>
                <w:sz w:val="20"/>
                <w:szCs w:val="20"/>
                <w:lang w:val="es-EC" w:eastAsia="es-EC"/>
              </w:rPr>
              <w:lastRenderedPageBreak/>
              <w:t xml:space="preserve">técnicos de procesamiento de lácteos </w:t>
            </w:r>
          </w:p>
        </w:tc>
        <w:tc>
          <w:tcPr>
            <w:tcW w:w="2098" w:type="dxa"/>
            <w:tcBorders>
              <w:top w:val="nil"/>
              <w:left w:val="nil"/>
              <w:bottom w:val="single" w:sz="4" w:space="0" w:color="auto"/>
              <w:right w:val="single" w:sz="4" w:space="0" w:color="auto"/>
            </w:tcBorders>
            <w:shd w:val="clear" w:color="000000" w:fill="FFFFFF"/>
            <w:vAlign w:val="center"/>
            <w:hideMark/>
          </w:tcPr>
          <w:p w:rsidR="00E5096E"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lastRenderedPageBreak/>
              <w:t>*Registro de Talleres</w:t>
            </w:r>
            <w:r w:rsidRPr="00512D89">
              <w:rPr>
                <w:rFonts w:asciiTheme="minorHAnsi" w:eastAsia="Times New Roman" w:hAnsiTheme="minorHAnsi"/>
                <w:color w:val="000000"/>
                <w:sz w:val="20"/>
                <w:szCs w:val="20"/>
                <w:lang w:val="es-EC" w:eastAsia="es-EC"/>
              </w:rPr>
              <w:br/>
              <w:t>*Plan de Capacitación</w:t>
            </w:r>
          </w:p>
          <w:p w:rsidR="00FB12E8" w:rsidRPr="00512D89" w:rsidRDefault="00FB12E8" w:rsidP="000D1568">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*Informe de capacitaciones</w:t>
            </w:r>
          </w:p>
        </w:tc>
        <w:tc>
          <w:tcPr>
            <w:tcW w:w="1634" w:type="dxa"/>
            <w:tcBorders>
              <w:top w:val="nil"/>
              <w:left w:val="nil"/>
              <w:bottom w:val="single" w:sz="4" w:space="0" w:color="auto"/>
              <w:right w:val="single" w:sz="8"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xml:space="preserve">*Existencia de </w:t>
            </w:r>
            <w:r w:rsidR="00912E00" w:rsidRPr="00512D89">
              <w:rPr>
                <w:rFonts w:asciiTheme="minorHAnsi" w:eastAsia="Times New Roman" w:hAnsiTheme="minorHAnsi"/>
                <w:color w:val="000000"/>
                <w:sz w:val="20"/>
                <w:szCs w:val="20"/>
                <w:lang w:val="es-EC" w:eastAsia="es-EC"/>
              </w:rPr>
              <w:t>políticas</w:t>
            </w:r>
            <w:r w:rsidRPr="00512D89">
              <w:rPr>
                <w:rFonts w:asciiTheme="minorHAnsi" w:eastAsia="Times New Roman" w:hAnsiTheme="minorHAnsi"/>
                <w:color w:val="000000"/>
                <w:sz w:val="20"/>
                <w:szCs w:val="20"/>
                <w:lang w:val="es-EC" w:eastAsia="es-EC"/>
              </w:rPr>
              <w:t xml:space="preserve"> que apoyen a la organización comunitaria</w:t>
            </w:r>
          </w:p>
        </w:tc>
      </w:tr>
      <w:tr w:rsidR="00E5096E" w:rsidRPr="00512D89" w:rsidTr="006650E5">
        <w:trPr>
          <w:trHeight w:val="1679"/>
        </w:trPr>
        <w:tc>
          <w:tcPr>
            <w:tcW w:w="2583" w:type="dxa"/>
            <w:tcBorders>
              <w:top w:val="nil"/>
              <w:left w:val="single" w:sz="8" w:space="0" w:color="auto"/>
              <w:bottom w:val="single" w:sz="4" w:space="0" w:color="auto"/>
              <w:right w:val="single" w:sz="4" w:space="0" w:color="auto"/>
            </w:tcBorders>
            <w:shd w:val="clear" w:color="auto" w:fill="auto"/>
            <w:vAlign w:val="center"/>
          </w:tcPr>
          <w:p w:rsidR="006650E5" w:rsidRPr="00512D89" w:rsidRDefault="006650E5" w:rsidP="006650E5">
            <w:pPr>
              <w:jc w:val="both"/>
              <w:rPr>
                <w:rFonts w:asciiTheme="minorHAnsi" w:hAnsiTheme="minorHAnsi" w:cstheme="minorHAnsi"/>
                <w:color w:val="000000"/>
                <w:sz w:val="20"/>
                <w:szCs w:val="20"/>
              </w:rPr>
            </w:pPr>
            <w:r w:rsidRPr="00512D89">
              <w:rPr>
                <w:rFonts w:asciiTheme="minorHAnsi" w:eastAsia="Times New Roman" w:hAnsiTheme="minorHAnsi"/>
                <w:color w:val="000000"/>
                <w:sz w:val="20"/>
                <w:szCs w:val="20"/>
                <w:lang w:val="es-EC" w:eastAsia="es-EC"/>
              </w:rPr>
              <w:lastRenderedPageBreak/>
              <w:t xml:space="preserve">Desarrollar tecnología </w:t>
            </w:r>
            <w:r w:rsidR="00F247E6" w:rsidRPr="00512D89">
              <w:rPr>
                <w:rFonts w:asciiTheme="minorHAnsi" w:eastAsia="Times New Roman" w:hAnsiTheme="minorHAnsi"/>
                <w:color w:val="000000"/>
                <w:sz w:val="20"/>
                <w:szCs w:val="20"/>
                <w:lang w:val="es-EC" w:eastAsia="es-EC"/>
              </w:rPr>
              <w:t>productiva para</w:t>
            </w:r>
            <w:r w:rsidRPr="00512D89">
              <w:rPr>
                <w:rFonts w:asciiTheme="minorHAnsi" w:eastAsia="Times New Roman" w:hAnsiTheme="minorHAnsi"/>
                <w:color w:val="000000"/>
                <w:sz w:val="20"/>
                <w:szCs w:val="20"/>
                <w:lang w:val="es-EC" w:eastAsia="es-EC"/>
              </w:rPr>
              <w:t xml:space="preserve"> el procesamiento de derivados de lácteos, dotando de equipos, </w:t>
            </w:r>
            <w:r w:rsidR="006F75F8">
              <w:rPr>
                <w:rFonts w:asciiTheme="minorHAnsi" w:eastAsia="Times New Roman" w:hAnsiTheme="minorHAnsi"/>
                <w:color w:val="000000"/>
                <w:sz w:val="20"/>
                <w:szCs w:val="20"/>
                <w:lang w:val="es-EC" w:eastAsia="es-EC"/>
              </w:rPr>
              <w:t xml:space="preserve">herramientas, </w:t>
            </w:r>
            <w:r w:rsidRPr="00512D89">
              <w:rPr>
                <w:rFonts w:asciiTheme="minorHAnsi" w:eastAsia="Times New Roman" w:hAnsiTheme="minorHAnsi"/>
                <w:color w:val="000000"/>
                <w:sz w:val="20"/>
                <w:szCs w:val="20"/>
                <w:lang w:val="es-EC" w:eastAsia="es-EC"/>
              </w:rPr>
              <w:t xml:space="preserve">materiales y notificaciones </w:t>
            </w:r>
            <w:r w:rsidR="006F75F8">
              <w:rPr>
                <w:rFonts w:asciiTheme="minorHAnsi" w:eastAsia="Times New Roman" w:hAnsiTheme="minorHAnsi"/>
                <w:color w:val="000000"/>
                <w:sz w:val="20"/>
                <w:szCs w:val="20"/>
                <w:lang w:val="es-EC" w:eastAsia="es-EC"/>
              </w:rPr>
              <w:t xml:space="preserve">sanitarias </w:t>
            </w:r>
            <w:r w:rsidRPr="00512D89">
              <w:rPr>
                <w:rFonts w:asciiTheme="minorHAnsi" w:eastAsia="Times New Roman" w:hAnsiTheme="minorHAnsi"/>
                <w:color w:val="000000"/>
                <w:sz w:val="20"/>
                <w:szCs w:val="20"/>
                <w:lang w:val="es-EC" w:eastAsia="es-EC"/>
              </w:rPr>
              <w:t xml:space="preserve">en las queseras comunitarias y </w:t>
            </w:r>
            <w:r w:rsidR="006F75F8">
              <w:rPr>
                <w:rFonts w:asciiTheme="minorHAnsi" w:eastAsia="Times New Roman" w:hAnsiTheme="minorHAnsi"/>
                <w:color w:val="000000"/>
                <w:sz w:val="20"/>
                <w:szCs w:val="20"/>
                <w:lang w:val="es-EC" w:eastAsia="es-EC"/>
              </w:rPr>
              <w:t>asociativas de la provincia de C</w:t>
            </w:r>
            <w:r w:rsidRPr="00512D89">
              <w:rPr>
                <w:rFonts w:asciiTheme="minorHAnsi" w:eastAsia="Times New Roman" w:hAnsiTheme="minorHAnsi"/>
                <w:color w:val="000000"/>
                <w:sz w:val="20"/>
                <w:szCs w:val="20"/>
                <w:lang w:val="es-EC" w:eastAsia="es-EC"/>
              </w:rPr>
              <w:t>himborazo.</w:t>
            </w:r>
            <w:r w:rsidRPr="00512D89">
              <w:rPr>
                <w:rFonts w:asciiTheme="minorHAnsi" w:hAnsiTheme="minorHAnsi" w:cstheme="minorHAnsi"/>
                <w:color w:val="000000"/>
                <w:sz w:val="20"/>
                <w:szCs w:val="20"/>
              </w:rPr>
              <w:t xml:space="preserve"> </w:t>
            </w:r>
          </w:p>
          <w:p w:rsidR="00E5096E" w:rsidRPr="00512D89" w:rsidRDefault="00E5096E" w:rsidP="00AD1E26">
            <w:pPr>
              <w:rPr>
                <w:rFonts w:asciiTheme="minorHAnsi" w:eastAsia="Times New Roman" w:hAnsiTheme="minorHAnsi"/>
                <w:color w:val="000000"/>
                <w:sz w:val="20"/>
                <w:szCs w:val="20"/>
                <w:lang w:val="es-EC" w:eastAsia="es-EC"/>
              </w:rPr>
            </w:pPr>
          </w:p>
        </w:tc>
        <w:tc>
          <w:tcPr>
            <w:tcW w:w="2397" w:type="dxa"/>
            <w:tcBorders>
              <w:top w:val="nil"/>
              <w:left w:val="nil"/>
              <w:bottom w:val="single" w:sz="4" w:space="0" w:color="auto"/>
              <w:right w:val="single" w:sz="4" w:space="0" w:color="auto"/>
            </w:tcBorders>
            <w:shd w:val="clear" w:color="000000" w:fill="FFFFFF"/>
            <w:vAlign w:val="center"/>
            <w:hideMark/>
          </w:tcPr>
          <w:p w:rsidR="00875B20" w:rsidRPr="00512D89" w:rsidRDefault="00E5096E" w:rsidP="0013146B">
            <w:pPr>
              <w:ind w:firstLineChars="100" w:firstLine="200"/>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w:t>
            </w:r>
            <w:r w:rsidR="00FB12E8">
              <w:rPr>
                <w:rFonts w:asciiTheme="minorHAnsi" w:eastAsia="Times New Roman" w:hAnsiTheme="minorHAnsi"/>
                <w:color w:val="000000"/>
                <w:sz w:val="20"/>
                <w:szCs w:val="20"/>
                <w:lang w:val="es-EC" w:eastAsia="es-EC"/>
              </w:rPr>
              <w:t xml:space="preserve">Al finalizar el año 2019, </w:t>
            </w:r>
            <w:r w:rsidRPr="00512D89">
              <w:rPr>
                <w:rFonts w:asciiTheme="minorHAnsi" w:eastAsia="Times New Roman" w:hAnsiTheme="minorHAnsi"/>
                <w:color w:val="000000"/>
                <w:sz w:val="20"/>
                <w:szCs w:val="20"/>
                <w:lang w:val="es-EC" w:eastAsia="es-EC"/>
              </w:rPr>
              <w:t xml:space="preserve"> </w:t>
            </w:r>
            <w:r w:rsidR="00AD1E26" w:rsidRPr="00512D89">
              <w:rPr>
                <w:rFonts w:asciiTheme="minorHAnsi" w:eastAsia="Times New Roman" w:hAnsiTheme="minorHAnsi"/>
                <w:color w:val="000000"/>
                <w:sz w:val="20"/>
                <w:szCs w:val="20"/>
                <w:lang w:val="es-EC" w:eastAsia="es-EC"/>
              </w:rPr>
              <w:t xml:space="preserve">Se ha dotado de </w:t>
            </w:r>
            <w:r w:rsidR="00556E04" w:rsidRPr="00512D89">
              <w:rPr>
                <w:rFonts w:asciiTheme="minorHAnsi" w:eastAsia="Times New Roman" w:hAnsiTheme="minorHAnsi"/>
                <w:color w:val="000000"/>
                <w:sz w:val="20"/>
                <w:szCs w:val="20"/>
                <w:lang w:val="es-EC" w:eastAsia="es-EC"/>
              </w:rPr>
              <w:t xml:space="preserve"> </w:t>
            </w:r>
            <w:r w:rsidR="00A005B8" w:rsidRPr="00512D89">
              <w:rPr>
                <w:rFonts w:asciiTheme="minorHAnsi" w:eastAsia="Times New Roman" w:hAnsiTheme="minorHAnsi"/>
                <w:color w:val="000000"/>
                <w:sz w:val="20"/>
                <w:szCs w:val="20"/>
                <w:lang w:val="es-EC" w:eastAsia="es-EC"/>
              </w:rPr>
              <w:t xml:space="preserve"> equipo</w:t>
            </w:r>
            <w:r w:rsidR="00AF3DE3" w:rsidRPr="00512D89">
              <w:rPr>
                <w:rFonts w:asciiTheme="minorHAnsi" w:eastAsia="Times New Roman" w:hAnsiTheme="minorHAnsi"/>
                <w:color w:val="000000"/>
                <w:sz w:val="20"/>
                <w:szCs w:val="20"/>
                <w:lang w:val="es-EC" w:eastAsia="es-EC"/>
              </w:rPr>
              <w:t xml:space="preserve">s a los </w:t>
            </w:r>
            <w:r w:rsidR="00126901">
              <w:rPr>
                <w:rFonts w:asciiTheme="minorHAnsi" w:eastAsia="Times New Roman" w:hAnsiTheme="minorHAnsi"/>
                <w:color w:val="000000"/>
                <w:sz w:val="20"/>
                <w:szCs w:val="20"/>
                <w:lang w:val="es-EC" w:eastAsia="es-EC"/>
              </w:rPr>
              <w:t>2</w:t>
            </w:r>
            <w:r w:rsidR="004F3975" w:rsidRPr="00512D89">
              <w:rPr>
                <w:rFonts w:asciiTheme="minorHAnsi" w:eastAsia="Times New Roman" w:hAnsiTheme="minorHAnsi"/>
                <w:color w:val="000000"/>
                <w:sz w:val="20"/>
                <w:szCs w:val="20"/>
                <w:lang w:val="es-EC" w:eastAsia="es-EC"/>
              </w:rPr>
              <w:t xml:space="preserve"> centros</w:t>
            </w:r>
            <w:r w:rsidRPr="00512D89">
              <w:rPr>
                <w:rFonts w:asciiTheme="minorHAnsi" w:eastAsia="Times New Roman" w:hAnsiTheme="minorHAnsi"/>
                <w:color w:val="000000"/>
                <w:sz w:val="20"/>
                <w:szCs w:val="20"/>
                <w:lang w:val="es-EC" w:eastAsia="es-EC"/>
              </w:rPr>
              <w:t xml:space="preserve"> de acopio de leche</w:t>
            </w:r>
          </w:p>
          <w:p w:rsidR="00E5096E" w:rsidRPr="00512D89" w:rsidRDefault="00E5096E" w:rsidP="00875B20">
            <w:pPr>
              <w:ind w:firstLineChars="100" w:firstLine="200"/>
              <w:rPr>
                <w:rFonts w:asciiTheme="minorHAnsi" w:eastAsia="Times New Roman" w:hAnsiTheme="minorHAnsi"/>
                <w:color w:val="000000"/>
                <w:sz w:val="20"/>
                <w:szCs w:val="20"/>
                <w:lang w:val="es-EC" w:eastAsia="es-EC"/>
              </w:rPr>
            </w:pPr>
          </w:p>
        </w:tc>
        <w:tc>
          <w:tcPr>
            <w:tcW w:w="2098" w:type="dxa"/>
            <w:tcBorders>
              <w:top w:val="nil"/>
              <w:left w:val="nil"/>
              <w:bottom w:val="single" w:sz="4" w:space="0" w:color="auto"/>
              <w:right w:val="single" w:sz="4" w:space="0" w:color="auto"/>
            </w:tcBorders>
            <w:shd w:val="clear" w:color="000000" w:fill="FFFFFF"/>
            <w:vAlign w:val="center"/>
            <w:hideMark/>
          </w:tcPr>
          <w:p w:rsidR="00FB12E8" w:rsidRDefault="00FB12E8" w:rsidP="00FB12E8">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 xml:space="preserve">*convenios </w:t>
            </w:r>
          </w:p>
          <w:p w:rsidR="00FB12E8" w:rsidRDefault="005A080A" w:rsidP="00FB12E8">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w:t>
            </w:r>
            <w:r w:rsidR="00E5096E" w:rsidRPr="00512D89">
              <w:rPr>
                <w:rFonts w:asciiTheme="minorHAnsi" w:eastAsia="Times New Roman" w:hAnsiTheme="minorHAnsi"/>
                <w:color w:val="000000"/>
                <w:sz w:val="20"/>
                <w:szCs w:val="20"/>
                <w:lang w:val="es-EC" w:eastAsia="es-EC"/>
              </w:rPr>
              <w:t>acta de entrega recepción</w:t>
            </w:r>
          </w:p>
          <w:p w:rsidR="00E5096E" w:rsidRPr="00512D89" w:rsidRDefault="00E5096E" w:rsidP="005A080A">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w:t>
            </w:r>
            <w:r w:rsidR="00FB12E8">
              <w:rPr>
                <w:rFonts w:asciiTheme="minorHAnsi" w:eastAsia="Times New Roman" w:hAnsiTheme="minorHAnsi"/>
                <w:color w:val="000000"/>
                <w:sz w:val="20"/>
                <w:szCs w:val="20"/>
                <w:lang w:val="es-EC" w:eastAsia="es-EC"/>
              </w:rPr>
              <w:t xml:space="preserve">Informe </w:t>
            </w:r>
            <w:r w:rsidR="005A080A">
              <w:rPr>
                <w:rFonts w:asciiTheme="minorHAnsi" w:eastAsia="Times New Roman" w:hAnsiTheme="minorHAnsi"/>
                <w:color w:val="000000"/>
                <w:sz w:val="20"/>
                <w:szCs w:val="20"/>
                <w:lang w:val="es-EC" w:eastAsia="es-EC"/>
              </w:rPr>
              <w:t xml:space="preserve">de visitas </w:t>
            </w:r>
            <w:r w:rsidRPr="00512D89">
              <w:rPr>
                <w:rFonts w:asciiTheme="minorHAnsi" w:eastAsia="Times New Roman" w:hAnsiTheme="minorHAnsi"/>
                <w:color w:val="000000"/>
                <w:sz w:val="20"/>
                <w:szCs w:val="20"/>
                <w:lang w:val="es-EC" w:eastAsia="es-EC"/>
              </w:rPr>
              <w:t>in situ</w:t>
            </w:r>
          </w:p>
        </w:tc>
        <w:tc>
          <w:tcPr>
            <w:tcW w:w="1634" w:type="dxa"/>
            <w:tcBorders>
              <w:top w:val="nil"/>
              <w:left w:val="nil"/>
              <w:bottom w:val="single" w:sz="4" w:space="0" w:color="auto"/>
              <w:right w:val="single" w:sz="8" w:space="0" w:color="auto"/>
            </w:tcBorders>
            <w:shd w:val="clear" w:color="000000" w:fill="FFFFFF"/>
            <w:vAlign w:val="center"/>
            <w:hideMark/>
          </w:tcPr>
          <w:p w:rsidR="00E5096E" w:rsidRPr="00512D89" w:rsidRDefault="00E5096E" w:rsidP="000D1568">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*Existencia de oferentes a nivel local</w:t>
            </w:r>
            <w:r w:rsidR="004F3975" w:rsidRPr="00512D89">
              <w:rPr>
                <w:rFonts w:asciiTheme="minorHAnsi" w:eastAsia="Times New Roman" w:hAnsiTheme="minorHAnsi"/>
                <w:color w:val="000000"/>
                <w:sz w:val="20"/>
                <w:szCs w:val="20"/>
                <w:lang w:val="es-EC" w:eastAsia="es-EC"/>
              </w:rPr>
              <w:t xml:space="preserve"> y nacional.</w:t>
            </w:r>
          </w:p>
        </w:tc>
      </w:tr>
    </w:tbl>
    <w:p w:rsidR="00E46577" w:rsidRPr="007E6CF6" w:rsidRDefault="00CC41FA" w:rsidP="00E46577">
      <w:pPr>
        <w:autoSpaceDE w:val="0"/>
        <w:autoSpaceDN w:val="0"/>
        <w:adjustRightInd w:val="0"/>
        <w:rPr>
          <w:rFonts w:asciiTheme="minorHAnsi" w:hAnsiTheme="minorHAnsi" w:cs="Arial"/>
          <w:bCs/>
          <w:sz w:val="22"/>
          <w:szCs w:val="22"/>
        </w:rPr>
      </w:pPr>
      <w:r w:rsidRPr="007E6CF6">
        <w:rPr>
          <w:rFonts w:asciiTheme="minorHAnsi" w:hAnsiTheme="minorHAnsi" w:cs="Arial"/>
          <w:bCs/>
          <w:sz w:val="22"/>
          <w:szCs w:val="22"/>
        </w:rPr>
        <w:t xml:space="preserve">Elaborado: U. de </w:t>
      </w:r>
      <w:r w:rsidR="00C6782A">
        <w:rPr>
          <w:rFonts w:asciiTheme="minorHAnsi" w:hAnsiTheme="minorHAnsi" w:cs="Arial"/>
          <w:bCs/>
          <w:sz w:val="22"/>
          <w:szCs w:val="22"/>
        </w:rPr>
        <w:t>Mejoramiento Económico</w:t>
      </w:r>
      <w:r w:rsidRPr="007E6CF6">
        <w:rPr>
          <w:rFonts w:asciiTheme="minorHAnsi" w:hAnsiTheme="minorHAnsi" w:cs="Arial"/>
          <w:bCs/>
          <w:sz w:val="22"/>
          <w:szCs w:val="22"/>
        </w:rPr>
        <w:t xml:space="preserve"> – Fomento Product</w:t>
      </w:r>
      <w:r w:rsidR="004F3975" w:rsidRPr="007E6CF6">
        <w:rPr>
          <w:rFonts w:asciiTheme="minorHAnsi" w:hAnsiTheme="minorHAnsi" w:cs="Arial"/>
          <w:bCs/>
          <w:sz w:val="22"/>
          <w:szCs w:val="22"/>
        </w:rPr>
        <w:t>ivo</w:t>
      </w:r>
      <w:r w:rsidRPr="007E6CF6">
        <w:rPr>
          <w:rFonts w:asciiTheme="minorHAnsi" w:hAnsiTheme="minorHAnsi" w:cs="Arial"/>
          <w:bCs/>
          <w:sz w:val="22"/>
          <w:szCs w:val="22"/>
        </w:rPr>
        <w:t>; Planificación -GADP</w:t>
      </w:r>
      <w:r w:rsidR="00D91391" w:rsidRPr="007E6CF6">
        <w:rPr>
          <w:rFonts w:asciiTheme="minorHAnsi" w:hAnsiTheme="minorHAnsi" w:cs="Arial"/>
          <w:bCs/>
          <w:sz w:val="22"/>
          <w:szCs w:val="22"/>
        </w:rPr>
        <w:t>CH – 2018</w:t>
      </w:r>
    </w:p>
    <w:p w:rsidR="00A005B8" w:rsidRPr="007E6CF6" w:rsidRDefault="00A005B8" w:rsidP="00E46577">
      <w:pPr>
        <w:autoSpaceDE w:val="0"/>
        <w:autoSpaceDN w:val="0"/>
        <w:adjustRightInd w:val="0"/>
        <w:rPr>
          <w:rFonts w:asciiTheme="minorHAnsi" w:hAnsiTheme="minorHAnsi" w:cs="Arial"/>
          <w:bCs/>
          <w:sz w:val="22"/>
          <w:szCs w:val="22"/>
        </w:rPr>
      </w:pPr>
    </w:p>
    <w:p w:rsidR="006E601D" w:rsidRPr="007E6CF6" w:rsidRDefault="00FF24CE" w:rsidP="007049AC">
      <w:pPr>
        <w:pStyle w:val="Ttulo1"/>
        <w:numPr>
          <w:ilvl w:val="0"/>
          <w:numId w:val="2"/>
        </w:numPr>
        <w:spacing w:line="312" w:lineRule="auto"/>
        <w:rPr>
          <w:szCs w:val="22"/>
          <w:lang w:val="es-EC"/>
        </w:rPr>
      </w:pPr>
      <w:bookmarkStart w:id="10" w:name="_Toc482003789"/>
      <w:bookmarkStart w:id="11" w:name="_Toc526168817"/>
      <w:r w:rsidRPr="007E6CF6">
        <w:rPr>
          <w:szCs w:val="22"/>
          <w:lang w:val="es-EC"/>
        </w:rPr>
        <w:t xml:space="preserve">VIABILIDAD </w:t>
      </w:r>
      <w:r w:rsidR="002762F1" w:rsidRPr="007E6CF6">
        <w:rPr>
          <w:szCs w:val="22"/>
          <w:lang w:val="es-EC"/>
        </w:rPr>
        <w:t>TÉCNICA</w:t>
      </w:r>
      <w:r w:rsidRPr="007E6CF6">
        <w:rPr>
          <w:szCs w:val="22"/>
          <w:lang w:val="es-EC"/>
        </w:rPr>
        <w:t xml:space="preserve"> Y SOSTENIBILIDA</w:t>
      </w:r>
      <w:bookmarkEnd w:id="10"/>
      <w:r w:rsidR="006E601D" w:rsidRPr="007E6CF6">
        <w:rPr>
          <w:szCs w:val="22"/>
          <w:lang w:val="es-EC"/>
        </w:rPr>
        <w:t>D</w:t>
      </w:r>
      <w:bookmarkEnd w:id="11"/>
    </w:p>
    <w:p w:rsidR="002762F1" w:rsidRPr="007E6CF6" w:rsidRDefault="002762F1" w:rsidP="002762F1">
      <w:pPr>
        <w:rPr>
          <w:rFonts w:asciiTheme="minorHAnsi" w:hAnsiTheme="minorHAnsi"/>
          <w:sz w:val="22"/>
          <w:szCs w:val="22"/>
          <w:lang w:val="es-EC" w:eastAsia="ar-SA"/>
        </w:rPr>
      </w:pPr>
    </w:p>
    <w:p w:rsidR="002762F1" w:rsidRDefault="002762F1" w:rsidP="007049AC">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Descripción de la propuesta</w:t>
      </w:r>
    </w:p>
    <w:p w:rsidR="00AE6238" w:rsidRPr="00AE6238" w:rsidRDefault="00AE6238" w:rsidP="00AE6238">
      <w:pPr>
        <w:pStyle w:val="Prrafodelista"/>
        <w:spacing w:line="312" w:lineRule="auto"/>
        <w:jc w:val="both"/>
        <w:rPr>
          <w:rFonts w:asciiTheme="minorHAnsi" w:hAnsiTheme="minorHAnsi"/>
          <w:b/>
          <w:sz w:val="16"/>
          <w:szCs w:val="22"/>
          <w:lang w:val="es-EC"/>
        </w:rPr>
      </w:pPr>
    </w:p>
    <w:p w:rsidR="00C05C5B" w:rsidRDefault="00312ED4" w:rsidP="0079015D">
      <w:pPr>
        <w:spacing w:line="276" w:lineRule="auto"/>
        <w:jc w:val="both"/>
        <w:rPr>
          <w:rFonts w:asciiTheme="minorHAnsi" w:hAnsiTheme="minorHAnsi" w:cs="Arial"/>
          <w:bCs/>
          <w:sz w:val="22"/>
          <w:szCs w:val="22"/>
        </w:rPr>
      </w:pPr>
      <w:r>
        <w:rPr>
          <w:rFonts w:asciiTheme="minorHAnsi" w:hAnsiTheme="minorHAnsi" w:cs="Arial"/>
          <w:bCs/>
          <w:sz w:val="22"/>
          <w:szCs w:val="22"/>
        </w:rPr>
        <w:t xml:space="preserve">La propuesta consiste en diversificar </w:t>
      </w:r>
      <w:r w:rsidRPr="007E6CF6">
        <w:rPr>
          <w:rFonts w:asciiTheme="minorHAnsi" w:hAnsiTheme="minorHAnsi" w:cs="Arial"/>
          <w:bCs/>
          <w:sz w:val="22"/>
          <w:szCs w:val="22"/>
        </w:rPr>
        <w:t>la</w:t>
      </w:r>
      <w:r>
        <w:rPr>
          <w:rFonts w:asciiTheme="minorHAnsi" w:hAnsiTheme="minorHAnsi" w:cs="Arial"/>
          <w:bCs/>
          <w:sz w:val="22"/>
          <w:szCs w:val="22"/>
        </w:rPr>
        <w:t xml:space="preserve"> producción de</w:t>
      </w:r>
      <w:r w:rsidR="000D5D60">
        <w:rPr>
          <w:rFonts w:asciiTheme="minorHAnsi" w:hAnsiTheme="minorHAnsi" w:cs="Arial"/>
          <w:bCs/>
          <w:sz w:val="22"/>
          <w:szCs w:val="22"/>
        </w:rPr>
        <w:t xml:space="preserve"> los derivados de</w:t>
      </w:r>
      <w:r>
        <w:rPr>
          <w:rFonts w:asciiTheme="minorHAnsi" w:hAnsiTheme="minorHAnsi" w:cs="Arial"/>
          <w:bCs/>
          <w:sz w:val="22"/>
          <w:szCs w:val="22"/>
        </w:rPr>
        <w:t xml:space="preserve"> la leche</w:t>
      </w:r>
      <w:r w:rsidR="00C05C5B" w:rsidRPr="007E6CF6">
        <w:rPr>
          <w:rFonts w:asciiTheme="minorHAnsi" w:hAnsiTheme="minorHAnsi" w:cs="Arial"/>
          <w:bCs/>
          <w:sz w:val="22"/>
          <w:szCs w:val="22"/>
        </w:rPr>
        <w:t xml:space="preserve"> el cual se logrará usando técnica para la articulación del mercado con productos de mayor calidad, </w:t>
      </w:r>
      <w:r w:rsidR="006F75F8" w:rsidRPr="007E6CF6">
        <w:rPr>
          <w:rFonts w:asciiTheme="minorHAnsi" w:hAnsiTheme="minorHAnsi" w:cs="Arial"/>
          <w:bCs/>
          <w:sz w:val="22"/>
          <w:szCs w:val="22"/>
        </w:rPr>
        <w:t>emba</w:t>
      </w:r>
      <w:r w:rsidR="006F75F8">
        <w:rPr>
          <w:rFonts w:asciiTheme="minorHAnsi" w:hAnsiTheme="minorHAnsi" w:cs="Arial"/>
          <w:bCs/>
          <w:sz w:val="22"/>
          <w:szCs w:val="22"/>
        </w:rPr>
        <w:t>lado</w:t>
      </w:r>
      <w:r w:rsidR="00C05C5B" w:rsidRPr="007E6CF6">
        <w:rPr>
          <w:rFonts w:asciiTheme="minorHAnsi" w:hAnsiTheme="minorHAnsi" w:cs="Arial"/>
          <w:bCs/>
          <w:sz w:val="22"/>
          <w:szCs w:val="22"/>
        </w:rPr>
        <w:t xml:space="preserve"> y etiquetado, que cuente con marca y registro sanitario para tener garantía por parte del consumidor. Para lograr esto será necesario </w:t>
      </w:r>
      <w:r w:rsidR="0097673B">
        <w:rPr>
          <w:rFonts w:asciiTheme="minorHAnsi" w:hAnsiTheme="minorHAnsi" w:cs="Arial"/>
          <w:bCs/>
          <w:sz w:val="22"/>
          <w:szCs w:val="22"/>
        </w:rPr>
        <w:t>incrementar la capacidad técnica</w:t>
      </w:r>
      <w:r w:rsidR="00C05C5B" w:rsidRPr="007E6CF6">
        <w:rPr>
          <w:rFonts w:asciiTheme="minorHAnsi" w:hAnsiTheme="minorHAnsi" w:cs="Arial"/>
          <w:bCs/>
          <w:sz w:val="22"/>
          <w:szCs w:val="22"/>
        </w:rPr>
        <w:t xml:space="preserve"> productiva</w:t>
      </w:r>
      <w:r w:rsidR="0097673B">
        <w:rPr>
          <w:rFonts w:asciiTheme="minorHAnsi" w:hAnsiTheme="minorHAnsi" w:cs="Arial"/>
          <w:bCs/>
          <w:sz w:val="22"/>
          <w:szCs w:val="22"/>
        </w:rPr>
        <w:t xml:space="preserve"> mediante </w:t>
      </w:r>
      <w:r w:rsidR="00C05C5B" w:rsidRPr="007E6CF6">
        <w:rPr>
          <w:rFonts w:asciiTheme="minorHAnsi" w:hAnsiTheme="minorHAnsi" w:cs="Arial"/>
          <w:bCs/>
          <w:sz w:val="22"/>
          <w:szCs w:val="22"/>
        </w:rPr>
        <w:t xml:space="preserve">la adquisición de equipos y herramientas necesarias, pero también con mejores técnicas de producción que incorporen la higiene y saneamiento, finalmente se fortalecerá a los centros </w:t>
      </w:r>
      <w:r w:rsidR="000D5D60">
        <w:rPr>
          <w:rFonts w:asciiTheme="minorHAnsi" w:hAnsiTheme="minorHAnsi" w:cs="Arial"/>
          <w:bCs/>
          <w:sz w:val="22"/>
          <w:szCs w:val="22"/>
        </w:rPr>
        <w:t xml:space="preserve">de </w:t>
      </w:r>
      <w:r w:rsidR="00CA0502">
        <w:rPr>
          <w:rFonts w:asciiTheme="minorHAnsi" w:hAnsiTheme="minorHAnsi" w:cs="Arial"/>
          <w:bCs/>
          <w:sz w:val="22"/>
          <w:szCs w:val="22"/>
        </w:rPr>
        <w:t xml:space="preserve">procesamiento </w:t>
      </w:r>
      <w:r w:rsidR="00CA0502" w:rsidRPr="007E6CF6">
        <w:rPr>
          <w:rFonts w:asciiTheme="minorHAnsi" w:hAnsiTheme="minorHAnsi" w:cs="Arial"/>
          <w:bCs/>
          <w:sz w:val="22"/>
          <w:szCs w:val="22"/>
        </w:rPr>
        <w:t>de</w:t>
      </w:r>
      <w:r w:rsidR="00C05C5B" w:rsidRPr="007E6CF6">
        <w:rPr>
          <w:rFonts w:asciiTheme="minorHAnsi" w:hAnsiTheme="minorHAnsi" w:cs="Arial"/>
          <w:bCs/>
          <w:sz w:val="22"/>
          <w:szCs w:val="22"/>
        </w:rPr>
        <w:t xml:space="preserve"> </w:t>
      </w:r>
      <w:r w:rsidR="00CA0502" w:rsidRPr="007E6CF6">
        <w:rPr>
          <w:rFonts w:asciiTheme="minorHAnsi" w:hAnsiTheme="minorHAnsi" w:cs="Arial"/>
          <w:bCs/>
          <w:sz w:val="22"/>
          <w:szCs w:val="22"/>
        </w:rPr>
        <w:t>lácteos en</w:t>
      </w:r>
      <w:r w:rsidR="00C05C5B" w:rsidRPr="007E6CF6">
        <w:rPr>
          <w:rFonts w:asciiTheme="minorHAnsi" w:hAnsiTheme="minorHAnsi" w:cs="Arial"/>
          <w:bCs/>
          <w:sz w:val="22"/>
          <w:szCs w:val="22"/>
        </w:rPr>
        <w:t xml:space="preserve"> temas de gestión empresarial, herramientas que les permitirá ser más sostenibles y a manejarlas en forma empresarial.</w:t>
      </w:r>
    </w:p>
    <w:p w:rsidR="000D5D60" w:rsidRPr="007E6CF6" w:rsidRDefault="000D5D60" w:rsidP="0079015D">
      <w:pPr>
        <w:spacing w:line="276" w:lineRule="auto"/>
        <w:jc w:val="both"/>
        <w:rPr>
          <w:rFonts w:asciiTheme="minorHAnsi" w:hAnsiTheme="minorHAnsi" w:cs="Arial"/>
          <w:bCs/>
          <w:sz w:val="22"/>
          <w:szCs w:val="22"/>
        </w:rPr>
      </w:pPr>
    </w:p>
    <w:p w:rsidR="000C330E" w:rsidRPr="007E6CF6" w:rsidRDefault="00C05C5B" w:rsidP="0079015D">
      <w:pPr>
        <w:spacing w:line="276" w:lineRule="auto"/>
        <w:jc w:val="both"/>
        <w:rPr>
          <w:rFonts w:asciiTheme="minorHAnsi" w:hAnsiTheme="minorHAnsi" w:cs="Arial"/>
          <w:bCs/>
          <w:sz w:val="22"/>
          <w:szCs w:val="22"/>
        </w:rPr>
      </w:pPr>
      <w:r w:rsidRPr="007E6CF6">
        <w:rPr>
          <w:rFonts w:asciiTheme="minorHAnsi" w:hAnsiTheme="minorHAnsi" w:cs="Arial"/>
          <w:bCs/>
          <w:sz w:val="22"/>
          <w:szCs w:val="22"/>
        </w:rPr>
        <w:t xml:space="preserve">La </w:t>
      </w:r>
      <w:r w:rsidR="009F021D" w:rsidRPr="007E6CF6">
        <w:rPr>
          <w:rFonts w:asciiTheme="minorHAnsi" w:hAnsiTheme="minorHAnsi" w:cs="Arial"/>
          <w:bCs/>
          <w:sz w:val="22"/>
          <w:szCs w:val="22"/>
        </w:rPr>
        <w:t>propuesta está</w:t>
      </w:r>
      <w:r w:rsidR="000C330E" w:rsidRPr="007E6CF6">
        <w:rPr>
          <w:rFonts w:asciiTheme="minorHAnsi" w:hAnsiTheme="minorHAnsi" w:cs="Arial"/>
          <w:bCs/>
          <w:sz w:val="22"/>
          <w:szCs w:val="22"/>
        </w:rPr>
        <w:t xml:space="preserve"> compuesto de siguientes componentes: </w:t>
      </w:r>
    </w:p>
    <w:p w:rsidR="0070018B" w:rsidRPr="007E6CF6" w:rsidRDefault="0070018B" w:rsidP="000C330E">
      <w:pPr>
        <w:spacing w:line="360" w:lineRule="auto"/>
        <w:jc w:val="both"/>
        <w:rPr>
          <w:rFonts w:asciiTheme="minorHAnsi" w:hAnsiTheme="minorHAnsi" w:cs="Arial"/>
          <w:bCs/>
          <w:sz w:val="22"/>
          <w:szCs w:val="22"/>
        </w:rPr>
      </w:pPr>
    </w:p>
    <w:p w:rsidR="0070018B" w:rsidRPr="007E6CF6" w:rsidRDefault="00A005B8" w:rsidP="000C330E">
      <w:pPr>
        <w:spacing w:line="360" w:lineRule="auto"/>
        <w:jc w:val="both"/>
        <w:rPr>
          <w:rFonts w:asciiTheme="minorHAnsi" w:hAnsiTheme="minorHAnsi" w:cs="Arial"/>
          <w:bCs/>
          <w:sz w:val="22"/>
          <w:szCs w:val="22"/>
        </w:rPr>
      </w:pPr>
      <w:r w:rsidRPr="007E6CF6">
        <w:rPr>
          <w:rFonts w:asciiTheme="minorHAnsi" w:hAnsiTheme="minorHAnsi" w:cs="Arial"/>
          <w:b/>
          <w:bCs/>
          <w:sz w:val="22"/>
          <w:szCs w:val="22"/>
        </w:rPr>
        <w:t>GRAFICO N°</w:t>
      </w:r>
      <w:r w:rsidR="00EF694B">
        <w:rPr>
          <w:rFonts w:asciiTheme="minorHAnsi" w:hAnsiTheme="minorHAnsi" w:cs="Arial"/>
          <w:b/>
          <w:bCs/>
          <w:sz w:val="22"/>
          <w:szCs w:val="22"/>
        </w:rPr>
        <w:t>4</w:t>
      </w:r>
      <w:r w:rsidR="0070018B" w:rsidRPr="007E6CF6">
        <w:rPr>
          <w:rFonts w:asciiTheme="minorHAnsi" w:hAnsiTheme="minorHAnsi" w:cs="Arial"/>
          <w:b/>
          <w:bCs/>
          <w:sz w:val="22"/>
          <w:szCs w:val="22"/>
        </w:rPr>
        <w:t>:</w:t>
      </w:r>
      <w:r w:rsidR="0079015D" w:rsidRPr="007E6CF6">
        <w:rPr>
          <w:rFonts w:asciiTheme="minorHAnsi" w:hAnsiTheme="minorHAnsi" w:cs="Arial"/>
          <w:bCs/>
          <w:sz w:val="22"/>
          <w:szCs w:val="22"/>
        </w:rPr>
        <w:t xml:space="preserve"> Componentes de la propuesta</w:t>
      </w:r>
    </w:p>
    <w:p w:rsidR="00F46B2F" w:rsidRPr="007E6CF6" w:rsidRDefault="00761689" w:rsidP="000C330E">
      <w:pPr>
        <w:spacing w:line="360" w:lineRule="auto"/>
        <w:jc w:val="both"/>
        <w:rPr>
          <w:rFonts w:asciiTheme="minorHAnsi" w:hAnsiTheme="minorHAnsi" w:cs="Arial"/>
          <w:bCs/>
          <w:sz w:val="22"/>
          <w:szCs w:val="22"/>
        </w:rPr>
      </w:pPr>
      <w:r w:rsidRPr="007E6CF6">
        <w:rPr>
          <w:rFonts w:asciiTheme="minorHAnsi" w:hAnsiTheme="minorHAnsi" w:cs="Arial"/>
          <w:bCs/>
          <w:noProof/>
          <w:sz w:val="22"/>
          <w:szCs w:val="22"/>
          <w:lang w:val="es-EC" w:eastAsia="es-EC"/>
        </w:rPr>
        <w:lastRenderedPageBreak/>
        <w:drawing>
          <wp:inline distT="0" distB="0" distL="0" distR="0">
            <wp:extent cx="5130140" cy="2856016"/>
            <wp:effectExtent l="0" t="0" r="71120" b="190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46B2F" w:rsidRPr="00AE6238" w:rsidRDefault="00AE6238" w:rsidP="00AE6238">
      <w:pPr>
        <w:jc w:val="both"/>
        <w:rPr>
          <w:rFonts w:asciiTheme="minorHAnsi" w:hAnsiTheme="minorHAnsi" w:cs="Arial"/>
          <w:bCs/>
          <w:sz w:val="16"/>
          <w:szCs w:val="22"/>
        </w:rPr>
      </w:pPr>
      <w:r>
        <w:rPr>
          <w:rFonts w:asciiTheme="minorHAnsi" w:hAnsiTheme="minorHAnsi" w:cs="Arial"/>
          <w:bCs/>
          <w:sz w:val="16"/>
          <w:szCs w:val="22"/>
        </w:rPr>
        <w:t xml:space="preserve">Elaborado: GADPCH </w:t>
      </w:r>
    </w:p>
    <w:p w:rsidR="002873C1" w:rsidRPr="007E6CF6" w:rsidRDefault="002873C1" w:rsidP="000C330E">
      <w:pPr>
        <w:spacing w:line="360" w:lineRule="auto"/>
        <w:jc w:val="both"/>
        <w:rPr>
          <w:rFonts w:asciiTheme="minorHAnsi" w:hAnsiTheme="minorHAnsi" w:cs="Arial"/>
          <w:bCs/>
          <w:sz w:val="22"/>
          <w:szCs w:val="22"/>
        </w:rPr>
      </w:pPr>
    </w:p>
    <w:p w:rsidR="000A7F20" w:rsidRPr="007E6CF6" w:rsidRDefault="000C330E" w:rsidP="009664F9">
      <w:pPr>
        <w:jc w:val="both"/>
        <w:rPr>
          <w:rFonts w:asciiTheme="minorHAnsi" w:hAnsiTheme="minorHAnsi" w:cs="Arial"/>
          <w:b/>
          <w:bCs/>
          <w:sz w:val="22"/>
          <w:szCs w:val="22"/>
          <w:lang w:val="es-EC"/>
        </w:rPr>
      </w:pPr>
      <w:r w:rsidRPr="007E6CF6">
        <w:rPr>
          <w:rFonts w:asciiTheme="minorHAnsi" w:hAnsiTheme="minorHAnsi" w:cs="Arial"/>
          <w:b/>
          <w:bCs/>
          <w:sz w:val="22"/>
          <w:szCs w:val="22"/>
        </w:rPr>
        <w:t xml:space="preserve">COMPONENTE 1.- </w:t>
      </w:r>
      <w:r w:rsidR="000352A7" w:rsidRPr="007E6CF6">
        <w:rPr>
          <w:rFonts w:asciiTheme="minorHAnsi" w:hAnsiTheme="minorHAnsi" w:cs="Arial"/>
          <w:b/>
          <w:bCs/>
          <w:sz w:val="22"/>
          <w:szCs w:val="22"/>
          <w:lang w:val="es-EC"/>
        </w:rPr>
        <w:t>Fortalecer las capacidades empresariales y técnicas de los socios, directivos, operativos de las plantas de procesamiento de leche.</w:t>
      </w:r>
    </w:p>
    <w:p w:rsidR="000C330E" w:rsidRPr="007E6CF6" w:rsidRDefault="000C330E" w:rsidP="000C330E">
      <w:pPr>
        <w:jc w:val="both"/>
        <w:rPr>
          <w:rFonts w:asciiTheme="minorHAnsi" w:hAnsiTheme="minorHAnsi" w:cs="Arial"/>
          <w:b/>
          <w:bCs/>
          <w:sz w:val="22"/>
          <w:szCs w:val="22"/>
        </w:rPr>
      </w:pPr>
    </w:p>
    <w:p w:rsidR="0013152C" w:rsidRDefault="00514293" w:rsidP="000C330E">
      <w:pPr>
        <w:jc w:val="both"/>
        <w:rPr>
          <w:rFonts w:asciiTheme="minorHAnsi" w:hAnsiTheme="minorHAnsi" w:cs="Arial"/>
          <w:bCs/>
          <w:sz w:val="22"/>
          <w:szCs w:val="22"/>
        </w:rPr>
      </w:pPr>
      <w:r w:rsidRPr="007E6CF6">
        <w:rPr>
          <w:rFonts w:asciiTheme="minorHAnsi" w:hAnsiTheme="minorHAnsi" w:cs="Arial"/>
          <w:bCs/>
          <w:sz w:val="22"/>
          <w:szCs w:val="22"/>
        </w:rPr>
        <w:t xml:space="preserve">Capacitación de los integrantes de los centros de procesamiento de lácteos  en el manejo de las cuentas por un asistente contable, quien les enseñará a llevar libros contables para sus rendiciones de cuentas, también los socios deben tener conocimientos de </w:t>
      </w:r>
      <w:r w:rsidR="00CA0502" w:rsidRPr="007E6CF6">
        <w:rPr>
          <w:rFonts w:asciiTheme="minorHAnsi" w:hAnsiTheme="minorHAnsi" w:cs="Arial"/>
          <w:bCs/>
          <w:sz w:val="22"/>
          <w:szCs w:val="22"/>
        </w:rPr>
        <w:t>cómo</w:t>
      </w:r>
      <w:r w:rsidRPr="007E6CF6">
        <w:rPr>
          <w:rFonts w:asciiTheme="minorHAnsi" w:hAnsiTheme="minorHAnsi" w:cs="Arial"/>
          <w:bCs/>
          <w:sz w:val="22"/>
          <w:szCs w:val="22"/>
        </w:rPr>
        <w:t xml:space="preserve"> se obtiene los costos de producción de los productos que se desarrollan; la asistencia técnica en producción cuya función será el acompañamiento de la asociación para desarrollar la ejecución del proyecto, también será un especialista en el tema de transformación de derivados lácteos para poder desarrollar capacitaciones con los asociados en los temas de la higiene y saneamiento, procesamiento de derivados lácteos los capacitará hasta obtener un buen producto. </w:t>
      </w:r>
    </w:p>
    <w:p w:rsidR="0023372D" w:rsidRPr="007E6CF6" w:rsidRDefault="0023372D" w:rsidP="0023372D">
      <w:pPr>
        <w:jc w:val="both"/>
        <w:rPr>
          <w:rFonts w:asciiTheme="minorHAnsi" w:hAnsiTheme="minorHAnsi" w:cs="Arial"/>
          <w:bCs/>
          <w:sz w:val="22"/>
          <w:szCs w:val="22"/>
        </w:rPr>
      </w:pPr>
    </w:p>
    <w:p w:rsidR="0023372D" w:rsidRDefault="0023372D" w:rsidP="0023372D">
      <w:pPr>
        <w:autoSpaceDE w:val="0"/>
        <w:autoSpaceDN w:val="0"/>
        <w:adjustRightInd w:val="0"/>
        <w:rPr>
          <w:rFonts w:asciiTheme="minorHAnsi" w:hAnsiTheme="minorHAnsi" w:cs="Arial"/>
          <w:b/>
          <w:bCs/>
          <w:sz w:val="22"/>
          <w:szCs w:val="22"/>
        </w:rPr>
      </w:pPr>
      <w:r>
        <w:rPr>
          <w:rFonts w:asciiTheme="minorHAnsi" w:hAnsiTheme="minorHAnsi" w:cs="Arial"/>
          <w:b/>
          <w:bCs/>
          <w:sz w:val="22"/>
          <w:szCs w:val="22"/>
        </w:rPr>
        <w:t>1.-Asistencia técnica Administrativa</w:t>
      </w:r>
    </w:p>
    <w:p w:rsidR="0023372D" w:rsidRDefault="0023372D" w:rsidP="0023372D">
      <w:pPr>
        <w:autoSpaceDE w:val="0"/>
        <w:autoSpaceDN w:val="0"/>
        <w:adjustRightInd w:val="0"/>
        <w:rPr>
          <w:rFonts w:asciiTheme="minorHAnsi" w:hAnsiTheme="minorHAnsi" w:cs="Arial"/>
          <w:b/>
          <w:bCs/>
          <w:sz w:val="22"/>
          <w:szCs w:val="22"/>
        </w:rPr>
      </w:pPr>
    </w:p>
    <w:p w:rsidR="0023372D" w:rsidRDefault="0023372D" w:rsidP="0023372D">
      <w:pPr>
        <w:autoSpaceDE w:val="0"/>
        <w:autoSpaceDN w:val="0"/>
        <w:adjustRightInd w:val="0"/>
        <w:jc w:val="both"/>
        <w:rPr>
          <w:rFonts w:asciiTheme="minorHAnsi" w:hAnsiTheme="minorHAnsi" w:cs="Arial"/>
          <w:bCs/>
          <w:sz w:val="22"/>
          <w:szCs w:val="22"/>
        </w:rPr>
      </w:pPr>
      <w:r>
        <w:rPr>
          <w:rFonts w:asciiTheme="minorHAnsi" w:hAnsiTheme="minorHAnsi" w:cs="Arial"/>
          <w:bCs/>
          <w:sz w:val="22"/>
          <w:szCs w:val="22"/>
        </w:rPr>
        <w:t xml:space="preserve">Se contara un profesional en administración del GADPCH (Mejoramiento Económico) quienes   capacitaran a los administradores de los centros de procesamiento de lácteos en temas administrativos </w:t>
      </w:r>
    </w:p>
    <w:p w:rsidR="0023372D" w:rsidRPr="007E6CF6" w:rsidRDefault="0023372D" w:rsidP="0023372D">
      <w:pPr>
        <w:autoSpaceDE w:val="0"/>
        <w:autoSpaceDN w:val="0"/>
        <w:adjustRightInd w:val="0"/>
        <w:jc w:val="both"/>
        <w:rPr>
          <w:rFonts w:asciiTheme="minorHAnsi" w:hAnsiTheme="minorHAnsi" w:cs="Arial"/>
          <w:bCs/>
          <w:sz w:val="22"/>
          <w:szCs w:val="22"/>
        </w:rPr>
      </w:pPr>
    </w:p>
    <w:p w:rsidR="0023372D" w:rsidRPr="007E6CF6" w:rsidRDefault="0023372D" w:rsidP="0023372D">
      <w:pPr>
        <w:autoSpaceDE w:val="0"/>
        <w:autoSpaceDN w:val="0"/>
        <w:adjustRightInd w:val="0"/>
        <w:rPr>
          <w:rFonts w:asciiTheme="minorHAnsi" w:hAnsiTheme="minorHAnsi" w:cs="Arial"/>
          <w:b/>
          <w:bCs/>
          <w:sz w:val="22"/>
          <w:szCs w:val="22"/>
        </w:rPr>
      </w:pPr>
      <w:r w:rsidRPr="007E6CF6">
        <w:rPr>
          <w:rFonts w:asciiTheme="minorHAnsi" w:hAnsiTheme="minorHAnsi" w:cs="Arial"/>
          <w:b/>
          <w:bCs/>
          <w:sz w:val="22"/>
          <w:szCs w:val="22"/>
        </w:rPr>
        <w:t xml:space="preserve">2.- Asistencia técnica en producción </w:t>
      </w:r>
    </w:p>
    <w:p w:rsidR="0023372D" w:rsidRPr="007E6CF6" w:rsidRDefault="0023372D" w:rsidP="0023372D">
      <w:pPr>
        <w:autoSpaceDE w:val="0"/>
        <w:autoSpaceDN w:val="0"/>
        <w:adjustRightInd w:val="0"/>
        <w:rPr>
          <w:rFonts w:asciiTheme="minorHAnsi" w:hAnsiTheme="minorHAnsi" w:cs="Arial"/>
          <w:b/>
          <w:bCs/>
          <w:sz w:val="22"/>
          <w:szCs w:val="22"/>
        </w:rPr>
      </w:pPr>
    </w:p>
    <w:p w:rsidR="0023372D" w:rsidRDefault="0023372D" w:rsidP="0023372D">
      <w:pPr>
        <w:autoSpaceDE w:val="0"/>
        <w:autoSpaceDN w:val="0"/>
        <w:adjustRightInd w:val="0"/>
        <w:jc w:val="both"/>
        <w:rPr>
          <w:rFonts w:asciiTheme="minorHAnsi" w:hAnsiTheme="minorHAnsi" w:cs="Arial"/>
          <w:bCs/>
          <w:sz w:val="22"/>
          <w:szCs w:val="22"/>
        </w:rPr>
      </w:pPr>
      <w:r>
        <w:rPr>
          <w:rFonts w:asciiTheme="minorHAnsi" w:hAnsiTheme="minorHAnsi" w:cs="Arial"/>
          <w:bCs/>
          <w:sz w:val="22"/>
          <w:szCs w:val="22"/>
        </w:rPr>
        <w:t>Se brindara asistencia técnica en procesamiento de derivados lácteos por GADPCH e instituciones involucradas, para encaminar las diferentes actividades programadas requieren del apoyo de un técnico, para dinamizar las diferentes etapas del proceso de producción, y para dirigir el proceso productivo de transformación hasta que los operarios logren obtener productos de calidad.</w:t>
      </w:r>
    </w:p>
    <w:p w:rsidR="0023372D" w:rsidRPr="007E6CF6" w:rsidRDefault="0023372D" w:rsidP="0023372D">
      <w:pPr>
        <w:autoSpaceDE w:val="0"/>
        <w:autoSpaceDN w:val="0"/>
        <w:adjustRightInd w:val="0"/>
        <w:jc w:val="both"/>
        <w:rPr>
          <w:rFonts w:asciiTheme="minorHAnsi" w:hAnsiTheme="minorHAnsi" w:cs="Arial"/>
          <w:bCs/>
          <w:sz w:val="22"/>
          <w:szCs w:val="22"/>
        </w:rPr>
      </w:pPr>
    </w:p>
    <w:p w:rsidR="0023372D" w:rsidRDefault="0023372D" w:rsidP="00C051E5">
      <w:pPr>
        <w:jc w:val="both"/>
        <w:rPr>
          <w:rFonts w:asciiTheme="minorHAnsi" w:hAnsiTheme="minorHAnsi" w:cs="Arial"/>
          <w:b/>
          <w:bCs/>
          <w:sz w:val="22"/>
          <w:szCs w:val="22"/>
        </w:rPr>
      </w:pPr>
    </w:p>
    <w:p w:rsidR="000A7F20" w:rsidRPr="007E6CF6" w:rsidRDefault="000C330E" w:rsidP="00C051E5">
      <w:pPr>
        <w:jc w:val="both"/>
        <w:rPr>
          <w:rFonts w:asciiTheme="minorHAnsi" w:hAnsiTheme="minorHAnsi" w:cs="Arial"/>
          <w:b/>
          <w:bCs/>
          <w:sz w:val="22"/>
          <w:szCs w:val="22"/>
          <w:lang w:val="es-EC"/>
        </w:rPr>
      </w:pPr>
      <w:r w:rsidRPr="007E6CF6">
        <w:rPr>
          <w:rFonts w:asciiTheme="minorHAnsi" w:hAnsiTheme="minorHAnsi" w:cs="Arial"/>
          <w:b/>
          <w:bCs/>
          <w:sz w:val="22"/>
          <w:szCs w:val="22"/>
        </w:rPr>
        <w:t xml:space="preserve">COMPONENTE 2. </w:t>
      </w:r>
      <w:r w:rsidR="00A30DC3" w:rsidRPr="007E6CF6">
        <w:rPr>
          <w:rFonts w:asciiTheme="minorHAnsi" w:hAnsiTheme="minorHAnsi" w:cs="Arial"/>
          <w:b/>
          <w:bCs/>
          <w:sz w:val="22"/>
          <w:szCs w:val="22"/>
        </w:rPr>
        <w:t xml:space="preserve"> </w:t>
      </w:r>
      <w:r w:rsidR="000352A7" w:rsidRPr="007E6CF6">
        <w:rPr>
          <w:rFonts w:asciiTheme="minorHAnsi" w:hAnsiTheme="minorHAnsi" w:cs="Arial"/>
          <w:b/>
          <w:bCs/>
          <w:sz w:val="22"/>
          <w:szCs w:val="22"/>
          <w:lang w:val="es-EC"/>
        </w:rPr>
        <w:t xml:space="preserve">Desarrollar tecnología productiva para el procesamiento de derivados de lácteos, dotando de equipos, </w:t>
      </w:r>
      <w:r w:rsidR="00C051E5">
        <w:rPr>
          <w:rFonts w:asciiTheme="minorHAnsi" w:hAnsiTheme="minorHAnsi" w:cs="Arial"/>
          <w:b/>
          <w:bCs/>
          <w:sz w:val="22"/>
          <w:szCs w:val="22"/>
          <w:lang w:val="es-EC"/>
        </w:rPr>
        <w:t xml:space="preserve">herramienta, </w:t>
      </w:r>
      <w:r w:rsidR="000352A7" w:rsidRPr="007E6CF6">
        <w:rPr>
          <w:rFonts w:asciiTheme="minorHAnsi" w:hAnsiTheme="minorHAnsi" w:cs="Arial"/>
          <w:b/>
          <w:bCs/>
          <w:sz w:val="22"/>
          <w:szCs w:val="22"/>
          <w:lang w:val="es-EC"/>
        </w:rPr>
        <w:t>materiales</w:t>
      </w:r>
      <w:r w:rsidR="00C051E5">
        <w:rPr>
          <w:rFonts w:asciiTheme="minorHAnsi" w:hAnsiTheme="minorHAnsi" w:cs="Arial"/>
          <w:b/>
          <w:bCs/>
          <w:sz w:val="22"/>
          <w:szCs w:val="22"/>
          <w:lang w:val="es-EC"/>
        </w:rPr>
        <w:t>, notificaciones sanitarias</w:t>
      </w:r>
      <w:r w:rsidR="000352A7" w:rsidRPr="007E6CF6">
        <w:rPr>
          <w:rFonts w:asciiTheme="minorHAnsi" w:hAnsiTheme="minorHAnsi" w:cs="Arial"/>
          <w:b/>
          <w:bCs/>
          <w:sz w:val="22"/>
          <w:szCs w:val="22"/>
          <w:lang w:val="es-EC"/>
        </w:rPr>
        <w:t xml:space="preserve"> en las queseras comunitarias y asociativas</w:t>
      </w:r>
      <w:r w:rsidR="0018085C" w:rsidRPr="007E6CF6">
        <w:rPr>
          <w:rFonts w:asciiTheme="minorHAnsi" w:hAnsiTheme="minorHAnsi" w:cs="Arial"/>
          <w:b/>
          <w:bCs/>
          <w:sz w:val="22"/>
          <w:szCs w:val="22"/>
          <w:lang w:val="es-EC"/>
        </w:rPr>
        <w:t>.</w:t>
      </w:r>
      <w:r w:rsidR="000352A7" w:rsidRPr="007E6CF6">
        <w:rPr>
          <w:rFonts w:asciiTheme="minorHAnsi" w:hAnsiTheme="minorHAnsi" w:cs="Arial"/>
          <w:b/>
          <w:bCs/>
          <w:sz w:val="22"/>
          <w:szCs w:val="22"/>
          <w:lang w:val="es-EC"/>
        </w:rPr>
        <w:t xml:space="preserve"> </w:t>
      </w:r>
    </w:p>
    <w:p w:rsidR="00004694" w:rsidRPr="007E6CF6" w:rsidRDefault="00004694" w:rsidP="00C051E5">
      <w:pPr>
        <w:jc w:val="both"/>
        <w:rPr>
          <w:rFonts w:asciiTheme="minorHAnsi" w:hAnsiTheme="minorHAnsi" w:cs="Arial"/>
          <w:b/>
          <w:bCs/>
          <w:sz w:val="22"/>
          <w:szCs w:val="22"/>
        </w:rPr>
      </w:pPr>
    </w:p>
    <w:p w:rsidR="001D3F86" w:rsidRPr="00096C36" w:rsidRDefault="001D3F86" w:rsidP="00867774">
      <w:pPr>
        <w:jc w:val="both"/>
        <w:rPr>
          <w:rFonts w:asciiTheme="minorHAnsi" w:hAnsiTheme="minorHAnsi" w:cs="Arial"/>
          <w:bCs/>
          <w:sz w:val="22"/>
          <w:szCs w:val="22"/>
        </w:rPr>
      </w:pPr>
      <w:r w:rsidRPr="00096C36">
        <w:rPr>
          <w:rFonts w:asciiTheme="minorHAnsi" w:hAnsiTheme="minorHAnsi"/>
          <w:sz w:val="22"/>
          <w:szCs w:val="22"/>
          <w:lang w:val="es-EC"/>
        </w:rPr>
        <w:t>La calidad de los derivados de lácteos debe ser establecida en función de la elaboración,</w:t>
      </w:r>
      <w:r w:rsidR="00307513" w:rsidRPr="00096C36">
        <w:rPr>
          <w:rFonts w:asciiTheme="minorHAnsi" w:hAnsiTheme="minorHAnsi"/>
          <w:sz w:val="22"/>
          <w:szCs w:val="22"/>
          <w:lang w:val="es-EC"/>
        </w:rPr>
        <w:t xml:space="preserve"> </w:t>
      </w:r>
      <w:r w:rsidRPr="00096C36">
        <w:rPr>
          <w:rFonts w:asciiTheme="minorHAnsi" w:hAnsiTheme="minorHAnsi" w:cs="Arial"/>
          <w:bCs/>
          <w:sz w:val="22"/>
          <w:szCs w:val="22"/>
        </w:rPr>
        <w:t xml:space="preserve">actualmente </w:t>
      </w:r>
      <w:r w:rsidR="00FE071E" w:rsidRPr="00096C36">
        <w:rPr>
          <w:rFonts w:asciiTheme="minorHAnsi" w:hAnsiTheme="minorHAnsi" w:cs="Arial"/>
          <w:bCs/>
          <w:sz w:val="22"/>
          <w:szCs w:val="22"/>
        </w:rPr>
        <w:t xml:space="preserve">los centros de procesamiento de lácteos </w:t>
      </w:r>
      <w:r w:rsidRPr="00096C36">
        <w:rPr>
          <w:rFonts w:asciiTheme="minorHAnsi" w:hAnsiTheme="minorHAnsi" w:cs="Arial"/>
          <w:bCs/>
          <w:sz w:val="22"/>
          <w:szCs w:val="22"/>
        </w:rPr>
        <w:t>cuenta con materiales y equipos</w:t>
      </w:r>
      <w:r w:rsidR="00FE071E" w:rsidRPr="00096C36">
        <w:rPr>
          <w:rFonts w:asciiTheme="minorHAnsi" w:hAnsiTheme="minorHAnsi" w:cs="Arial"/>
          <w:bCs/>
          <w:sz w:val="22"/>
          <w:szCs w:val="22"/>
        </w:rPr>
        <w:t>.</w:t>
      </w:r>
    </w:p>
    <w:p w:rsidR="00C51239" w:rsidRDefault="001D3F86" w:rsidP="00867774">
      <w:pPr>
        <w:jc w:val="both"/>
        <w:rPr>
          <w:rFonts w:asciiTheme="minorHAnsi" w:hAnsiTheme="minorHAnsi"/>
          <w:sz w:val="22"/>
          <w:szCs w:val="22"/>
          <w:lang w:val="es-EC"/>
        </w:rPr>
      </w:pPr>
      <w:r w:rsidRPr="00096C36">
        <w:rPr>
          <w:rFonts w:asciiTheme="minorHAnsi" w:hAnsiTheme="minorHAnsi"/>
          <w:sz w:val="22"/>
          <w:szCs w:val="22"/>
          <w:lang w:val="es-EC"/>
        </w:rPr>
        <w:t>Las plantas de lácteos no se encuentran implementada</w:t>
      </w:r>
      <w:r w:rsidR="00C051E5">
        <w:rPr>
          <w:rFonts w:asciiTheme="minorHAnsi" w:hAnsiTheme="minorHAnsi"/>
          <w:sz w:val="22"/>
          <w:szCs w:val="22"/>
          <w:lang w:val="es-EC"/>
        </w:rPr>
        <w:t>s</w:t>
      </w:r>
      <w:r w:rsidRPr="00096C36">
        <w:rPr>
          <w:rFonts w:asciiTheme="minorHAnsi" w:hAnsiTheme="minorHAnsi"/>
          <w:sz w:val="22"/>
          <w:szCs w:val="22"/>
          <w:lang w:val="es-EC"/>
        </w:rPr>
        <w:t xml:space="preserve"> adecuadamente co</w:t>
      </w:r>
      <w:r w:rsidR="00C31B30" w:rsidRPr="00096C36">
        <w:rPr>
          <w:rFonts w:asciiTheme="minorHAnsi" w:hAnsiTheme="minorHAnsi"/>
          <w:sz w:val="22"/>
          <w:szCs w:val="22"/>
          <w:lang w:val="es-EC"/>
        </w:rPr>
        <w:t>n equipos para producir subproductos de leche de</w:t>
      </w:r>
      <w:r w:rsidRPr="00096C36">
        <w:rPr>
          <w:rFonts w:asciiTheme="minorHAnsi" w:hAnsiTheme="minorHAnsi"/>
          <w:sz w:val="22"/>
          <w:szCs w:val="22"/>
          <w:lang w:val="es-EC"/>
        </w:rPr>
        <w:t xml:space="preserve"> calidad, para ingresar</w:t>
      </w:r>
      <w:r w:rsidR="00C051E5">
        <w:rPr>
          <w:rFonts w:asciiTheme="minorHAnsi" w:hAnsiTheme="minorHAnsi"/>
          <w:sz w:val="22"/>
          <w:szCs w:val="22"/>
          <w:lang w:val="es-EC"/>
        </w:rPr>
        <w:t xml:space="preserve"> a</w:t>
      </w:r>
      <w:r w:rsidRPr="00096C36">
        <w:rPr>
          <w:rFonts w:asciiTheme="minorHAnsi" w:hAnsiTheme="minorHAnsi"/>
          <w:sz w:val="22"/>
          <w:szCs w:val="22"/>
          <w:lang w:val="es-EC"/>
        </w:rPr>
        <w:t xml:space="preserve"> nuevos mercados se necesita de estos equipos</w:t>
      </w:r>
      <w:r w:rsidR="00E53DFA" w:rsidRPr="00096C36">
        <w:rPr>
          <w:rFonts w:asciiTheme="minorHAnsi" w:hAnsiTheme="minorHAnsi"/>
          <w:sz w:val="22"/>
          <w:szCs w:val="22"/>
          <w:lang w:val="es-EC"/>
        </w:rPr>
        <w:t>, al</w:t>
      </w:r>
      <w:r w:rsidRPr="00096C36">
        <w:rPr>
          <w:rFonts w:asciiTheme="minorHAnsi" w:hAnsiTheme="minorHAnsi"/>
          <w:sz w:val="22"/>
          <w:szCs w:val="22"/>
          <w:lang w:val="es-EC"/>
        </w:rPr>
        <w:t xml:space="preserve"> no contar </w:t>
      </w:r>
      <w:r w:rsidR="00FE071E" w:rsidRPr="00096C36">
        <w:rPr>
          <w:rFonts w:asciiTheme="minorHAnsi" w:hAnsiTheme="minorHAnsi"/>
          <w:sz w:val="22"/>
          <w:szCs w:val="22"/>
          <w:lang w:val="es-EC"/>
        </w:rPr>
        <w:t xml:space="preserve">con los equipos es necesario que el GADPCH  provea de los equipos </w:t>
      </w:r>
      <w:r w:rsidR="00C31B30" w:rsidRPr="00096C36">
        <w:rPr>
          <w:rFonts w:asciiTheme="minorHAnsi" w:hAnsiTheme="minorHAnsi"/>
          <w:sz w:val="22"/>
          <w:szCs w:val="22"/>
          <w:lang w:val="es-EC"/>
        </w:rPr>
        <w:t xml:space="preserve">que permitan mejorar la calidad de los subproductos </w:t>
      </w:r>
      <w:r w:rsidR="00630136" w:rsidRPr="00096C36">
        <w:rPr>
          <w:rFonts w:asciiTheme="minorHAnsi" w:hAnsiTheme="minorHAnsi"/>
          <w:sz w:val="22"/>
          <w:szCs w:val="22"/>
          <w:lang w:val="es-EC"/>
        </w:rPr>
        <w:t>lácteos</w:t>
      </w:r>
      <w:r w:rsidR="0004111C" w:rsidRPr="00096C36">
        <w:rPr>
          <w:rFonts w:asciiTheme="minorHAnsi" w:hAnsiTheme="minorHAnsi"/>
          <w:sz w:val="22"/>
          <w:szCs w:val="22"/>
          <w:lang w:val="es-EC"/>
        </w:rPr>
        <w:t>, los mismos se describen a continuación:</w:t>
      </w:r>
    </w:p>
    <w:p w:rsidR="00DA6162" w:rsidRDefault="00DA6162" w:rsidP="00867774">
      <w:pPr>
        <w:jc w:val="both"/>
        <w:rPr>
          <w:rFonts w:asciiTheme="minorHAnsi" w:hAnsiTheme="minorHAnsi"/>
          <w:sz w:val="22"/>
          <w:szCs w:val="22"/>
          <w:lang w:val="es-EC"/>
        </w:rPr>
      </w:pPr>
    </w:p>
    <w:p w:rsidR="00951000" w:rsidRDefault="00DA6162" w:rsidP="00867774">
      <w:pPr>
        <w:jc w:val="both"/>
        <w:rPr>
          <w:rFonts w:asciiTheme="minorHAnsi" w:hAnsiTheme="minorHAnsi"/>
          <w:sz w:val="22"/>
          <w:szCs w:val="22"/>
          <w:lang w:val="es-EC"/>
        </w:rPr>
      </w:pPr>
      <w:r>
        <w:rPr>
          <w:rFonts w:asciiTheme="minorHAnsi" w:hAnsiTheme="minorHAnsi"/>
          <w:sz w:val="22"/>
          <w:szCs w:val="22"/>
          <w:lang w:val="es-EC"/>
        </w:rPr>
        <w:t xml:space="preserve"> Cuadro N° 11 Maquinaria y Equipos para empresas lácteas</w:t>
      </w:r>
    </w:p>
    <w:p w:rsidR="00DA6162" w:rsidRDefault="00DA6162" w:rsidP="00867774">
      <w:pPr>
        <w:jc w:val="both"/>
        <w:rPr>
          <w:rFonts w:asciiTheme="minorHAnsi" w:hAnsiTheme="minorHAnsi"/>
          <w:sz w:val="22"/>
          <w:szCs w:val="22"/>
          <w:lang w:val="es-EC"/>
        </w:rPr>
      </w:pPr>
    </w:p>
    <w:tbl>
      <w:tblPr>
        <w:tblW w:w="8016" w:type="dxa"/>
        <w:jc w:val="center"/>
        <w:tblCellMar>
          <w:left w:w="70" w:type="dxa"/>
          <w:right w:w="70" w:type="dxa"/>
        </w:tblCellMar>
        <w:tblLook w:val="04A0" w:firstRow="1" w:lastRow="0" w:firstColumn="1" w:lastColumn="0" w:noHBand="0" w:noVBand="1"/>
      </w:tblPr>
      <w:tblGrid>
        <w:gridCol w:w="3751"/>
        <w:gridCol w:w="1975"/>
        <w:gridCol w:w="2290"/>
      </w:tblGrid>
      <w:tr w:rsidR="00DA6162" w:rsidRPr="00DA6162" w:rsidTr="001A1203">
        <w:trPr>
          <w:trHeight w:val="236"/>
          <w:jc w:val="center"/>
        </w:trPr>
        <w:tc>
          <w:tcPr>
            <w:tcW w:w="375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A6162" w:rsidRPr="00DA6162" w:rsidRDefault="00DA6162" w:rsidP="00DA6162">
            <w:pPr>
              <w:jc w:val="center"/>
              <w:rPr>
                <w:rFonts w:ascii="Calibri" w:eastAsia="Times New Roman" w:hAnsi="Calibri"/>
                <w:b/>
                <w:bCs/>
                <w:color w:val="000000"/>
                <w:sz w:val="16"/>
                <w:szCs w:val="16"/>
                <w:lang w:val="es-EC" w:eastAsia="es-EC"/>
              </w:rPr>
            </w:pPr>
            <w:r w:rsidRPr="00DA6162">
              <w:rPr>
                <w:rFonts w:ascii="Calibri" w:eastAsia="Times New Roman" w:hAnsi="Calibri"/>
                <w:b/>
                <w:bCs/>
                <w:color w:val="000000"/>
                <w:sz w:val="16"/>
                <w:szCs w:val="16"/>
                <w:lang w:val="es-EC" w:eastAsia="es-EC"/>
              </w:rPr>
              <w:t>Detalle</w:t>
            </w:r>
          </w:p>
        </w:tc>
        <w:tc>
          <w:tcPr>
            <w:tcW w:w="1975" w:type="dxa"/>
            <w:tcBorders>
              <w:top w:val="single" w:sz="8" w:space="0" w:color="000000"/>
              <w:left w:val="nil"/>
              <w:bottom w:val="single" w:sz="8" w:space="0" w:color="000000"/>
              <w:right w:val="single" w:sz="8" w:space="0" w:color="000000"/>
            </w:tcBorders>
            <w:shd w:val="clear" w:color="auto" w:fill="auto"/>
            <w:vAlign w:val="center"/>
            <w:hideMark/>
          </w:tcPr>
          <w:p w:rsidR="00DA6162" w:rsidRPr="00DA6162" w:rsidRDefault="00DA6162" w:rsidP="00DA6162">
            <w:pPr>
              <w:jc w:val="center"/>
              <w:rPr>
                <w:rFonts w:ascii="Calibri" w:eastAsia="Times New Roman" w:hAnsi="Calibri"/>
                <w:b/>
                <w:bCs/>
                <w:color w:val="000000"/>
                <w:sz w:val="16"/>
                <w:szCs w:val="16"/>
                <w:lang w:val="es-EC" w:eastAsia="es-EC"/>
              </w:rPr>
            </w:pPr>
            <w:r w:rsidRPr="00DA6162">
              <w:rPr>
                <w:rFonts w:ascii="Calibri" w:eastAsia="Times New Roman" w:hAnsi="Calibri"/>
                <w:b/>
                <w:bCs/>
                <w:color w:val="000000"/>
                <w:sz w:val="16"/>
                <w:szCs w:val="16"/>
                <w:lang w:val="es-EC" w:eastAsia="es-EC"/>
              </w:rPr>
              <w:t>Cantidad</w:t>
            </w:r>
          </w:p>
        </w:tc>
        <w:tc>
          <w:tcPr>
            <w:tcW w:w="22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A6162" w:rsidRPr="00DA6162" w:rsidRDefault="00DA6162" w:rsidP="00DA6162">
            <w:pPr>
              <w:jc w:val="center"/>
              <w:rPr>
                <w:rFonts w:ascii="Calibri" w:eastAsia="Times New Roman" w:hAnsi="Calibri"/>
                <w:b/>
                <w:bCs/>
                <w:color w:val="000000"/>
                <w:sz w:val="16"/>
                <w:szCs w:val="16"/>
                <w:lang w:val="es-EC" w:eastAsia="es-EC"/>
              </w:rPr>
            </w:pPr>
            <w:r w:rsidRPr="00DA6162">
              <w:rPr>
                <w:rFonts w:ascii="Calibri" w:eastAsia="Times New Roman" w:hAnsi="Calibri"/>
                <w:b/>
                <w:bCs/>
                <w:color w:val="000000"/>
                <w:sz w:val="16"/>
                <w:szCs w:val="16"/>
                <w:lang w:val="es-EC" w:eastAsia="es-EC"/>
              </w:rPr>
              <w:t xml:space="preserve"> COSTO  CON IVA</w:t>
            </w:r>
          </w:p>
        </w:tc>
      </w:tr>
      <w:tr w:rsidR="00DA6162" w:rsidRPr="00DA6162" w:rsidTr="001A1203">
        <w:trPr>
          <w:trHeight w:val="236"/>
          <w:jc w:val="center"/>
        </w:trPr>
        <w:tc>
          <w:tcPr>
            <w:tcW w:w="3751" w:type="dxa"/>
            <w:tcBorders>
              <w:top w:val="nil"/>
              <w:left w:val="single" w:sz="8" w:space="0" w:color="000000"/>
              <w:bottom w:val="single" w:sz="8" w:space="0" w:color="000000"/>
              <w:right w:val="single" w:sz="8" w:space="0" w:color="000000"/>
            </w:tcBorders>
            <w:shd w:val="clear" w:color="auto" w:fill="auto"/>
            <w:vAlign w:val="center"/>
            <w:hideMark/>
          </w:tcPr>
          <w:p w:rsidR="00DA6162" w:rsidRPr="00DA6162" w:rsidRDefault="00DA6162" w:rsidP="00DA6162">
            <w:pPr>
              <w:rPr>
                <w:rFonts w:ascii="Calibri" w:eastAsia="Times New Roman" w:hAnsi="Calibri"/>
                <w:b/>
                <w:bCs/>
                <w:i/>
                <w:iCs/>
                <w:color w:val="000000"/>
                <w:sz w:val="16"/>
                <w:szCs w:val="16"/>
                <w:lang w:val="es-EC" w:eastAsia="es-EC"/>
              </w:rPr>
            </w:pPr>
            <w:r w:rsidRPr="00DA6162">
              <w:rPr>
                <w:rFonts w:ascii="Calibri" w:eastAsia="Times New Roman" w:hAnsi="Calibri"/>
                <w:b/>
                <w:bCs/>
                <w:i/>
                <w:iCs/>
                <w:color w:val="000000"/>
                <w:sz w:val="16"/>
                <w:szCs w:val="16"/>
                <w:lang w:val="es-EC" w:eastAsia="es-EC"/>
              </w:rPr>
              <w:t>COOPERATIVA CHUQUIPOGYO</w:t>
            </w:r>
          </w:p>
        </w:tc>
        <w:tc>
          <w:tcPr>
            <w:tcW w:w="1975" w:type="dxa"/>
            <w:tcBorders>
              <w:top w:val="nil"/>
              <w:left w:val="nil"/>
              <w:bottom w:val="single" w:sz="8" w:space="0" w:color="000000"/>
              <w:right w:val="single" w:sz="8" w:space="0" w:color="000000"/>
            </w:tcBorders>
            <w:shd w:val="clear" w:color="auto" w:fill="auto"/>
            <w:vAlign w:val="center"/>
            <w:hideMark/>
          </w:tcPr>
          <w:p w:rsidR="00DA6162" w:rsidRPr="00DA6162" w:rsidRDefault="00DA6162" w:rsidP="00DA6162">
            <w:pPr>
              <w:jc w:val="center"/>
              <w:rPr>
                <w:rFonts w:ascii="Calibri" w:eastAsia="Times New Roman" w:hAnsi="Calibri"/>
                <w:b/>
                <w:bCs/>
                <w:color w:val="000000"/>
                <w:sz w:val="16"/>
                <w:szCs w:val="16"/>
                <w:lang w:val="es-EC" w:eastAsia="es-EC"/>
              </w:rPr>
            </w:pPr>
            <w:r w:rsidRPr="00DA6162">
              <w:rPr>
                <w:rFonts w:ascii="Calibri" w:eastAsia="Times New Roman" w:hAnsi="Calibri"/>
                <w:b/>
                <w:bCs/>
                <w:color w:val="000000"/>
                <w:sz w:val="16"/>
                <w:szCs w:val="16"/>
                <w:lang w:val="es-EC" w:eastAsia="es-EC"/>
              </w:rPr>
              <w:t> </w:t>
            </w:r>
          </w:p>
        </w:tc>
        <w:tc>
          <w:tcPr>
            <w:tcW w:w="2290" w:type="dxa"/>
            <w:tcBorders>
              <w:top w:val="nil"/>
              <w:left w:val="single" w:sz="8" w:space="0" w:color="auto"/>
              <w:bottom w:val="nil"/>
              <w:right w:val="single" w:sz="8" w:space="0" w:color="auto"/>
            </w:tcBorders>
            <w:shd w:val="clear" w:color="auto" w:fill="auto"/>
            <w:noWrap/>
            <w:vAlign w:val="center"/>
            <w:hideMark/>
          </w:tcPr>
          <w:p w:rsidR="00DA6162" w:rsidRPr="00DA6162" w:rsidRDefault="00DA6162" w:rsidP="00DA6162">
            <w:pPr>
              <w:rPr>
                <w:rFonts w:ascii="Calibri" w:eastAsia="Times New Roman" w:hAnsi="Calibri"/>
                <w:color w:val="000000"/>
                <w:sz w:val="22"/>
                <w:szCs w:val="22"/>
                <w:lang w:val="es-EC" w:eastAsia="es-EC"/>
              </w:rPr>
            </w:pPr>
            <w:r w:rsidRPr="00DA6162">
              <w:rPr>
                <w:rFonts w:ascii="Calibri" w:eastAsia="Times New Roman" w:hAnsi="Calibri"/>
                <w:color w:val="000000"/>
                <w:sz w:val="22"/>
                <w:szCs w:val="22"/>
                <w:lang w:val="es-EC" w:eastAsia="es-EC"/>
              </w:rPr>
              <w:t> </w:t>
            </w:r>
          </w:p>
        </w:tc>
      </w:tr>
      <w:tr w:rsidR="00DA6162" w:rsidRPr="00DA6162" w:rsidTr="001A1203">
        <w:trPr>
          <w:trHeight w:val="518"/>
          <w:jc w:val="center"/>
        </w:trPr>
        <w:tc>
          <w:tcPr>
            <w:tcW w:w="3751" w:type="dxa"/>
            <w:tcBorders>
              <w:top w:val="nil"/>
              <w:left w:val="single" w:sz="8" w:space="0" w:color="000000"/>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Prensa capacidad para 150 quesos /día con bandejas de prensado incluido</w:t>
            </w:r>
          </w:p>
        </w:tc>
        <w:tc>
          <w:tcPr>
            <w:tcW w:w="1975" w:type="dxa"/>
            <w:tcBorders>
              <w:top w:val="nil"/>
              <w:left w:val="nil"/>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b/>
                <w:bCs/>
                <w:color w:val="000000"/>
                <w:lang w:val="es-EC" w:eastAsia="es-EC"/>
              </w:rPr>
            </w:pPr>
            <w:r w:rsidRPr="00310681">
              <w:rPr>
                <w:rFonts w:ascii="Arial Narrow" w:eastAsia="Times New Roman" w:hAnsi="Arial Narrow"/>
                <w:b/>
                <w:bCs/>
                <w:color w:val="000000"/>
                <w:lang w:val="es-EC" w:eastAsia="es-EC"/>
              </w:rPr>
              <w:t>1</w:t>
            </w:r>
          </w:p>
        </w:tc>
        <w:tc>
          <w:tcPr>
            <w:tcW w:w="22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1.250,00</w:t>
            </w:r>
          </w:p>
        </w:tc>
      </w:tr>
      <w:tr w:rsidR="008C671F" w:rsidRPr="00DA6162" w:rsidTr="001A1203">
        <w:trPr>
          <w:trHeight w:val="315"/>
          <w:jc w:val="center"/>
        </w:trPr>
        <w:tc>
          <w:tcPr>
            <w:tcW w:w="3751" w:type="dxa"/>
            <w:tcBorders>
              <w:top w:val="nil"/>
              <w:left w:val="single" w:sz="8" w:space="0" w:color="000000"/>
              <w:bottom w:val="single" w:sz="8" w:space="0" w:color="000000"/>
              <w:right w:val="single" w:sz="8" w:space="0" w:color="000000"/>
            </w:tcBorders>
            <w:shd w:val="clear" w:color="auto" w:fill="auto"/>
            <w:vAlign w:val="center"/>
          </w:tcPr>
          <w:p w:rsidR="008C671F" w:rsidRPr="00310681" w:rsidRDefault="008C671F" w:rsidP="00310681">
            <w:pPr>
              <w:jc w:val="both"/>
              <w:rPr>
                <w:rFonts w:ascii="Arial Narrow" w:hAnsi="Arial Narrow"/>
              </w:rPr>
            </w:pPr>
            <w:r w:rsidRPr="00310681">
              <w:rPr>
                <w:rFonts w:ascii="Arial Narrow" w:hAnsi="Arial Narrow"/>
              </w:rPr>
              <w:t>Exhibidor panorámico de refrigeración</w:t>
            </w:r>
          </w:p>
        </w:tc>
        <w:tc>
          <w:tcPr>
            <w:tcW w:w="1975" w:type="dxa"/>
            <w:tcBorders>
              <w:top w:val="nil"/>
              <w:left w:val="nil"/>
              <w:bottom w:val="single" w:sz="8" w:space="0" w:color="000000"/>
              <w:right w:val="single" w:sz="8" w:space="0" w:color="000000"/>
            </w:tcBorders>
            <w:shd w:val="clear" w:color="auto" w:fill="auto"/>
            <w:vAlign w:val="center"/>
          </w:tcPr>
          <w:p w:rsidR="008C671F" w:rsidRPr="00310681" w:rsidRDefault="00310681" w:rsidP="00310681">
            <w:pPr>
              <w:jc w:val="both"/>
              <w:rPr>
                <w:rFonts w:ascii="Arial Narrow" w:hAnsi="Arial Narrow"/>
              </w:rPr>
            </w:pPr>
            <w:r>
              <w:rPr>
                <w:rFonts w:ascii="Arial Narrow" w:hAnsi="Arial Narrow"/>
              </w:rPr>
              <w:t>1</w:t>
            </w:r>
          </w:p>
        </w:tc>
        <w:tc>
          <w:tcPr>
            <w:tcW w:w="2290" w:type="dxa"/>
            <w:tcBorders>
              <w:top w:val="nil"/>
              <w:left w:val="single" w:sz="8" w:space="0" w:color="auto"/>
              <w:bottom w:val="single" w:sz="8" w:space="0" w:color="000000"/>
              <w:right w:val="single" w:sz="8" w:space="0" w:color="auto"/>
            </w:tcBorders>
            <w:shd w:val="clear" w:color="auto" w:fill="auto"/>
            <w:vAlign w:val="center"/>
          </w:tcPr>
          <w:p w:rsidR="008C671F" w:rsidRPr="00310681" w:rsidRDefault="00310681" w:rsidP="00310681">
            <w:pPr>
              <w:jc w:val="both"/>
              <w:rPr>
                <w:rFonts w:ascii="Arial Narrow" w:hAnsi="Arial Narrow"/>
              </w:rPr>
            </w:pPr>
            <w:r>
              <w:rPr>
                <w:rFonts w:ascii="Arial Narrow" w:hAnsi="Arial Narrow"/>
              </w:rPr>
              <w:t>2.3</w:t>
            </w:r>
            <w:r w:rsidR="008C671F" w:rsidRPr="00310681">
              <w:rPr>
                <w:rFonts w:ascii="Arial Narrow" w:hAnsi="Arial Narrow"/>
              </w:rPr>
              <w:t>00,00</w:t>
            </w:r>
          </w:p>
        </w:tc>
      </w:tr>
      <w:tr w:rsidR="004070DA" w:rsidRPr="00DA6162" w:rsidTr="001A1203">
        <w:trPr>
          <w:trHeight w:val="315"/>
          <w:jc w:val="center"/>
        </w:trPr>
        <w:tc>
          <w:tcPr>
            <w:tcW w:w="3751" w:type="dxa"/>
            <w:tcBorders>
              <w:top w:val="nil"/>
              <w:left w:val="single" w:sz="8" w:space="0" w:color="000000"/>
              <w:bottom w:val="single" w:sz="8" w:space="0" w:color="000000"/>
              <w:right w:val="single" w:sz="8" w:space="0" w:color="000000"/>
            </w:tcBorders>
            <w:shd w:val="clear" w:color="auto" w:fill="auto"/>
            <w:vAlign w:val="center"/>
          </w:tcPr>
          <w:p w:rsidR="004070DA" w:rsidRPr="00310681" w:rsidRDefault="0072631C" w:rsidP="00310681">
            <w:pPr>
              <w:jc w:val="both"/>
              <w:rPr>
                <w:rFonts w:ascii="Arial Narrow" w:hAnsi="Arial Narrow"/>
              </w:rPr>
            </w:pPr>
            <w:r w:rsidRPr="00310681">
              <w:rPr>
                <w:rFonts w:ascii="Arial Narrow" w:hAnsi="Arial Narrow"/>
              </w:rPr>
              <w:t>Percha de acero inoxidable para quesos</w:t>
            </w:r>
            <w:r w:rsidR="00804803">
              <w:rPr>
                <w:rFonts w:ascii="Arial Narrow" w:hAnsi="Arial Narrow"/>
              </w:rPr>
              <w:t xml:space="preserve"> (0,50m de ancho; 1,70 m altura y 2m de largo de 4 pisos)</w:t>
            </w:r>
          </w:p>
        </w:tc>
        <w:tc>
          <w:tcPr>
            <w:tcW w:w="1975" w:type="dxa"/>
            <w:tcBorders>
              <w:top w:val="nil"/>
              <w:left w:val="nil"/>
              <w:bottom w:val="single" w:sz="8" w:space="0" w:color="000000"/>
              <w:right w:val="single" w:sz="8" w:space="0" w:color="000000"/>
            </w:tcBorders>
            <w:shd w:val="clear" w:color="auto" w:fill="auto"/>
            <w:vAlign w:val="center"/>
          </w:tcPr>
          <w:p w:rsidR="004070DA" w:rsidRPr="00310681" w:rsidRDefault="0072631C" w:rsidP="00310681">
            <w:pPr>
              <w:jc w:val="both"/>
              <w:rPr>
                <w:rFonts w:ascii="Arial Narrow" w:hAnsi="Arial Narrow"/>
              </w:rPr>
            </w:pPr>
            <w:r w:rsidRPr="00310681">
              <w:rPr>
                <w:rFonts w:ascii="Arial Narrow" w:hAnsi="Arial Narrow"/>
              </w:rPr>
              <w:t>1</w:t>
            </w:r>
          </w:p>
        </w:tc>
        <w:tc>
          <w:tcPr>
            <w:tcW w:w="2290" w:type="dxa"/>
            <w:tcBorders>
              <w:top w:val="nil"/>
              <w:left w:val="single" w:sz="8" w:space="0" w:color="auto"/>
              <w:bottom w:val="single" w:sz="8" w:space="0" w:color="000000"/>
              <w:right w:val="single" w:sz="8" w:space="0" w:color="auto"/>
            </w:tcBorders>
            <w:shd w:val="clear" w:color="auto" w:fill="auto"/>
            <w:vAlign w:val="center"/>
          </w:tcPr>
          <w:p w:rsidR="004070DA" w:rsidRPr="00310681" w:rsidRDefault="0072631C" w:rsidP="00310681">
            <w:pPr>
              <w:jc w:val="both"/>
              <w:rPr>
                <w:rFonts w:ascii="Arial Narrow" w:hAnsi="Arial Narrow"/>
              </w:rPr>
            </w:pPr>
            <w:r w:rsidRPr="00310681">
              <w:rPr>
                <w:rFonts w:ascii="Arial Narrow" w:hAnsi="Arial Narrow"/>
              </w:rPr>
              <w:t>1.350</w:t>
            </w:r>
          </w:p>
        </w:tc>
      </w:tr>
      <w:tr w:rsidR="00DA6162" w:rsidRPr="00DA6162" w:rsidTr="001A1203">
        <w:trPr>
          <w:trHeight w:val="360"/>
          <w:jc w:val="center"/>
        </w:trPr>
        <w:tc>
          <w:tcPr>
            <w:tcW w:w="3751" w:type="dxa"/>
            <w:tcBorders>
              <w:top w:val="nil"/>
              <w:left w:val="single" w:sz="8" w:space="0" w:color="000000"/>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Una Olla de doble fondo de 600 lts</w:t>
            </w:r>
          </w:p>
        </w:tc>
        <w:tc>
          <w:tcPr>
            <w:tcW w:w="1975" w:type="dxa"/>
            <w:tcBorders>
              <w:top w:val="nil"/>
              <w:left w:val="nil"/>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1</w:t>
            </w:r>
          </w:p>
        </w:tc>
        <w:tc>
          <w:tcPr>
            <w:tcW w:w="2290" w:type="dxa"/>
            <w:tcBorders>
              <w:top w:val="nil"/>
              <w:left w:val="single" w:sz="8" w:space="0" w:color="auto"/>
              <w:bottom w:val="single" w:sz="8" w:space="0" w:color="000000"/>
              <w:right w:val="single" w:sz="8" w:space="0" w:color="auto"/>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2.200,00</w:t>
            </w:r>
          </w:p>
        </w:tc>
      </w:tr>
      <w:tr w:rsidR="00310681" w:rsidRPr="00DA6162" w:rsidTr="001A1203">
        <w:trPr>
          <w:trHeight w:val="360"/>
          <w:jc w:val="center"/>
        </w:trPr>
        <w:tc>
          <w:tcPr>
            <w:tcW w:w="3751" w:type="dxa"/>
            <w:tcBorders>
              <w:top w:val="nil"/>
              <w:left w:val="single" w:sz="8" w:space="0" w:color="000000"/>
              <w:bottom w:val="single" w:sz="8" w:space="0" w:color="000000"/>
              <w:right w:val="single" w:sz="8" w:space="0" w:color="000000"/>
            </w:tcBorders>
            <w:shd w:val="clear" w:color="auto" w:fill="auto"/>
            <w:vAlign w:val="center"/>
          </w:tcPr>
          <w:p w:rsidR="00310681" w:rsidRPr="00310681" w:rsidRDefault="00310681" w:rsidP="00310681">
            <w:pPr>
              <w:jc w:val="both"/>
              <w:rPr>
                <w:rFonts w:ascii="Arial Narrow" w:eastAsia="Times New Roman" w:hAnsi="Arial Narrow"/>
                <w:color w:val="000000"/>
                <w:lang w:val="es-EC" w:eastAsia="es-EC"/>
              </w:rPr>
            </w:pPr>
            <w:r>
              <w:rPr>
                <w:rFonts w:ascii="Arial Narrow" w:eastAsia="Times New Roman" w:hAnsi="Arial Narrow"/>
                <w:color w:val="000000"/>
                <w:lang w:val="es-EC" w:eastAsia="es-EC"/>
              </w:rPr>
              <w:t xml:space="preserve">Una </w:t>
            </w:r>
            <w:r w:rsidR="00B00AB5">
              <w:rPr>
                <w:rFonts w:ascii="Arial Narrow" w:eastAsia="Times New Roman" w:hAnsi="Arial Narrow"/>
                <w:color w:val="000000"/>
                <w:lang w:val="es-EC" w:eastAsia="es-EC"/>
              </w:rPr>
              <w:t xml:space="preserve">Olla  </w:t>
            </w:r>
            <w:r>
              <w:rPr>
                <w:rFonts w:ascii="Arial Narrow" w:eastAsia="Times New Roman" w:hAnsi="Arial Narrow"/>
                <w:color w:val="000000"/>
                <w:lang w:val="es-EC" w:eastAsia="es-EC"/>
              </w:rPr>
              <w:t>de</w:t>
            </w:r>
            <w:r w:rsidR="004D17B7">
              <w:rPr>
                <w:rFonts w:ascii="Arial Narrow" w:eastAsia="Times New Roman" w:hAnsi="Arial Narrow"/>
                <w:color w:val="000000"/>
                <w:lang w:val="es-EC" w:eastAsia="es-EC"/>
              </w:rPr>
              <w:t xml:space="preserve"> doble fondo de </w:t>
            </w:r>
            <w:r>
              <w:rPr>
                <w:rFonts w:ascii="Arial Narrow" w:eastAsia="Times New Roman" w:hAnsi="Arial Narrow"/>
                <w:color w:val="000000"/>
                <w:lang w:val="es-EC" w:eastAsia="es-EC"/>
              </w:rPr>
              <w:t xml:space="preserve"> 300 lts</w:t>
            </w:r>
            <w:r w:rsidR="004D17B7">
              <w:rPr>
                <w:rFonts w:ascii="Arial Narrow" w:eastAsia="Times New Roman" w:hAnsi="Arial Narrow"/>
                <w:color w:val="000000"/>
                <w:lang w:val="es-EC" w:eastAsia="es-EC"/>
              </w:rPr>
              <w:t xml:space="preserve"> </w:t>
            </w:r>
          </w:p>
        </w:tc>
        <w:tc>
          <w:tcPr>
            <w:tcW w:w="1975" w:type="dxa"/>
            <w:tcBorders>
              <w:top w:val="nil"/>
              <w:left w:val="nil"/>
              <w:bottom w:val="single" w:sz="8" w:space="0" w:color="000000"/>
              <w:right w:val="single" w:sz="8" w:space="0" w:color="000000"/>
            </w:tcBorders>
            <w:shd w:val="clear" w:color="auto" w:fill="auto"/>
            <w:vAlign w:val="center"/>
          </w:tcPr>
          <w:p w:rsidR="00310681" w:rsidRPr="00310681" w:rsidRDefault="00310681" w:rsidP="00310681">
            <w:pPr>
              <w:jc w:val="both"/>
              <w:rPr>
                <w:rFonts w:ascii="Arial Narrow" w:eastAsia="Times New Roman" w:hAnsi="Arial Narrow"/>
                <w:color w:val="000000"/>
                <w:lang w:val="es-EC" w:eastAsia="es-EC"/>
              </w:rPr>
            </w:pPr>
            <w:r>
              <w:rPr>
                <w:rFonts w:ascii="Arial Narrow" w:eastAsia="Times New Roman" w:hAnsi="Arial Narrow"/>
                <w:color w:val="000000"/>
                <w:lang w:val="es-EC" w:eastAsia="es-EC"/>
              </w:rPr>
              <w:t>1</w:t>
            </w:r>
          </w:p>
        </w:tc>
        <w:tc>
          <w:tcPr>
            <w:tcW w:w="2290" w:type="dxa"/>
            <w:tcBorders>
              <w:top w:val="nil"/>
              <w:left w:val="single" w:sz="8" w:space="0" w:color="auto"/>
              <w:bottom w:val="single" w:sz="8" w:space="0" w:color="000000"/>
              <w:right w:val="single" w:sz="8" w:space="0" w:color="auto"/>
            </w:tcBorders>
            <w:shd w:val="clear" w:color="auto" w:fill="auto"/>
            <w:vAlign w:val="center"/>
          </w:tcPr>
          <w:p w:rsidR="00310681" w:rsidRPr="00310681" w:rsidRDefault="00310681" w:rsidP="00310681">
            <w:pPr>
              <w:jc w:val="both"/>
              <w:rPr>
                <w:rFonts w:ascii="Arial Narrow" w:eastAsia="Times New Roman" w:hAnsi="Arial Narrow"/>
                <w:color w:val="000000"/>
                <w:lang w:val="es-EC" w:eastAsia="es-EC"/>
              </w:rPr>
            </w:pPr>
            <w:r>
              <w:rPr>
                <w:rFonts w:ascii="Arial Narrow" w:eastAsia="Times New Roman" w:hAnsi="Arial Narrow"/>
                <w:color w:val="000000"/>
                <w:lang w:val="es-EC" w:eastAsia="es-EC"/>
              </w:rPr>
              <w:t>1.400.00</w:t>
            </w:r>
          </w:p>
        </w:tc>
      </w:tr>
      <w:tr w:rsidR="00DA6162" w:rsidRPr="00DA6162" w:rsidTr="001A1203">
        <w:trPr>
          <w:trHeight w:val="236"/>
          <w:jc w:val="center"/>
        </w:trPr>
        <w:tc>
          <w:tcPr>
            <w:tcW w:w="3751" w:type="dxa"/>
            <w:tcBorders>
              <w:top w:val="nil"/>
              <w:left w:val="single" w:sz="8" w:space="0" w:color="000000"/>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Mesa de trabajo</w:t>
            </w:r>
            <w:r w:rsidR="00722C20">
              <w:rPr>
                <w:rFonts w:ascii="Arial Narrow" w:eastAsia="Times New Roman" w:hAnsi="Arial Narrow"/>
                <w:color w:val="000000"/>
                <w:lang w:val="es-EC" w:eastAsia="es-EC"/>
              </w:rPr>
              <w:t xml:space="preserve"> (140</w:t>
            </w:r>
            <w:r w:rsidR="00804803">
              <w:rPr>
                <w:rFonts w:ascii="Arial Narrow" w:eastAsia="Times New Roman" w:hAnsi="Arial Narrow"/>
                <w:color w:val="000000"/>
                <w:lang w:val="es-EC" w:eastAsia="es-EC"/>
              </w:rPr>
              <w:t>X220X15)</w:t>
            </w:r>
          </w:p>
        </w:tc>
        <w:tc>
          <w:tcPr>
            <w:tcW w:w="1975" w:type="dxa"/>
            <w:tcBorders>
              <w:top w:val="nil"/>
              <w:left w:val="nil"/>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b/>
                <w:bCs/>
                <w:color w:val="000000"/>
                <w:lang w:val="es-EC" w:eastAsia="es-EC"/>
              </w:rPr>
            </w:pPr>
            <w:r w:rsidRPr="00310681">
              <w:rPr>
                <w:rFonts w:ascii="Arial Narrow" w:eastAsia="Times New Roman" w:hAnsi="Arial Narrow"/>
                <w:b/>
                <w:bCs/>
                <w:color w:val="000000"/>
                <w:lang w:val="es-EC" w:eastAsia="es-EC"/>
              </w:rPr>
              <w:t>1</w:t>
            </w:r>
          </w:p>
        </w:tc>
        <w:tc>
          <w:tcPr>
            <w:tcW w:w="2290" w:type="dxa"/>
            <w:tcBorders>
              <w:top w:val="nil"/>
              <w:left w:val="single" w:sz="8" w:space="0" w:color="auto"/>
              <w:bottom w:val="single" w:sz="8" w:space="0" w:color="000000"/>
              <w:right w:val="single" w:sz="8" w:space="0" w:color="auto"/>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1.050,00</w:t>
            </w:r>
          </w:p>
        </w:tc>
      </w:tr>
      <w:tr w:rsidR="004F4522" w:rsidRPr="00DA6162" w:rsidTr="001A1203">
        <w:trPr>
          <w:trHeight w:val="236"/>
          <w:jc w:val="center"/>
        </w:trPr>
        <w:tc>
          <w:tcPr>
            <w:tcW w:w="3751" w:type="dxa"/>
            <w:tcBorders>
              <w:top w:val="nil"/>
              <w:left w:val="single" w:sz="8" w:space="0" w:color="000000"/>
              <w:bottom w:val="single" w:sz="8" w:space="0" w:color="000000"/>
              <w:right w:val="single" w:sz="8" w:space="0" w:color="000000"/>
            </w:tcBorders>
            <w:shd w:val="clear" w:color="auto" w:fill="auto"/>
            <w:vAlign w:val="center"/>
          </w:tcPr>
          <w:p w:rsidR="004F4522" w:rsidRPr="00310681" w:rsidRDefault="00D90F5E" w:rsidP="00310681">
            <w:pPr>
              <w:jc w:val="both"/>
              <w:rPr>
                <w:rFonts w:ascii="Arial Narrow" w:eastAsia="Times New Roman" w:hAnsi="Arial Narrow"/>
                <w:color w:val="000000"/>
                <w:lang w:val="es-EC" w:eastAsia="es-EC"/>
              </w:rPr>
            </w:pPr>
            <w:r>
              <w:rPr>
                <w:rFonts w:ascii="Arial Narrow" w:eastAsia="Times New Roman" w:hAnsi="Arial Narrow"/>
                <w:color w:val="000000"/>
                <w:lang w:val="es-EC" w:eastAsia="es-EC"/>
              </w:rPr>
              <w:t xml:space="preserve">Moldes </w:t>
            </w:r>
            <w:r w:rsidR="001D3C08">
              <w:rPr>
                <w:rFonts w:ascii="Arial Narrow" w:eastAsia="Times New Roman" w:hAnsi="Arial Narrow"/>
                <w:color w:val="000000"/>
                <w:lang w:val="es-EC" w:eastAsia="es-EC"/>
              </w:rPr>
              <w:t xml:space="preserve">redondo, </w:t>
            </w:r>
            <w:r w:rsidR="00A37907">
              <w:rPr>
                <w:rFonts w:ascii="Arial Narrow" w:eastAsia="Times New Roman" w:hAnsi="Arial Narrow"/>
                <w:color w:val="000000"/>
                <w:lang w:val="es-EC" w:eastAsia="es-EC"/>
              </w:rPr>
              <w:t xml:space="preserve">para queso andino de acero </w:t>
            </w:r>
            <w:r w:rsidR="001D3C08">
              <w:rPr>
                <w:rFonts w:ascii="Arial Narrow" w:eastAsia="Times New Roman" w:hAnsi="Arial Narrow"/>
                <w:color w:val="000000"/>
                <w:lang w:val="es-EC" w:eastAsia="es-EC"/>
              </w:rPr>
              <w:t>inoxidable, capacidad para</w:t>
            </w:r>
            <w:r w:rsidR="00F67B19">
              <w:rPr>
                <w:rFonts w:ascii="Arial Narrow" w:eastAsia="Times New Roman" w:hAnsi="Arial Narrow"/>
                <w:color w:val="000000"/>
                <w:lang w:val="es-EC" w:eastAsia="es-EC"/>
              </w:rPr>
              <w:t xml:space="preserve"> </w:t>
            </w:r>
            <w:r w:rsidR="001D3C08">
              <w:rPr>
                <w:rFonts w:ascii="Arial Narrow" w:eastAsia="Times New Roman" w:hAnsi="Arial Narrow"/>
                <w:color w:val="000000"/>
                <w:lang w:val="es-EC" w:eastAsia="es-EC"/>
              </w:rPr>
              <w:t xml:space="preserve"> 1000gm</w:t>
            </w:r>
            <w:r w:rsidR="00A37907">
              <w:rPr>
                <w:rFonts w:ascii="Arial Narrow" w:eastAsia="Times New Roman" w:hAnsi="Arial Narrow"/>
                <w:color w:val="000000"/>
                <w:lang w:val="es-EC" w:eastAsia="es-EC"/>
              </w:rPr>
              <w:t xml:space="preserve"> con</w:t>
            </w:r>
            <w:r w:rsidR="00007269">
              <w:rPr>
                <w:rFonts w:ascii="Arial Narrow" w:eastAsia="Times New Roman" w:hAnsi="Arial Narrow"/>
                <w:color w:val="000000"/>
                <w:lang w:val="es-EC" w:eastAsia="es-EC"/>
              </w:rPr>
              <w:t xml:space="preserve"> sus respectivos </w:t>
            </w:r>
            <w:r w:rsidR="00A37907">
              <w:rPr>
                <w:rFonts w:ascii="Arial Narrow" w:eastAsia="Times New Roman" w:hAnsi="Arial Narrow"/>
                <w:color w:val="000000"/>
                <w:lang w:val="es-EC" w:eastAsia="es-EC"/>
              </w:rPr>
              <w:t xml:space="preserve"> tacos</w:t>
            </w:r>
            <w:r>
              <w:rPr>
                <w:rFonts w:ascii="Arial Narrow" w:eastAsia="Times New Roman" w:hAnsi="Arial Narrow"/>
                <w:color w:val="000000"/>
                <w:lang w:val="es-EC" w:eastAsia="es-EC"/>
              </w:rPr>
              <w:t xml:space="preserve"> del mismo material.</w:t>
            </w:r>
          </w:p>
        </w:tc>
        <w:tc>
          <w:tcPr>
            <w:tcW w:w="1975" w:type="dxa"/>
            <w:tcBorders>
              <w:top w:val="nil"/>
              <w:left w:val="nil"/>
              <w:bottom w:val="single" w:sz="8" w:space="0" w:color="000000"/>
              <w:right w:val="single" w:sz="8" w:space="0" w:color="000000"/>
            </w:tcBorders>
            <w:shd w:val="clear" w:color="auto" w:fill="auto"/>
            <w:vAlign w:val="center"/>
          </w:tcPr>
          <w:p w:rsidR="004F4522" w:rsidRPr="00310681" w:rsidRDefault="000B0C0D" w:rsidP="00310681">
            <w:pPr>
              <w:jc w:val="both"/>
              <w:rPr>
                <w:rFonts w:ascii="Arial Narrow" w:eastAsia="Times New Roman" w:hAnsi="Arial Narrow"/>
                <w:b/>
                <w:bCs/>
                <w:color w:val="000000"/>
                <w:lang w:val="es-EC" w:eastAsia="es-EC"/>
              </w:rPr>
            </w:pPr>
            <w:r>
              <w:rPr>
                <w:rFonts w:ascii="Arial Narrow" w:eastAsia="Times New Roman" w:hAnsi="Arial Narrow"/>
                <w:b/>
                <w:bCs/>
                <w:color w:val="000000"/>
                <w:lang w:val="es-EC" w:eastAsia="es-EC"/>
              </w:rPr>
              <w:t>82</w:t>
            </w:r>
          </w:p>
        </w:tc>
        <w:tc>
          <w:tcPr>
            <w:tcW w:w="2290" w:type="dxa"/>
            <w:tcBorders>
              <w:top w:val="nil"/>
              <w:left w:val="single" w:sz="8" w:space="0" w:color="auto"/>
              <w:bottom w:val="single" w:sz="8" w:space="0" w:color="000000"/>
              <w:right w:val="single" w:sz="8" w:space="0" w:color="auto"/>
            </w:tcBorders>
            <w:shd w:val="clear" w:color="auto" w:fill="auto"/>
            <w:vAlign w:val="center"/>
          </w:tcPr>
          <w:p w:rsidR="004F4522" w:rsidRPr="00310681" w:rsidRDefault="000B0C0D" w:rsidP="00310681">
            <w:pPr>
              <w:jc w:val="both"/>
              <w:rPr>
                <w:rFonts w:ascii="Arial Narrow" w:eastAsia="Times New Roman" w:hAnsi="Arial Narrow"/>
                <w:color w:val="000000"/>
                <w:lang w:val="es-EC" w:eastAsia="es-EC"/>
              </w:rPr>
            </w:pPr>
            <w:r>
              <w:rPr>
                <w:rFonts w:ascii="Arial Narrow" w:eastAsia="Times New Roman" w:hAnsi="Arial Narrow"/>
                <w:color w:val="000000"/>
                <w:lang w:val="es-EC" w:eastAsia="es-EC"/>
              </w:rPr>
              <w:t>1.64</w:t>
            </w:r>
            <w:r w:rsidR="00A37907">
              <w:rPr>
                <w:rFonts w:ascii="Arial Narrow" w:eastAsia="Times New Roman" w:hAnsi="Arial Narrow"/>
                <w:color w:val="000000"/>
                <w:lang w:val="es-EC" w:eastAsia="es-EC"/>
              </w:rPr>
              <w:t>0,00</w:t>
            </w:r>
          </w:p>
        </w:tc>
      </w:tr>
      <w:tr w:rsidR="00DA6162" w:rsidRPr="00DA6162" w:rsidTr="001A1203">
        <w:trPr>
          <w:trHeight w:val="236"/>
          <w:jc w:val="center"/>
        </w:trPr>
        <w:tc>
          <w:tcPr>
            <w:tcW w:w="3751" w:type="dxa"/>
            <w:tcBorders>
              <w:top w:val="nil"/>
              <w:left w:val="single" w:sz="8" w:space="0" w:color="000000"/>
              <w:bottom w:val="single" w:sz="4" w:space="0" w:color="auto"/>
              <w:right w:val="single" w:sz="8" w:space="0" w:color="000000"/>
            </w:tcBorders>
            <w:shd w:val="clear" w:color="auto" w:fill="auto"/>
            <w:vAlign w:val="center"/>
            <w:hideMark/>
          </w:tcPr>
          <w:p w:rsidR="00DA6162" w:rsidRDefault="00DA6162" w:rsidP="001A1203">
            <w:pPr>
              <w:jc w:val="center"/>
              <w:rPr>
                <w:rFonts w:ascii="Arial Narrow" w:eastAsia="Times New Roman" w:hAnsi="Arial Narrow"/>
                <w:b/>
                <w:bCs/>
                <w:color w:val="000000"/>
                <w:lang w:val="es-EC" w:eastAsia="es-EC"/>
              </w:rPr>
            </w:pPr>
            <w:r w:rsidRPr="00310681">
              <w:rPr>
                <w:rFonts w:ascii="Arial Narrow" w:eastAsia="Times New Roman" w:hAnsi="Arial Narrow"/>
                <w:b/>
                <w:bCs/>
                <w:color w:val="000000"/>
                <w:lang w:val="es-EC" w:eastAsia="es-EC"/>
              </w:rPr>
              <w:t>Subtotal</w:t>
            </w:r>
          </w:p>
          <w:p w:rsidR="001A1203" w:rsidRDefault="001A1203" w:rsidP="001A1203">
            <w:pPr>
              <w:jc w:val="center"/>
              <w:rPr>
                <w:rFonts w:ascii="Arial Narrow" w:eastAsia="Times New Roman" w:hAnsi="Arial Narrow"/>
                <w:b/>
                <w:bCs/>
                <w:color w:val="000000"/>
                <w:lang w:val="es-EC" w:eastAsia="es-EC"/>
              </w:rPr>
            </w:pPr>
          </w:p>
          <w:p w:rsidR="001A1203" w:rsidRDefault="001A1203" w:rsidP="001A1203">
            <w:pPr>
              <w:jc w:val="center"/>
              <w:rPr>
                <w:rFonts w:ascii="Arial Narrow" w:eastAsia="Times New Roman" w:hAnsi="Arial Narrow"/>
                <w:b/>
                <w:bCs/>
                <w:color w:val="000000"/>
                <w:lang w:val="es-EC" w:eastAsia="es-EC"/>
              </w:rPr>
            </w:pPr>
          </w:p>
          <w:p w:rsidR="001A1203" w:rsidRPr="00310681" w:rsidRDefault="001A1203" w:rsidP="001A1203">
            <w:pPr>
              <w:jc w:val="center"/>
              <w:rPr>
                <w:rFonts w:ascii="Arial Narrow" w:eastAsia="Times New Roman" w:hAnsi="Arial Narrow"/>
                <w:b/>
                <w:bCs/>
                <w:color w:val="000000"/>
                <w:lang w:val="es-EC" w:eastAsia="es-EC"/>
              </w:rPr>
            </w:pPr>
          </w:p>
        </w:tc>
        <w:tc>
          <w:tcPr>
            <w:tcW w:w="1975" w:type="dxa"/>
            <w:tcBorders>
              <w:top w:val="nil"/>
              <w:left w:val="nil"/>
              <w:bottom w:val="single" w:sz="4" w:space="0" w:color="auto"/>
              <w:right w:val="single" w:sz="8" w:space="0" w:color="000000"/>
            </w:tcBorders>
            <w:shd w:val="clear" w:color="auto" w:fill="auto"/>
            <w:vAlign w:val="center"/>
            <w:hideMark/>
          </w:tcPr>
          <w:p w:rsidR="00DA6162" w:rsidRPr="001A1203" w:rsidRDefault="00DA6162" w:rsidP="001A1203">
            <w:pPr>
              <w:jc w:val="center"/>
              <w:rPr>
                <w:rFonts w:ascii="Arial Narrow" w:eastAsia="Times New Roman" w:hAnsi="Arial Narrow"/>
                <w:color w:val="000000" w:themeColor="text1"/>
                <w:lang w:val="es-EC" w:eastAsia="es-EC"/>
              </w:rPr>
            </w:pPr>
          </w:p>
        </w:tc>
        <w:tc>
          <w:tcPr>
            <w:tcW w:w="2290" w:type="dxa"/>
            <w:tcBorders>
              <w:top w:val="nil"/>
              <w:left w:val="single" w:sz="8" w:space="0" w:color="auto"/>
              <w:bottom w:val="single" w:sz="4" w:space="0" w:color="auto"/>
              <w:right w:val="single" w:sz="8" w:space="0" w:color="auto"/>
            </w:tcBorders>
            <w:shd w:val="clear" w:color="auto" w:fill="auto"/>
            <w:vAlign w:val="center"/>
            <w:hideMark/>
          </w:tcPr>
          <w:p w:rsidR="00DA6162" w:rsidRPr="001A1203" w:rsidRDefault="000B0C0D" w:rsidP="001A1203">
            <w:pPr>
              <w:jc w:val="right"/>
              <w:rPr>
                <w:rFonts w:ascii="Arial Narrow" w:eastAsia="Times New Roman" w:hAnsi="Arial Narrow"/>
                <w:b/>
                <w:bCs/>
                <w:color w:val="000000" w:themeColor="text1"/>
                <w:lang w:val="es-EC" w:eastAsia="es-EC"/>
              </w:rPr>
            </w:pPr>
            <w:r w:rsidRPr="001A1203">
              <w:rPr>
                <w:rFonts w:ascii="Arial Narrow" w:eastAsia="Times New Roman" w:hAnsi="Arial Narrow"/>
                <w:b/>
                <w:bCs/>
                <w:color w:val="000000" w:themeColor="text1"/>
                <w:lang w:val="es-EC" w:eastAsia="es-EC"/>
              </w:rPr>
              <w:t>11.99</w:t>
            </w:r>
            <w:r w:rsidR="00A37907" w:rsidRPr="001A1203">
              <w:rPr>
                <w:rFonts w:ascii="Arial Narrow" w:eastAsia="Times New Roman" w:hAnsi="Arial Narrow"/>
                <w:b/>
                <w:bCs/>
                <w:color w:val="000000" w:themeColor="text1"/>
                <w:lang w:val="es-EC" w:eastAsia="es-EC"/>
              </w:rPr>
              <w:t>0,00</w:t>
            </w:r>
          </w:p>
        </w:tc>
      </w:tr>
      <w:tr w:rsidR="00DA6162" w:rsidRPr="00DA6162" w:rsidTr="001A1203">
        <w:trPr>
          <w:trHeight w:val="236"/>
          <w:jc w:val="center"/>
        </w:trPr>
        <w:tc>
          <w:tcPr>
            <w:tcW w:w="375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b/>
                <w:bCs/>
                <w:i/>
                <w:iCs/>
                <w:color w:val="000000"/>
                <w:lang w:val="es-EC" w:eastAsia="es-EC"/>
              </w:rPr>
            </w:pPr>
            <w:r w:rsidRPr="00310681">
              <w:rPr>
                <w:rFonts w:ascii="Arial Narrow" w:eastAsia="Times New Roman" w:hAnsi="Arial Narrow"/>
                <w:b/>
                <w:bCs/>
                <w:i/>
                <w:iCs/>
                <w:color w:val="000000"/>
                <w:lang w:val="es-EC" w:eastAsia="es-EC"/>
              </w:rPr>
              <w:t>SAN RAFAEL DE CHUQUIPOGYO</w:t>
            </w:r>
          </w:p>
        </w:tc>
        <w:tc>
          <w:tcPr>
            <w:tcW w:w="1975" w:type="dxa"/>
            <w:tcBorders>
              <w:top w:val="single" w:sz="4" w:space="0" w:color="auto"/>
              <w:left w:val="nil"/>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b/>
                <w:bCs/>
                <w:color w:val="000000"/>
                <w:lang w:val="es-EC" w:eastAsia="es-EC"/>
              </w:rPr>
            </w:pPr>
            <w:r w:rsidRPr="00310681">
              <w:rPr>
                <w:rFonts w:ascii="Arial Narrow" w:eastAsia="Times New Roman" w:hAnsi="Arial Narrow"/>
                <w:b/>
                <w:bCs/>
                <w:color w:val="000000"/>
                <w:lang w:val="es-EC" w:eastAsia="es-EC"/>
              </w:rPr>
              <w:t> </w:t>
            </w:r>
          </w:p>
        </w:tc>
        <w:tc>
          <w:tcPr>
            <w:tcW w:w="2290"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 </w:t>
            </w:r>
          </w:p>
        </w:tc>
      </w:tr>
      <w:tr w:rsidR="00DA6162" w:rsidRPr="00DA6162" w:rsidTr="001A1203">
        <w:trPr>
          <w:trHeight w:val="518"/>
          <w:jc w:val="center"/>
        </w:trPr>
        <w:tc>
          <w:tcPr>
            <w:tcW w:w="3751" w:type="dxa"/>
            <w:tcBorders>
              <w:top w:val="nil"/>
              <w:left w:val="single" w:sz="8" w:space="0" w:color="000000"/>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Caldero</w:t>
            </w:r>
            <w:r w:rsidR="008C671F" w:rsidRPr="00310681">
              <w:rPr>
                <w:rFonts w:ascii="Arial Narrow" w:eastAsia="Times New Roman" w:hAnsi="Arial Narrow"/>
                <w:color w:val="000000"/>
                <w:lang w:val="es-EC" w:eastAsia="es-EC"/>
              </w:rPr>
              <w:t xml:space="preserve"> de 5hp </w:t>
            </w:r>
            <w:r w:rsidRPr="00310681">
              <w:rPr>
                <w:rFonts w:ascii="Arial Narrow" w:eastAsia="Times New Roman" w:hAnsi="Arial Narrow"/>
                <w:color w:val="000000"/>
                <w:lang w:val="es-EC" w:eastAsia="es-EC"/>
              </w:rPr>
              <w:t xml:space="preserve"> horizontal con acometida eléctrica y breakers, instalado y funcionando.</w:t>
            </w:r>
          </w:p>
        </w:tc>
        <w:tc>
          <w:tcPr>
            <w:tcW w:w="1975" w:type="dxa"/>
            <w:tcBorders>
              <w:top w:val="nil"/>
              <w:left w:val="nil"/>
              <w:bottom w:val="single" w:sz="8" w:space="0" w:color="000000"/>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b/>
                <w:bCs/>
                <w:color w:val="000000"/>
                <w:lang w:val="es-EC" w:eastAsia="es-EC"/>
              </w:rPr>
            </w:pPr>
            <w:r w:rsidRPr="00310681">
              <w:rPr>
                <w:rFonts w:ascii="Arial Narrow" w:eastAsia="Times New Roman" w:hAnsi="Arial Narrow"/>
                <w:b/>
                <w:bCs/>
                <w:color w:val="000000"/>
                <w:lang w:val="es-EC" w:eastAsia="es-EC"/>
              </w:rPr>
              <w:t>1</w:t>
            </w:r>
          </w:p>
        </w:tc>
        <w:tc>
          <w:tcPr>
            <w:tcW w:w="2290" w:type="dxa"/>
            <w:tcBorders>
              <w:top w:val="nil"/>
              <w:left w:val="single" w:sz="8" w:space="0" w:color="auto"/>
              <w:bottom w:val="single" w:sz="8" w:space="0" w:color="000000"/>
              <w:right w:val="single" w:sz="8" w:space="0" w:color="auto"/>
            </w:tcBorders>
            <w:shd w:val="clear" w:color="auto" w:fill="auto"/>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8.800,00</w:t>
            </w:r>
          </w:p>
        </w:tc>
      </w:tr>
      <w:tr w:rsidR="00DA6162" w:rsidRPr="001A1203" w:rsidTr="001A1203">
        <w:trPr>
          <w:trHeight w:val="236"/>
          <w:jc w:val="center"/>
        </w:trPr>
        <w:tc>
          <w:tcPr>
            <w:tcW w:w="3751" w:type="dxa"/>
            <w:tcBorders>
              <w:top w:val="nil"/>
              <w:left w:val="single" w:sz="8" w:space="0" w:color="000000"/>
              <w:bottom w:val="nil"/>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b/>
                <w:bCs/>
                <w:color w:val="000000"/>
                <w:lang w:val="es-EC" w:eastAsia="es-EC"/>
              </w:rPr>
            </w:pPr>
            <w:r w:rsidRPr="00310681">
              <w:rPr>
                <w:rFonts w:ascii="Arial Narrow" w:eastAsia="Times New Roman" w:hAnsi="Arial Narrow"/>
                <w:b/>
                <w:bCs/>
                <w:color w:val="000000"/>
                <w:lang w:val="es-EC" w:eastAsia="es-EC"/>
              </w:rPr>
              <w:t>Subtotal</w:t>
            </w:r>
          </w:p>
        </w:tc>
        <w:tc>
          <w:tcPr>
            <w:tcW w:w="1975" w:type="dxa"/>
            <w:tcBorders>
              <w:top w:val="nil"/>
              <w:left w:val="nil"/>
              <w:bottom w:val="nil"/>
              <w:right w:val="single" w:sz="8" w:space="0" w:color="000000"/>
            </w:tcBorders>
            <w:shd w:val="clear" w:color="auto" w:fill="auto"/>
            <w:vAlign w:val="center"/>
            <w:hideMark/>
          </w:tcPr>
          <w:p w:rsidR="00DA6162" w:rsidRPr="00310681" w:rsidRDefault="00DA6162" w:rsidP="00310681">
            <w:pPr>
              <w:jc w:val="both"/>
              <w:rPr>
                <w:rFonts w:ascii="Arial Narrow" w:eastAsia="Times New Roman" w:hAnsi="Arial Narrow"/>
                <w:b/>
                <w:bCs/>
                <w:color w:val="000000"/>
                <w:lang w:val="es-EC" w:eastAsia="es-EC"/>
              </w:rPr>
            </w:pPr>
            <w:r w:rsidRPr="00310681">
              <w:rPr>
                <w:rFonts w:ascii="Arial Narrow" w:eastAsia="Times New Roman" w:hAnsi="Arial Narrow"/>
                <w:b/>
                <w:bCs/>
                <w:color w:val="000000"/>
                <w:lang w:val="es-EC" w:eastAsia="es-EC"/>
              </w:rPr>
              <w:t> </w:t>
            </w:r>
          </w:p>
        </w:tc>
        <w:tc>
          <w:tcPr>
            <w:tcW w:w="2290" w:type="dxa"/>
            <w:tcBorders>
              <w:top w:val="nil"/>
              <w:left w:val="single" w:sz="8" w:space="0" w:color="auto"/>
              <w:bottom w:val="nil"/>
              <w:right w:val="single" w:sz="8" w:space="0" w:color="auto"/>
            </w:tcBorders>
            <w:shd w:val="clear" w:color="auto" w:fill="auto"/>
            <w:vAlign w:val="center"/>
            <w:hideMark/>
          </w:tcPr>
          <w:p w:rsidR="00DA6162" w:rsidRPr="001A1203" w:rsidRDefault="001A1203" w:rsidP="001A1203">
            <w:pPr>
              <w:jc w:val="right"/>
              <w:rPr>
                <w:rFonts w:ascii="Arial Narrow" w:eastAsia="Times New Roman" w:hAnsi="Arial Narrow"/>
                <w:b/>
                <w:color w:val="FF0000"/>
                <w:lang w:val="es-EC" w:eastAsia="es-EC"/>
              </w:rPr>
            </w:pPr>
            <w:r>
              <w:rPr>
                <w:rFonts w:ascii="Arial Narrow" w:eastAsia="Times New Roman" w:hAnsi="Arial Narrow"/>
                <w:b/>
                <w:color w:val="000000" w:themeColor="text1"/>
                <w:lang w:val="es-EC" w:eastAsia="es-EC"/>
              </w:rPr>
              <w:t>8.800,00</w:t>
            </w:r>
          </w:p>
        </w:tc>
      </w:tr>
      <w:tr w:rsidR="00DA6162" w:rsidRPr="00DA6162" w:rsidTr="001A1203">
        <w:trPr>
          <w:trHeight w:val="236"/>
          <w:jc w:val="center"/>
        </w:trPr>
        <w:tc>
          <w:tcPr>
            <w:tcW w:w="375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A6162" w:rsidRPr="001A1203" w:rsidRDefault="00DA6162" w:rsidP="001A1203">
            <w:pPr>
              <w:jc w:val="center"/>
              <w:rPr>
                <w:rFonts w:ascii="Arial Narrow" w:eastAsia="Times New Roman" w:hAnsi="Arial Narrow"/>
                <w:b/>
                <w:color w:val="000000"/>
                <w:lang w:val="es-EC" w:eastAsia="es-EC"/>
              </w:rPr>
            </w:pPr>
            <w:r w:rsidRPr="001A1203">
              <w:rPr>
                <w:rFonts w:ascii="Arial Narrow" w:eastAsia="Times New Roman" w:hAnsi="Arial Narrow"/>
                <w:b/>
                <w:color w:val="000000"/>
                <w:lang w:val="es-EC" w:eastAsia="es-EC"/>
              </w:rPr>
              <w:t>TOTAL</w:t>
            </w:r>
          </w:p>
        </w:tc>
        <w:tc>
          <w:tcPr>
            <w:tcW w:w="1975" w:type="dxa"/>
            <w:tcBorders>
              <w:top w:val="single" w:sz="8" w:space="0" w:color="auto"/>
              <w:left w:val="nil"/>
              <w:bottom w:val="single" w:sz="8" w:space="0" w:color="auto"/>
              <w:right w:val="nil"/>
            </w:tcBorders>
            <w:shd w:val="clear" w:color="auto" w:fill="auto"/>
            <w:noWrap/>
            <w:vAlign w:val="center"/>
            <w:hideMark/>
          </w:tcPr>
          <w:p w:rsidR="00DA6162" w:rsidRPr="00310681" w:rsidRDefault="00DA6162" w:rsidP="00310681">
            <w:pPr>
              <w:jc w:val="both"/>
              <w:rPr>
                <w:rFonts w:ascii="Arial Narrow" w:eastAsia="Times New Roman" w:hAnsi="Arial Narrow"/>
                <w:color w:val="000000"/>
                <w:lang w:val="es-EC" w:eastAsia="es-EC"/>
              </w:rPr>
            </w:pPr>
            <w:r w:rsidRPr="00310681">
              <w:rPr>
                <w:rFonts w:ascii="Arial Narrow" w:eastAsia="Times New Roman" w:hAnsi="Arial Narrow"/>
                <w:color w:val="000000"/>
                <w:lang w:val="es-EC" w:eastAsia="es-EC"/>
              </w:rPr>
              <w:t> </w:t>
            </w:r>
          </w:p>
        </w:tc>
        <w:tc>
          <w:tcPr>
            <w:tcW w:w="22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A6162" w:rsidRPr="001A1203" w:rsidRDefault="000B0C0D" w:rsidP="00310681">
            <w:pPr>
              <w:jc w:val="both"/>
              <w:rPr>
                <w:rFonts w:ascii="Arial Narrow" w:eastAsia="Times New Roman" w:hAnsi="Arial Narrow"/>
                <w:b/>
                <w:bCs/>
                <w:i/>
                <w:iCs/>
                <w:color w:val="000000"/>
                <w:u w:val="single"/>
                <w:lang w:val="es-EC" w:eastAsia="es-EC"/>
              </w:rPr>
            </w:pPr>
            <w:r w:rsidRPr="001A1203">
              <w:rPr>
                <w:rFonts w:ascii="Arial Narrow" w:eastAsia="Times New Roman" w:hAnsi="Arial Narrow"/>
                <w:b/>
                <w:bCs/>
                <w:i/>
                <w:iCs/>
                <w:color w:val="000000"/>
                <w:u w:val="single"/>
                <w:lang w:val="es-EC" w:eastAsia="es-EC"/>
              </w:rPr>
              <w:t>19.99</w:t>
            </w:r>
            <w:r w:rsidR="00A53295" w:rsidRPr="001A1203">
              <w:rPr>
                <w:rFonts w:ascii="Arial Narrow" w:eastAsia="Times New Roman" w:hAnsi="Arial Narrow"/>
                <w:b/>
                <w:bCs/>
                <w:i/>
                <w:iCs/>
                <w:color w:val="000000"/>
                <w:u w:val="single"/>
                <w:lang w:val="es-EC" w:eastAsia="es-EC"/>
              </w:rPr>
              <w:t>0,00</w:t>
            </w:r>
          </w:p>
        </w:tc>
      </w:tr>
    </w:tbl>
    <w:p w:rsidR="00DA6162" w:rsidRDefault="00DA6162" w:rsidP="00867774">
      <w:pPr>
        <w:jc w:val="both"/>
        <w:rPr>
          <w:rFonts w:asciiTheme="minorHAnsi" w:hAnsiTheme="minorHAnsi"/>
          <w:sz w:val="22"/>
          <w:szCs w:val="22"/>
          <w:lang w:val="es-EC"/>
        </w:rPr>
      </w:pPr>
    </w:p>
    <w:p w:rsidR="00EE0D96" w:rsidRPr="007E6CF6" w:rsidRDefault="00EE0D96" w:rsidP="00EE0D96">
      <w:pPr>
        <w:autoSpaceDE w:val="0"/>
        <w:autoSpaceDN w:val="0"/>
        <w:adjustRightInd w:val="0"/>
        <w:jc w:val="both"/>
        <w:rPr>
          <w:rFonts w:asciiTheme="minorHAnsi" w:eastAsiaTheme="minorHAnsi" w:hAnsiTheme="minorHAnsi" w:cs="Arial"/>
          <w:color w:val="000000"/>
          <w:sz w:val="22"/>
          <w:szCs w:val="22"/>
          <w:lang w:val="es-EC" w:eastAsia="en-US"/>
        </w:rPr>
      </w:pPr>
    </w:p>
    <w:p w:rsidR="00987455" w:rsidRPr="007E6CF6" w:rsidRDefault="00987455" w:rsidP="00FB5146">
      <w:pPr>
        <w:pStyle w:val="Ttulo1"/>
        <w:numPr>
          <w:ilvl w:val="0"/>
          <w:numId w:val="3"/>
        </w:numPr>
        <w:spacing w:line="312" w:lineRule="auto"/>
        <w:rPr>
          <w:szCs w:val="22"/>
          <w:lang w:val="es-EC"/>
        </w:rPr>
      </w:pPr>
      <w:bookmarkStart w:id="12" w:name="_Toc482003790"/>
      <w:bookmarkStart w:id="13" w:name="_Toc526168818"/>
      <w:r w:rsidRPr="007E6CF6">
        <w:rPr>
          <w:szCs w:val="22"/>
          <w:lang w:val="es-EC"/>
        </w:rPr>
        <w:lastRenderedPageBreak/>
        <w:t>PRESUPUESTO</w:t>
      </w:r>
      <w:bookmarkEnd w:id="12"/>
      <w:r w:rsidR="00C77391" w:rsidRPr="007E6CF6">
        <w:rPr>
          <w:szCs w:val="22"/>
          <w:lang w:val="es-EC"/>
        </w:rPr>
        <w:t xml:space="preserve"> Y FINANCIAMIENTO</w:t>
      </w:r>
      <w:bookmarkEnd w:id="13"/>
    </w:p>
    <w:p w:rsidR="00132790" w:rsidRPr="007E6CF6" w:rsidRDefault="00400497" w:rsidP="00132790">
      <w:pPr>
        <w:rPr>
          <w:rFonts w:asciiTheme="minorHAnsi" w:hAnsiTheme="minorHAnsi"/>
          <w:sz w:val="22"/>
          <w:szCs w:val="22"/>
          <w:lang w:val="es-EC" w:eastAsia="ar-SA"/>
        </w:rPr>
      </w:pPr>
      <w:r>
        <w:rPr>
          <w:rFonts w:asciiTheme="minorHAnsi" w:hAnsiTheme="minorHAnsi"/>
          <w:b/>
          <w:sz w:val="22"/>
          <w:szCs w:val="22"/>
          <w:lang w:val="es-EC" w:eastAsia="ar-SA"/>
        </w:rPr>
        <w:t>Cuadro N° 12</w:t>
      </w:r>
      <w:r w:rsidR="00132790" w:rsidRPr="007E6CF6">
        <w:rPr>
          <w:rFonts w:asciiTheme="minorHAnsi" w:hAnsiTheme="minorHAnsi"/>
          <w:b/>
          <w:sz w:val="22"/>
          <w:szCs w:val="22"/>
          <w:lang w:val="es-EC" w:eastAsia="ar-SA"/>
        </w:rPr>
        <w:t xml:space="preserve">: </w:t>
      </w:r>
      <w:r w:rsidR="00132790" w:rsidRPr="007E6CF6">
        <w:rPr>
          <w:rFonts w:asciiTheme="minorHAnsi" w:hAnsiTheme="minorHAnsi"/>
          <w:sz w:val="22"/>
          <w:szCs w:val="22"/>
          <w:lang w:val="es-EC" w:eastAsia="ar-SA"/>
        </w:rPr>
        <w:t>Presupuesto</w:t>
      </w:r>
    </w:p>
    <w:p w:rsidR="001761BC" w:rsidRDefault="001761BC" w:rsidP="001574FA">
      <w:pPr>
        <w:rPr>
          <w:rFonts w:asciiTheme="minorHAnsi" w:hAnsiTheme="minorHAnsi"/>
          <w:b/>
          <w:sz w:val="22"/>
          <w:szCs w:val="22"/>
          <w:lang w:val="es-EC" w:eastAsia="ar-SA"/>
        </w:rPr>
      </w:pPr>
    </w:p>
    <w:tbl>
      <w:tblPr>
        <w:tblStyle w:val="Tablaconcuadrcula"/>
        <w:tblW w:w="9231" w:type="dxa"/>
        <w:tblLook w:val="04A0" w:firstRow="1" w:lastRow="0" w:firstColumn="1" w:lastColumn="0" w:noHBand="0" w:noVBand="1"/>
      </w:tblPr>
      <w:tblGrid>
        <w:gridCol w:w="4899"/>
        <w:gridCol w:w="1239"/>
        <w:gridCol w:w="1543"/>
        <w:gridCol w:w="1550"/>
      </w:tblGrid>
      <w:tr w:rsidR="001761BC" w:rsidRPr="001761BC" w:rsidTr="002A2411">
        <w:trPr>
          <w:trHeight w:val="196"/>
        </w:trPr>
        <w:tc>
          <w:tcPr>
            <w:tcW w:w="9231" w:type="dxa"/>
            <w:gridSpan w:val="4"/>
            <w:hideMark/>
          </w:tcPr>
          <w:p w:rsidR="001761BC" w:rsidRPr="001761BC" w:rsidRDefault="00EB6159" w:rsidP="001761BC">
            <w:pPr>
              <w:jc w:val="center"/>
              <w:rPr>
                <w:rFonts w:ascii="Calibri" w:eastAsia="Times New Roman" w:hAnsi="Calibri"/>
                <w:b/>
                <w:bCs/>
                <w:color w:val="000000"/>
                <w:sz w:val="22"/>
                <w:szCs w:val="22"/>
                <w:lang w:val="es-EC" w:eastAsia="es-EC"/>
              </w:rPr>
            </w:pPr>
            <w:r>
              <w:rPr>
                <w:rFonts w:ascii="Calibri" w:eastAsia="Times New Roman" w:hAnsi="Calibri"/>
                <w:b/>
                <w:bCs/>
                <w:color w:val="000000"/>
                <w:sz w:val="22"/>
                <w:szCs w:val="22"/>
                <w:lang w:eastAsia="es-EC"/>
              </w:rPr>
              <w:t>CUADRO DE APORTACIONES  AÑO 2019</w:t>
            </w:r>
          </w:p>
        </w:tc>
      </w:tr>
      <w:tr w:rsidR="001761BC" w:rsidRPr="001761BC" w:rsidTr="002A2411">
        <w:trPr>
          <w:trHeight w:val="375"/>
        </w:trPr>
        <w:tc>
          <w:tcPr>
            <w:tcW w:w="9231" w:type="dxa"/>
            <w:gridSpan w:val="4"/>
            <w:hideMark/>
          </w:tcPr>
          <w:p w:rsidR="001761BC" w:rsidRPr="001761BC" w:rsidRDefault="001761BC" w:rsidP="001761BC">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APORTE DEL GOBIERNO DE LA PROVINCIA  DE CHIMBORAZO "GADPCH"</w:t>
            </w:r>
          </w:p>
        </w:tc>
      </w:tr>
      <w:tr w:rsidR="001761BC" w:rsidRPr="001761BC" w:rsidTr="00951000">
        <w:trPr>
          <w:trHeight w:val="196"/>
        </w:trPr>
        <w:tc>
          <w:tcPr>
            <w:tcW w:w="4899" w:type="dxa"/>
            <w:hideMark/>
          </w:tcPr>
          <w:p w:rsidR="001761BC" w:rsidRPr="001761BC" w:rsidRDefault="001761BC" w:rsidP="001761BC">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 xml:space="preserve">Detalle                </w:t>
            </w:r>
          </w:p>
        </w:tc>
        <w:tc>
          <w:tcPr>
            <w:tcW w:w="1239" w:type="dxa"/>
            <w:hideMark/>
          </w:tcPr>
          <w:p w:rsidR="001761BC" w:rsidRPr="001761BC" w:rsidRDefault="001761BC" w:rsidP="001761BC">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Unidad</w:t>
            </w:r>
          </w:p>
        </w:tc>
        <w:tc>
          <w:tcPr>
            <w:tcW w:w="1543" w:type="dxa"/>
            <w:hideMark/>
          </w:tcPr>
          <w:p w:rsidR="001761BC" w:rsidRPr="001761BC" w:rsidRDefault="001761BC" w:rsidP="001761BC">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P. Unitario</w:t>
            </w:r>
          </w:p>
        </w:tc>
        <w:tc>
          <w:tcPr>
            <w:tcW w:w="1550" w:type="dxa"/>
            <w:hideMark/>
          </w:tcPr>
          <w:p w:rsidR="001761BC" w:rsidRPr="001761BC" w:rsidRDefault="001761BC" w:rsidP="001761BC">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P. Total</w:t>
            </w:r>
          </w:p>
        </w:tc>
      </w:tr>
      <w:tr w:rsidR="001761BC" w:rsidRPr="001761BC" w:rsidTr="00951000">
        <w:trPr>
          <w:trHeight w:val="385"/>
        </w:trPr>
        <w:tc>
          <w:tcPr>
            <w:tcW w:w="4899" w:type="dxa"/>
            <w:hideMark/>
          </w:tcPr>
          <w:p w:rsidR="001761BC" w:rsidRPr="001761BC" w:rsidRDefault="001761BC" w:rsidP="001761BC">
            <w:pPr>
              <w:rPr>
                <w:rFonts w:ascii="Calibri" w:eastAsia="Times New Roman" w:hAnsi="Calibri"/>
                <w:color w:val="000000"/>
                <w:sz w:val="22"/>
                <w:szCs w:val="22"/>
                <w:lang w:val="es-EC" w:eastAsia="es-EC"/>
              </w:rPr>
            </w:pPr>
            <w:r w:rsidRPr="001761BC">
              <w:rPr>
                <w:rFonts w:ascii="Calibri" w:eastAsia="Times New Roman" w:hAnsi="Calibri"/>
                <w:color w:val="000000"/>
                <w:sz w:val="22"/>
                <w:szCs w:val="22"/>
                <w:lang w:eastAsia="es-EC"/>
              </w:rPr>
              <w:t>Adquisición de equipos  lácteos</w:t>
            </w:r>
          </w:p>
        </w:tc>
        <w:tc>
          <w:tcPr>
            <w:tcW w:w="1239" w:type="dxa"/>
            <w:hideMark/>
          </w:tcPr>
          <w:p w:rsidR="001761BC" w:rsidRPr="001761BC" w:rsidRDefault="001761BC" w:rsidP="001761BC">
            <w:pPr>
              <w:rPr>
                <w:rFonts w:ascii="Calibri" w:eastAsia="Times New Roman" w:hAnsi="Calibri"/>
                <w:color w:val="000000"/>
                <w:sz w:val="22"/>
                <w:szCs w:val="22"/>
                <w:lang w:val="es-EC" w:eastAsia="es-EC"/>
              </w:rPr>
            </w:pPr>
            <w:r w:rsidRPr="001761BC">
              <w:rPr>
                <w:rFonts w:ascii="Calibri" w:eastAsia="Times New Roman" w:hAnsi="Calibri"/>
                <w:color w:val="000000"/>
                <w:sz w:val="22"/>
                <w:szCs w:val="22"/>
                <w:lang w:eastAsia="es-EC"/>
              </w:rPr>
              <w:t>Equipo</w:t>
            </w:r>
            <w:r w:rsidR="00CA06A2">
              <w:rPr>
                <w:rFonts w:ascii="Calibri" w:eastAsia="Times New Roman" w:hAnsi="Calibri"/>
                <w:color w:val="000000"/>
                <w:sz w:val="22"/>
                <w:szCs w:val="22"/>
                <w:lang w:eastAsia="es-EC"/>
              </w:rPr>
              <w:t>s</w:t>
            </w:r>
          </w:p>
        </w:tc>
        <w:tc>
          <w:tcPr>
            <w:tcW w:w="1543" w:type="dxa"/>
          </w:tcPr>
          <w:p w:rsidR="001761BC" w:rsidRPr="001761BC" w:rsidRDefault="00D62EBC" w:rsidP="001761BC">
            <w:pPr>
              <w:jc w:val="right"/>
              <w:rPr>
                <w:rFonts w:ascii="Calibri" w:eastAsia="Times New Roman" w:hAnsi="Calibri"/>
                <w:color w:val="000000"/>
                <w:sz w:val="22"/>
                <w:szCs w:val="22"/>
                <w:lang w:val="es-EC" w:eastAsia="es-EC"/>
              </w:rPr>
            </w:pPr>
            <w:r>
              <w:rPr>
                <w:rFonts w:ascii="Calibri" w:eastAsia="Times New Roman" w:hAnsi="Calibri"/>
                <w:color w:val="000000"/>
                <w:sz w:val="22"/>
                <w:szCs w:val="22"/>
                <w:lang w:val="es-EC" w:eastAsia="es-EC"/>
              </w:rPr>
              <w:t>20.000,00</w:t>
            </w:r>
          </w:p>
        </w:tc>
        <w:tc>
          <w:tcPr>
            <w:tcW w:w="1550" w:type="dxa"/>
          </w:tcPr>
          <w:p w:rsidR="001761BC" w:rsidRPr="001761BC" w:rsidRDefault="00D62EBC" w:rsidP="00E71DCC">
            <w:pPr>
              <w:jc w:val="right"/>
              <w:rPr>
                <w:rFonts w:ascii="Calibri" w:eastAsia="Times New Roman" w:hAnsi="Calibri"/>
                <w:color w:val="000000"/>
                <w:sz w:val="22"/>
                <w:szCs w:val="22"/>
                <w:lang w:val="es-EC" w:eastAsia="es-EC"/>
              </w:rPr>
            </w:pPr>
            <w:r>
              <w:rPr>
                <w:rFonts w:ascii="Calibri" w:eastAsia="Times New Roman" w:hAnsi="Calibri"/>
                <w:color w:val="000000"/>
                <w:sz w:val="22"/>
                <w:szCs w:val="22"/>
                <w:lang w:val="es-EC" w:eastAsia="es-EC"/>
              </w:rPr>
              <w:t>20.000,00</w:t>
            </w:r>
          </w:p>
        </w:tc>
      </w:tr>
      <w:tr w:rsidR="00840682" w:rsidRPr="001761BC" w:rsidTr="00951000">
        <w:trPr>
          <w:trHeight w:val="385"/>
        </w:trPr>
        <w:tc>
          <w:tcPr>
            <w:tcW w:w="4899" w:type="dxa"/>
          </w:tcPr>
          <w:p w:rsidR="00840682" w:rsidRPr="001761BC" w:rsidRDefault="00840682" w:rsidP="001761BC">
            <w:pPr>
              <w:rPr>
                <w:rFonts w:ascii="Calibri" w:eastAsia="Times New Roman" w:hAnsi="Calibri"/>
                <w:color w:val="000000"/>
                <w:sz w:val="22"/>
                <w:szCs w:val="22"/>
                <w:lang w:eastAsia="es-EC"/>
              </w:rPr>
            </w:pPr>
            <w:r w:rsidRPr="001761BC">
              <w:rPr>
                <w:rFonts w:ascii="Calibri" w:eastAsia="Times New Roman" w:hAnsi="Calibri"/>
                <w:b/>
                <w:bCs/>
                <w:color w:val="000000"/>
                <w:sz w:val="22"/>
                <w:szCs w:val="22"/>
                <w:lang w:eastAsia="es-EC"/>
              </w:rPr>
              <w:t>TOTAL  GADPCH</w:t>
            </w:r>
          </w:p>
        </w:tc>
        <w:tc>
          <w:tcPr>
            <w:tcW w:w="1239" w:type="dxa"/>
          </w:tcPr>
          <w:p w:rsidR="00840682" w:rsidRDefault="00840682" w:rsidP="001761BC">
            <w:pPr>
              <w:rPr>
                <w:rFonts w:ascii="Calibri" w:eastAsia="Times New Roman" w:hAnsi="Calibri"/>
                <w:color w:val="000000"/>
                <w:sz w:val="22"/>
                <w:szCs w:val="22"/>
                <w:lang w:eastAsia="es-EC"/>
              </w:rPr>
            </w:pPr>
          </w:p>
        </w:tc>
        <w:tc>
          <w:tcPr>
            <w:tcW w:w="1543" w:type="dxa"/>
          </w:tcPr>
          <w:p w:rsidR="00840682" w:rsidRDefault="00840682" w:rsidP="001761BC">
            <w:pPr>
              <w:jc w:val="right"/>
              <w:rPr>
                <w:rFonts w:ascii="Calibri" w:eastAsia="Times New Roman" w:hAnsi="Calibri"/>
                <w:color w:val="000000"/>
                <w:sz w:val="22"/>
                <w:szCs w:val="22"/>
                <w:lang w:val="es-EC" w:eastAsia="es-EC"/>
              </w:rPr>
            </w:pPr>
          </w:p>
        </w:tc>
        <w:tc>
          <w:tcPr>
            <w:tcW w:w="1550" w:type="dxa"/>
          </w:tcPr>
          <w:p w:rsidR="00840682" w:rsidRPr="00840682" w:rsidRDefault="00D62EBC" w:rsidP="001761BC">
            <w:pPr>
              <w:jc w:val="right"/>
              <w:rPr>
                <w:rFonts w:ascii="Calibri" w:eastAsia="Times New Roman" w:hAnsi="Calibri"/>
                <w:b/>
                <w:color w:val="000000"/>
                <w:sz w:val="22"/>
                <w:szCs w:val="22"/>
                <w:lang w:val="es-EC" w:eastAsia="es-EC"/>
              </w:rPr>
            </w:pPr>
            <w:r>
              <w:rPr>
                <w:rFonts w:ascii="Calibri" w:eastAsia="Times New Roman" w:hAnsi="Calibri"/>
                <w:b/>
                <w:color w:val="000000"/>
                <w:sz w:val="22"/>
                <w:szCs w:val="22"/>
                <w:lang w:val="es-EC" w:eastAsia="es-EC"/>
              </w:rPr>
              <w:t>20.000</w:t>
            </w:r>
            <w:r w:rsidR="00840682" w:rsidRPr="00840682">
              <w:rPr>
                <w:rFonts w:ascii="Calibri" w:eastAsia="Times New Roman" w:hAnsi="Calibri"/>
                <w:b/>
                <w:color w:val="000000"/>
                <w:sz w:val="22"/>
                <w:szCs w:val="22"/>
                <w:lang w:val="es-EC" w:eastAsia="es-EC"/>
              </w:rPr>
              <w:t>,00</w:t>
            </w:r>
          </w:p>
        </w:tc>
      </w:tr>
    </w:tbl>
    <w:p w:rsidR="00EB6159" w:rsidRDefault="00C51239" w:rsidP="001574FA">
      <w:pPr>
        <w:rPr>
          <w:rFonts w:asciiTheme="minorHAnsi" w:hAnsiTheme="minorHAnsi" w:cs="Arial"/>
          <w:bCs/>
          <w:sz w:val="22"/>
          <w:szCs w:val="22"/>
        </w:rPr>
      </w:pPr>
      <w:r>
        <w:rPr>
          <w:rFonts w:asciiTheme="minorHAnsi" w:hAnsiTheme="minorHAnsi" w:cs="Arial"/>
          <w:bCs/>
          <w:sz w:val="22"/>
          <w:szCs w:val="22"/>
        </w:rPr>
        <w:t xml:space="preserve">Las adquisiciones </w:t>
      </w:r>
      <w:r w:rsidR="00D57F82" w:rsidRPr="008561FC">
        <w:rPr>
          <w:rFonts w:asciiTheme="minorHAnsi" w:hAnsiTheme="minorHAnsi" w:cs="Arial"/>
          <w:bCs/>
          <w:sz w:val="22"/>
          <w:szCs w:val="22"/>
        </w:rPr>
        <w:t>Incluye</w:t>
      </w:r>
      <w:r w:rsidR="00643BBF">
        <w:rPr>
          <w:rFonts w:asciiTheme="minorHAnsi" w:hAnsiTheme="minorHAnsi" w:cs="Arial"/>
          <w:bCs/>
          <w:sz w:val="22"/>
          <w:szCs w:val="22"/>
        </w:rPr>
        <w:t xml:space="preserve"> IVA</w:t>
      </w:r>
      <w:r w:rsidR="00D57F82" w:rsidRPr="008561FC">
        <w:rPr>
          <w:rFonts w:asciiTheme="minorHAnsi" w:hAnsiTheme="minorHAnsi" w:cs="Arial"/>
          <w:bCs/>
          <w:sz w:val="22"/>
          <w:szCs w:val="22"/>
        </w:rPr>
        <w:t xml:space="preserve"> </w:t>
      </w:r>
    </w:p>
    <w:p w:rsidR="00E52E70" w:rsidRDefault="00E52E70" w:rsidP="00EF5D8E">
      <w:pPr>
        <w:rPr>
          <w:rFonts w:asciiTheme="minorHAnsi" w:hAnsiTheme="minorHAnsi"/>
          <w:sz w:val="22"/>
          <w:szCs w:val="22"/>
          <w:lang w:val="es-EC"/>
        </w:rPr>
      </w:pPr>
    </w:p>
    <w:p w:rsidR="0074114F" w:rsidRPr="007E6CF6" w:rsidRDefault="0074114F" w:rsidP="005832F3">
      <w:pPr>
        <w:spacing w:line="312" w:lineRule="auto"/>
        <w:ind w:left="360"/>
        <w:jc w:val="both"/>
        <w:rPr>
          <w:rFonts w:asciiTheme="minorHAnsi" w:hAnsiTheme="minorHAnsi"/>
          <w:sz w:val="22"/>
          <w:szCs w:val="22"/>
          <w:lang w:val="es-EC"/>
        </w:rPr>
      </w:pPr>
    </w:p>
    <w:p w:rsidR="00764271" w:rsidRPr="007E6CF6" w:rsidRDefault="00764271" w:rsidP="00FB5146">
      <w:pPr>
        <w:pStyle w:val="Ttulo1"/>
        <w:numPr>
          <w:ilvl w:val="0"/>
          <w:numId w:val="3"/>
        </w:numPr>
        <w:spacing w:line="312" w:lineRule="auto"/>
        <w:rPr>
          <w:szCs w:val="22"/>
          <w:lang w:val="es-EC"/>
        </w:rPr>
      </w:pPr>
      <w:bookmarkStart w:id="14" w:name="_Toc482003791"/>
      <w:bookmarkStart w:id="15" w:name="_Toc526168819"/>
      <w:r w:rsidRPr="007E6CF6">
        <w:rPr>
          <w:szCs w:val="22"/>
          <w:lang w:val="es-EC"/>
        </w:rPr>
        <w:t>IMPACTO AMBIENTAL</w:t>
      </w:r>
      <w:r w:rsidR="000155FC" w:rsidRPr="007E6CF6">
        <w:rPr>
          <w:szCs w:val="22"/>
          <w:lang w:val="es-EC"/>
        </w:rPr>
        <w:t xml:space="preserve"> Y RIESGOS</w:t>
      </w:r>
      <w:bookmarkEnd w:id="14"/>
      <w:bookmarkEnd w:id="15"/>
    </w:p>
    <w:p w:rsidR="00726259" w:rsidRPr="007E6CF6" w:rsidRDefault="00726259" w:rsidP="00726259">
      <w:pPr>
        <w:rPr>
          <w:rFonts w:asciiTheme="minorHAnsi" w:hAnsiTheme="minorHAnsi"/>
          <w:sz w:val="22"/>
          <w:szCs w:val="22"/>
          <w:lang w:val="es-EC" w:eastAsia="ar-SA"/>
        </w:rPr>
      </w:pPr>
    </w:p>
    <w:p w:rsidR="00721FE6" w:rsidRDefault="00721FE6" w:rsidP="00F6044E">
      <w:pPr>
        <w:autoSpaceDE w:val="0"/>
        <w:autoSpaceDN w:val="0"/>
        <w:adjustRightInd w:val="0"/>
        <w:ind w:left="360"/>
        <w:jc w:val="both"/>
        <w:rPr>
          <w:rFonts w:asciiTheme="minorHAnsi" w:hAnsiTheme="minorHAnsi" w:cs="Arial"/>
          <w:bCs/>
          <w:sz w:val="22"/>
          <w:szCs w:val="22"/>
        </w:rPr>
      </w:pPr>
      <w:r w:rsidRPr="007E6CF6">
        <w:rPr>
          <w:rFonts w:asciiTheme="minorHAnsi" w:hAnsiTheme="minorHAnsi" w:cs="Arial"/>
          <w:bCs/>
          <w:sz w:val="22"/>
          <w:szCs w:val="22"/>
        </w:rPr>
        <w:t xml:space="preserve"> Para real</w:t>
      </w:r>
      <w:r w:rsidR="008A5490" w:rsidRPr="007E6CF6">
        <w:rPr>
          <w:rFonts w:asciiTheme="minorHAnsi" w:hAnsiTheme="minorHAnsi" w:cs="Arial"/>
          <w:bCs/>
          <w:sz w:val="22"/>
          <w:szCs w:val="22"/>
        </w:rPr>
        <w:t xml:space="preserve">izar la dotación de equipos para el análisis de la leche </w:t>
      </w:r>
      <w:r w:rsidRPr="007E6CF6">
        <w:rPr>
          <w:rFonts w:asciiTheme="minorHAnsi" w:hAnsiTheme="minorHAnsi" w:cs="Arial"/>
          <w:bCs/>
          <w:sz w:val="22"/>
          <w:szCs w:val="22"/>
        </w:rPr>
        <w:t xml:space="preserve">  se debe proporcionar la seguridad alimentaria de las </w:t>
      </w:r>
      <w:r w:rsidR="008A5490" w:rsidRPr="007E6CF6">
        <w:rPr>
          <w:rFonts w:asciiTheme="minorHAnsi" w:hAnsiTheme="minorHAnsi" w:cs="Arial"/>
          <w:bCs/>
          <w:sz w:val="22"/>
          <w:szCs w:val="22"/>
        </w:rPr>
        <w:t>familias y</w:t>
      </w:r>
      <w:r w:rsidRPr="007E6CF6">
        <w:rPr>
          <w:rFonts w:asciiTheme="minorHAnsi" w:hAnsiTheme="minorHAnsi" w:cs="Arial"/>
          <w:bCs/>
          <w:sz w:val="22"/>
          <w:szCs w:val="22"/>
        </w:rPr>
        <w:t xml:space="preserve"> la protección de los páramos para mantener el colchón de agua</w:t>
      </w:r>
      <w:r w:rsidR="008A5490" w:rsidRPr="007E6CF6">
        <w:rPr>
          <w:rFonts w:asciiTheme="minorHAnsi" w:hAnsiTheme="minorHAnsi" w:cs="Arial"/>
          <w:bCs/>
          <w:sz w:val="22"/>
          <w:szCs w:val="22"/>
        </w:rPr>
        <w:t xml:space="preserve"> (requerida para el proceso de acopio)</w:t>
      </w:r>
      <w:r w:rsidRPr="007E6CF6">
        <w:rPr>
          <w:rFonts w:asciiTheme="minorHAnsi" w:hAnsiTheme="minorHAnsi" w:cs="Arial"/>
          <w:bCs/>
          <w:sz w:val="22"/>
          <w:szCs w:val="22"/>
        </w:rPr>
        <w:t>.    De manera general, todas las estrategias deben responder a un proceso que inicia en la recepción del desecho líquido y por último disposición final como producto inofensivo para el ambiente y la salud pública.</w:t>
      </w:r>
    </w:p>
    <w:p w:rsidR="00F73EAE" w:rsidRDefault="00F73EAE" w:rsidP="00F6044E">
      <w:pPr>
        <w:autoSpaceDE w:val="0"/>
        <w:autoSpaceDN w:val="0"/>
        <w:adjustRightInd w:val="0"/>
        <w:ind w:left="360"/>
        <w:jc w:val="both"/>
        <w:rPr>
          <w:rFonts w:asciiTheme="minorHAnsi" w:hAnsiTheme="minorHAnsi" w:cs="Arial"/>
          <w:bCs/>
          <w:sz w:val="22"/>
          <w:szCs w:val="22"/>
        </w:rPr>
      </w:pPr>
    </w:p>
    <w:p w:rsidR="000F1D87" w:rsidRDefault="00F73EAE" w:rsidP="00F6044E">
      <w:pPr>
        <w:autoSpaceDE w:val="0"/>
        <w:autoSpaceDN w:val="0"/>
        <w:adjustRightInd w:val="0"/>
        <w:ind w:left="360"/>
        <w:jc w:val="both"/>
        <w:rPr>
          <w:rFonts w:asciiTheme="minorHAnsi" w:hAnsiTheme="minorHAnsi" w:cs="Arial"/>
          <w:bCs/>
          <w:sz w:val="22"/>
          <w:szCs w:val="22"/>
        </w:rPr>
      </w:pPr>
      <w:r w:rsidRPr="00F73EAE">
        <w:rPr>
          <w:rFonts w:asciiTheme="minorHAnsi" w:hAnsiTheme="minorHAnsi" w:cs="Arial"/>
          <w:bCs/>
          <w:sz w:val="22"/>
          <w:szCs w:val="22"/>
        </w:rPr>
        <w:t>Con respecto al impacto sobre el medioambiente que generan las empresas queseras, hay que considerar las diferentes alternativas de solución a la generación de lactosuero, entre las que se destacan la elaboración de bebidas para infantes, y la deshidratación del lactosuero, que aportan ventajas desde el punto de vista ecológico. Se requiere tec</w:t>
      </w:r>
      <w:r>
        <w:rPr>
          <w:rFonts w:asciiTheme="minorHAnsi" w:hAnsiTheme="minorHAnsi" w:cs="Arial"/>
          <w:bCs/>
          <w:sz w:val="22"/>
          <w:szCs w:val="22"/>
        </w:rPr>
        <w:t xml:space="preserve">nología de punta </w:t>
      </w:r>
      <w:r w:rsidRPr="00F73EAE">
        <w:rPr>
          <w:rFonts w:asciiTheme="minorHAnsi" w:hAnsiTheme="minorHAnsi" w:cs="Arial"/>
          <w:bCs/>
          <w:sz w:val="22"/>
          <w:szCs w:val="22"/>
        </w:rPr>
        <w:t xml:space="preserve"> y gran inversión</w:t>
      </w:r>
      <w:r>
        <w:rPr>
          <w:rFonts w:asciiTheme="minorHAnsi" w:hAnsiTheme="minorHAnsi" w:cs="Arial"/>
          <w:bCs/>
          <w:sz w:val="22"/>
          <w:szCs w:val="22"/>
        </w:rPr>
        <w:t>.</w:t>
      </w:r>
    </w:p>
    <w:p w:rsidR="00F73EAE" w:rsidRDefault="00F73EAE" w:rsidP="00F6044E">
      <w:pPr>
        <w:autoSpaceDE w:val="0"/>
        <w:autoSpaceDN w:val="0"/>
        <w:adjustRightInd w:val="0"/>
        <w:ind w:left="360"/>
        <w:jc w:val="both"/>
        <w:rPr>
          <w:rFonts w:asciiTheme="minorHAnsi" w:hAnsiTheme="minorHAnsi" w:cs="Arial"/>
          <w:bCs/>
          <w:sz w:val="22"/>
          <w:szCs w:val="22"/>
        </w:rPr>
      </w:pPr>
    </w:p>
    <w:p w:rsidR="00F73EAE" w:rsidRPr="007E6CF6" w:rsidRDefault="00F73EAE" w:rsidP="00F6044E">
      <w:pPr>
        <w:autoSpaceDE w:val="0"/>
        <w:autoSpaceDN w:val="0"/>
        <w:adjustRightInd w:val="0"/>
        <w:ind w:left="360"/>
        <w:jc w:val="both"/>
        <w:rPr>
          <w:rFonts w:asciiTheme="minorHAnsi" w:hAnsiTheme="minorHAnsi" w:cs="Arial"/>
          <w:bCs/>
          <w:sz w:val="22"/>
          <w:szCs w:val="22"/>
        </w:rPr>
      </w:pPr>
    </w:p>
    <w:p w:rsidR="00FF24CE" w:rsidRPr="007E6CF6" w:rsidRDefault="00FF24CE" w:rsidP="00FB5146">
      <w:pPr>
        <w:pStyle w:val="Ttulo1"/>
        <w:numPr>
          <w:ilvl w:val="0"/>
          <w:numId w:val="3"/>
        </w:numPr>
        <w:spacing w:line="312" w:lineRule="auto"/>
        <w:rPr>
          <w:szCs w:val="22"/>
          <w:lang w:val="es-EC"/>
        </w:rPr>
      </w:pPr>
      <w:bookmarkStart w:id="16" w:name="_Toc482003792"/>
      <w:bookmarkStart w:id="17" w:name="_Toc526168820"/>
      <w:r w:rsidRPr="007E6CF6">
        <w:rPr>
          <w:szCs w:val="22"/>
          <w:lang w:val="es-EC"/>
        </w:rPr>
        <w:t>ESTRATEGIAS DE EJECUCIÓN</w:t>
      </w:r>
      <w:bookmarkEnd w:id="16"/>
      <w:bookmarkEnd w:id="17"/>
    </w:p>
    <w:p w:rsidR="00205F51" w:rsidRPr="007E6CF6" w:rsidRDefault="00205F51" w:rsidP="005832F3">
      <w:pPr>
        <w:pStyle w:val="Prrafodelista"/>
        <w:spacing w:line="312" w:lineRule="auto"/>
        <w:jc w:val="both"/>
        <w:rPr>
          <w:rFonts w:asciiTheme="minorHAnsi" w:hAnsiTheme="minorHAnsi"/>
          <w:b/>
          <w:sz w:val="22"/>
          <w:szCs w:val="22"/>
          <w:lang w:val="es-EC"/>
        </w:rPr>
      </w:pPr>
    </w:p>
    <w:p w:rsidR="006611C5" w:rsidRPr="007E6CF6" w:rsidRDefault="00CC32E9" w:rsidP="006611C5">
      <w:pPr>
        <w:spacing w:line="288" w:lineRule="auto"/>
        <w:ind w:left="360"/>
        <w:jc w:val="both"/>
        <w:rPr>
          <w:rFonts w:asciiTheme="minorHAnsi" w:hAnsiTheme="minorHAnsi" w:cs="Arial"/>
          <w:bCs/>
          <w:sz w:val="22"/>
          <w:szCs w:val="22"/>
        </w:rPr>
      </w:pPr>
      <w:r w:rsidRPr="007E6CF6">
        <w:rPr>
          <w:rFonts w:asciiTheme="minorHAnsi" w:hAnsiTheme="minorHAnsi" w:cs="Arial"/>
          <w:bCs/>
          <w:sz w:val="22"/>
          <w:szCs w:val="22"/>
        </w:rPr>
        <w:t>El manejo de los hat</w:t>
      </w:r>
      <w:r w:rsidR="00897290" w:rsidRPr="007E6CF6">
        <w:rPr>
          <w:rFonts w:asciiTheme="minorHAnsi" w:hAnsiTheme="minorHAnsi" w:cs="Arial"/>
          <w:bCs/>
          <w:sz w:val="22"/>
          <w:szCs w:val="22"/>
        </w:rPr>
        <w:t xml:space="preserve">os </w:t>
      </w:r>
      <w:r w:rsidR="006611C5" w:rsidRPr="007E6CF6">
        <w:rPr>
          <w:rFonts w:asciiTheme="minorHAnsi" w:hAnsiTheme="minorHAnsi" w:cs="Arial"/>
          <w:bCs/>
          <w:sz w:val="22"/>
          <w:szCs w:val="22"/>
        </w:rPr>
        <w:t>ganaderos ha</w:t>
      </w:r>
      <w:r w:rsidRPr="007E6CF6">
        <w:rPr>
          <w:rFonts w:asciiTheme="minorHAnsi" w:hAnsiTheme="minorHAnsi" w:cs="Arial"/>
          <w:bCs/>
          <w:sz w:val="22"/>
          <w:szCs w:val="22"/>
        </w:rPr>
        <w:t xml:space="preserve"> evolucionado ampliamente en las últimas </w:t>
      </w:r>
      <w:r w:rsidR="00FA5D02" w:rsidRPr="007E6CF6">
        <w:rPr>
          <w:rFonts w:asciiTheme="minorHAnsi" w:hAnsiTheme="minorHAnsi" w:cs="Arial"/>
          <w:bCs/>
          <w:sz w:val="22"/>
          <w:szCs w:val="22"/>
        </w:rPr>
        <w:t>décadas, v</w:t>
      </w:r>
      <w:r w:rsidRPr="007E6CF6">
        <w:rPr>
          <w:rFonts w:asciiTheme="minorHAnsi" w:hAnsiTheme="minorHAnsi" w:cs="Arial"/>
          <w:bCs/>
          <w:sz w:val="22"/>
          <w:szCs w:val="22"/>
        </w:rPr>
        <w:t>arias han sido las técnicas que han contribuido al incremento de la productividad de las vacas lecheras</w:t>
      </w:r>
      <w:r w:rsidR="007B63B6" w:rsidRPr="007E6CF6">
        <w:rPr>
          <w:rFonts w:asciiTheme="minorHAnsi" w:hAnsiTheme="minorHAnsi" w:cs="Arial"/>
          <w:bCs/>
          <w:sz w:val="22"/>
          <w:szCs w:val="22"/>
        </w:rPr>
        <w:t xml:space="preserve"> </w:t>
      </w:r>
      <w:r w:rsidR="006611C5" w:rsidRPr="007E6CF6">
        <w:rPr>
          <w:rFonts w:asciiTheme="minorHAnsi" w:hAnsiTheme="minorHAnsi" w:cs="Arial"/>
          <w:bCs/>
          <w:sz w:val="22"/>
          <w:szCs w:val="22"/>
        </w:rPr>
        <w:t>acopiadora de leche, a continuación, se plantean las estrategias que deben ser desarrolladas con el proyecto a implementarse:</w:t>
      </w:r>
    </w:p>
    <w:p w:rsidR="006611C5" w:rsidRPr="007E6CF6" w:rsidRDefault="006611C5" w:rsidP="006611C5">
      <w:pPr>
        <w:spacing w:line="288" w:lineRule="auto"/>
        <w:ind w:left="360"/>
        <w:jc w:val="both"/>
        <w:rPr>
          <w:rFonts w:asciiTheme="minorHAnsi" w:hAnsiTheme="minorHAnsi" w:cs="Arial"/>
          <w:bCs/>
          <w:sz w:val="22"/>
          <w:szCs w:val="22"/>
        </w:rPr>
      </w:pPr>
    </w:p>
    <w:p w:rsidR="006611C5" w:rsidRPr="007E6CF6" w:rsidRDefault="006611C5" w:rsidP="006611C5">
      <w:pPr>
        <w:pStyle w:val="Prrafodelista"/>
        <w:numPr>
          <w:ilvl w:val="0"/>
          <w:numId w:val="12"/>
        </w:numPr>
        <w:spacing w:after="160" w:line="288" w:lineRule="auto"/>
        <w:ind w:left="720"/>
        <w:jc w:val="both"/>
        <w:rPr>
          <w:rFonts w:asciiTheme="minorHAnsi" w:hAnsiTheme="minorHAnsi" w:cs="Arial"/>
          <w:bCs/>
          <w:sz w:val="22"/>
          <w:szCs w:val="22"/>
        </w:rPr>
      </w:pPr>
      <w:r w:rsidRPr="007E6CF6">
        <w:rPr>
          <w:rFonts w:asciiTheme="minorHAnsi" w:hAnsiTheme="minorHAnsi" w:cs="Arial"/>
          <w:bCs/>
          <w:sz w:val="22"/>
          <w:szCs w:val="22"/>
        </w:rPr>
        <w:t xml:space="preserve"> Adecuación de </w:t>
      </w:r>
      <w:r w:rsidR="00090B68" w:rsidRPr="007E6CF6">
        <w:rPr>
          <w:rFonts w:asciiTheme="minorHAnsi" w:hAnsiTheme="minorHAnsi" w:cs="Arial"/>
          <w:bCs/>
          <w:sz w:val="22"/>
          <w:szCs w:val="22"/>
        </w:rPr>
        <w:t>instalaciones mediante acuerdos</w:t>
      </w:r>
      <w:r w:rsidRPr="007E6CF6">
        <w:rPr>
          <w:rFonts w:asciiTheme="minorHAnsi" w:hAnsiTheme="minorHAnsi" w:cs="Arial"/>
          <w:bCs/>
          <w:sz w:val="22"/>
          <w:szCs w:val="22"/>
        </w:rPr>
        <w:t xml:space="preserve"> legales que en futuro respaldan dicha acción. </w:t>
      </w:r>
    </w:p>
    <w:p w:rsidR="006611C5" w:rsidRPr="007E6CF6" w:rsidRDefault="006611C5" w:rsidP="006611C5">
      <w:pPr>
        <w:pStyle w:val="Prrafodelista"/>
        <w:numPr>
          <w:ilvl w:val="0"/>
          <w:numId w:val="12"/>
        </w:numPr>
        <w:spacing w:after="160" w:line="288" w:lineRule="auto"/>
        <w:ind w:left="720"/>
        <w:jc w:val="both"/>
        <w:rPr>
          <w:rFonts w:asciiTheme="minorHAnsi" w:hAnsiTheme="minorHAnsi" w:cs="Arial"/>
          <w:bCs/>
          <w:sz w:val="22"/>
          <w:szCs w:val="22"/>
        </w:rPr>
      </w:pPr>
      <w:r w:rsidRPr="007E6CF6">
        <w:rPr>
          <w:rFonts w:asciiTheme="minorHAnsi" w:hAnsiTheme="minorHAnsi" w:cs="Arial"/>
          <w:bCs/>
          <w:sz w:val="22"/>
          <w:szCs w:val="22"/>
        </w:rPr>
        <w:t>Establecer convenios entre la</w:t>
      </w:r>
      <w:r w:rsidR="00286162">
        <w:rPr>
          <w:rFonts w:asciiTheme="minorHAnsi" w:hAnsiTheme="minorHAnsi" w:cs="Arial"/>
          <w:bCs/>
          <w:sz w:val="22"/>
          <w:szCs w:val="22"/>
        </w:rPr>
        <w:t>s</w:t>
      </w:r>
      <w:r w:rsidRPr="007E6CF6">
        <w:rPr>
          <w:rFonts w:asciiTheme="minorHAnsi" w:hAnsiTheme="minorHAnsi" w:cs="Arial"/>
          <w:bCs/>
          <w:sz w:val="22"/>
          <w:szCs w:val="22"/>
        </w:rPr>
        <w:t xml:space="preserve"> </w:t>
      </w:r>
      <w:r w:rsidR="00286162" w:rsidRPr="007E6CF6">
        <w:rPr>
          <w:rFonts w:asciiTheme="minorHAnsi" w:hAnsiTheme="minorHAnsi" w:cs="Arial"/>
          <w:bCs/>
          <w:sz w:val="22"/>
          <w:szCs w:val="22"/>
        </w:rPr>
        <w:t>Asociacion</w:t>
      </w:r>
      <w:r w:rsidR="00286162">
        <w:rPr>
          <w:rFonts w:asciiTheme="minorHAnsi" w:hAnsiTheme="minorHAnsi" w:cs="Arial"/>
          <w:bCs/>
          <w:sz w:val="22"/>
          <w:szCs w:val="22"/>
        </w:rPr>
        <w:t>es,</w:t>
      </w:r>
      <w:r w:rsidRPr="007E6CF6">
        <w:rPr>
          <w:rFonts w:asciiTheme="minorHAnsi" w:hAnsiTheme="minorHAnsi" w:cs="Arial"/>
          <w:bCs/>
          <w:sz w:val="22"/>
          <w:szCs w:val="22"/>
        </w:rPr>
        <w:t xml:space="preserve"> el Gobierno Provincial y el Ministerio de Agricultura y Ganadería, Agro calidad que permitan fortalecer la producción primaria</w:t>
      </w:r>
    </w:p>
    <w:p w:rsidR="006611C5" w:rsidRPr="007E6CF6" w:rsidRDefault="006611C5" w:rsidP="006611C5">
      <w:pPr>
        <w:pStyle w:val="Prrafodelista"/>
        <w:numPr>
          <w:ilvl w:val="0"/>
          <w:numId w:val="12"/>
        </w:numPr>
        <w:spacing w:after="160" w:line="288" w:lineRule="auto"/>
        <w:ind w:left="720"/>
        <w:jc w:val="both"/>
        <w:rPr>
          <w:rFonts w:asciiTheme="minorHAnsi" w:hAnsiTheme="minorHAnsi" w:cs="Arial"/>
          <w:bCs/>
          <w:sz w:val="22"/>
          <w:szCs w:val="22"/>
        </w:rPr>
      </w:pPr>
      <w:r w:rsidRPr="007E6CF6">
        <w:rPr>
          <w:rFonts w:asciiTheme="minorHAnsi" w:hAnsiTheme="minorHAnsi" w:cs="Arial"/>
          <w:bCs/>
          <w:sz w:val="22"/>
          <w:szCs w:val="22"/>
        </w:rPr>
        <w:t>Contar con un abastecimiento de leche cruda de calidad en condiciones de costos adecuad</w:t>
      </w:r>
      <w:r w:rsidR="004833D8">
        <w:rPr>
          <w:rFonts w:asciiTheme="minorHAnsi" w:hAnsiTheme="minorHAnsi" w:cs="Arial"/>
          <w:bCs/>
          <w:sz w:val="22"/>
          <w:szCs w:val="22"/>
        </w:rPr>
        <w:t>o</w:t>
      </w:r>
      <w:r w:rsidRPr="007E6CF6">
        <w:rPr>
          <w:rFonts w:asciiTheme="minorHAnsi" w:hAnsiTheme="minorHAnsi" w:cs="Arial"/>
          <w:bCs/>
          <w:sz w:val="22"/>
          <w:szCs w:val="22"/>
        </w:rPr>
        <w:t>s.</w:t>
      </w:r>
    </w:p>
    <w:p w:rsidR="006611C5" w:rsidRPr="007E6CF6" w:rsidRDefault="006611C5" w:rsidP="006611C5">
      <w:pPr>
        <w:pStyle w:val="Prrafodelista"/>
        <w:numPr>
          <w:ilvl w:val="0"/>
          <w:numId w:val="12"/>
        </w:numPr>
        <w:spacing w:after="160" w:line="288" w:lineRule="auto"/>
        <w:ind w:left="720"/>
        <w:jc w:val="both"/>
        <w:rPr>
          <w:rFonts w:asciiTheme="minorHAnsi" w:hAnsiTheme="minorHAnsi" w:cs="Arial"/>
          <w:bCs/>
          <w:sz w:val="22"/>
          <w:szCs w:val="22"/>
        </w:rPr>
      </w:pPr>
      <w:r w:rsidRPr="007E6CF6">
        <w:rPr>
          <w:rFonts w:asciiTheme="minorHAnsi" w:hAnsiTheme="minorHAnsi" w:cs="Arial"/>
          <w:bCs/>
          <w:sz w:val="22"/>
          <w:szCs w:val="22"/>
        </w:rPr>
        <w:t>Desarrollar un plan comercial que permita captar la demanda de la zona.</w:t>
      </w:r>
    </w:p>
    <w:p w:rsidR="00CC32E9" w:rsidRDefault="006611C5" w:rsidP="006611C5">
      <w:pPr>
        <w:spacing w:line="288" w:lineRule="auto"/>
        <w:ind w:left="360"/>
        <w:jc w:val="both"/>
        <w:rPr>
          <w:rFonts w:asciiTheme="minorHAnsi" w:hAnsiTheme="minorHAnsi" w:cs="Arial"/>
          <w:bCs/>
          <w:sz w:val="22"/>
          <w:szCs w:val="22"/>
        </w:rPr>
      </w:pPr>
      <w:r w:rsidRPr="007E6CF6">
        <w:rPr>
          <w:rFonts w:asciiTheme="minorHAnsi" w:hAnsiTheme="minorHAnsi" w:cs="Arial"/>
          <w:bCs/>
          <w:sz w:val="22"/>
          <w:szCs w:val="22"/>
        </w:rPr>
        <w:t>Potenciar las acciones de fomento a la cadena focalizando y coordinando las acciones de los actores de apoyo como instituciones gubernamentales y ONGs</w:t>
      </w:r>
      <w:r w:rsidR="00CC32E9" w:rsidRPr="007E6CF6">
        <w:rPr>
          <w:rFonts w:asciiTheme="minorHAnsi" w:hAnsiTheme="minorHAnsi" w:cs="Arial"/>
          <w:bCs/>
          <w:sz w:val="22"/>
          <w:szCs w:val="22"/>
        </w:rPr>
        <w:t xml:space="preserve">, así como de la calidad de la leche </w:t>
      </w:r>
      <w:r w:rsidR="00CC32E9" w:rsidRPr="007E6CF6">
        <w:rPr>
          <w:rFonts w:asciiTheme="minorHAnsi" w:hAnsiTheme="minorHAnsi" w:cs="Arial"/>
          <w:bCs/>
          <w:sz w:val="22"/>
          <w:szCs w:val="22"/>
        </w:rPr>
        <w:lastRenderedPageBreak/>
        <w:t>que se obtiene</w:t>
      </w:r>
      <w:r w:rsidR="00897290" w:rsidRPr="007E6CF6">
        <w:rPr>
          <w:rFonts w:asciiTheme="minorHAnsi" w:hAnsiTheme="minorHAnsi" w:cs="Arial"/>
          <w:bCs/>
          <w:sz w:val="22"/>
          <w:szCs w:val="22"/>
        </w:rPr>
        <w:t xml:space="preserve"> para entregar en los </w:t>
      </w:r>
      <w:r w:rsidR="00090B68" w:rsidRPr="007E6CF6">
        <w:rPr>
          <w:rFonts w:asciiTheme="minorHAnsi" w:hAnsiTheme="minorHAnsi" w:cs="Arial"/>
          <w:bCs/>
          <w:sz w:val="22"/>
          <w:szCs w:val="22"/>
        </w:rPr>
        <w:t>centros de</w:t>
      </w:r>
      <w:r w:rsidR="00897290" w:rsidRPr="007E6CF6">
        <w:rPr>
          <w:rFonts w:asciiTheme="minorHAnsi" w:hAnsiTheme="minorHAnsi" w:cs="Arial"/>
          <w:bCs/>
          <w:sz w:val="22"/>
          <w:szCs w:val="22"/>
        </w:rPr>
        <w:t xml:space="preserve"> </w:t>
      </w:r>
      <w:r w:rsidR="00090B68" w:rsidRPr="007E6CF6">
        <w:rPr>
          <w:rFonts w:asciiTheme="minorHAnsi" w:hAnsiTheme="minorHAnsi" w:cs="Arial"/>
          <w:bCs/>
          <w:sz w:val="22"/>
          <w:szCs w:val="22"/>
        </w:rPr>
        <w:t>acopio acciones</w:t>
      </w:r>
      <w:r w:rsidR="00FA5D02" w:rsidRPr="007E6CF6">
        <w:rPr>
          <w:rFonts w:asciiTheme="minorHAnsi" w:hAnsiTheme="minorHAnsi" w:cs="Arial"/>
          <w:bCs/>
          <w:sz w:val="22"/>
          <w:szCs w:val="22"/>
        </w:rPr>
        <w:t xml:space="preserve"> fundamentadas</w:t>
      </w:r>
      <w:r w:rsidR="00AA7A60" w:rsidRPr="007E6CF6">
        <w:rPr>
          <w:rFonts w:asciiTheme="minorHAnsi" w:hAnsiTheme="minorHAnsi" w:cs="Arial"/>
          <w:bCs/>
          <w:sz w:val="22"/>
          <w:szCs w:val="22"/>
        </w:rPr>
        <w:t xml:space="preserve"> en</w:t>
      </w:r>
      <w:r w:rsidR="00FA5D02" w:rsidRPr="007E6CF6">
        <w:rPr>
          <w:rFonts w:asciiTheme="minorHAnsi" w:hAnsiTheme="minorHAnsi" w:cs="Arial"/>
          <w:bCs/>
          <w:sz w:val="22"/>
          <w:szCs w:val="22"/>
        </w:rPr>
        <w:t>:</w:t>
      </w:r>
      <w:r w:rsidR="00760886">
        <w:rPr>
          <w:rFonts w:asciiTheme="minorHAnsi" w:hAnsiTheme="minorHAnsi" w:cs="Arial"/>
          <w:bCs/>
          <w:sz w:val="22"/>
          <w:szCs w:val="22"/>
        </w:rPr>
        <w:t xml:space="preserve"> BP</w:t>
      </w:r>
      <w:r w:rsidR="00FA5D02" w:rsidRPr="007E6CF6">
        <w:rPr>
          <w:rFonts w:asciiTheme="minorHAnsi" w:hAnsiTheme="minorHAnsi" w:cs="Arial"/>
          <w:bCs/>
          <w:sz w:val="22"/>
          <w:szCs w:val="22"/>
        </w:rPr>
        <w:t xml:space="preserve"> </w:t>
      </w:r>
      <w:r w:rsidR="00760886">
        <w:rPr>
          <w:rFonts w:asciiTheme="minorHAnsi" w:hAnsiTheme="minorHAnsi" w:cs="Arial"/>
          <w:bCs/>
          <w:sz w:val="22"/>
          <w:szCs w:val="22"/>
        </w:rPr>
        <w:t>Ordeño, transporte de leche cruda y Buenas prácticas de manufactura.</w:t>
      </w:r>
    </w:p>
    <w:p w:rsidR="00BA37B9" w:rsidRPr="007E6CF6" w:rsidRDefault="00BA37B9" w:rsidP="006611C5">
      <w:pPr>
        <w:spacing w:line="288" w:lineRule="auto"/>
        <w:ind w:left="360"/>
        <w:jc w:val="both"/>
        <w:rPr>
          <w:rFonts w:asciiTheme="minorHAnsi" w:hAnsiTheme="minorHAnsi" w:cs="Arial"/>
          <w:bCs/>
          <w:sz w:val="22"/>
          <w:szCs w:val="22"/>
        </w:rPr>
      </w:pPr>
    </w:p>
    <w:p w:rsidR="000615C1" w:rsidRPr="007E6CF6" w:rsidRDefault="000615C1" w:rsidP="006611C5">
      <w:pPr>
        <w:spacing w:line="288" w:lineRule="auto"/>
        <w:ind w:left="360"/>
        <w:jc w:val="both"/>
        <w:rPr>
          <w:rFonts w:asciiTheme="minorHAnsi" w:hAnsiTheme="minorHAnsi" w:cs="Arial"/>
          <w:bCs/>
          <w:sz w:val="22"/>
          <w:szCs w:val="22"/>
        </w:rPr>
      </w:pPr>
    </w:p>
    <w:p w:rsidR="00A925FE" w:rsidRPr="004E34F3" w:rsidRDefault="006611C5" w:rsidP="004E34F3">
      <w:pPr>
        <w:pStyle w:val="Prrafodelista"/>
        <w:numPr>
          <w:ilvl w:val="1"/>
          <w:numId w:val="38"/>
        </w:numPr>
        <w:autoSpaceDE w:val="0"/>
        <w:autoSpaceDN w:val="0"/>
        <w:adjustRightInd w:val="0"/>
        <w:spacing w:line="276" w:lineRule="auto"/>
        <w:rPr>
          <w:rFonts w:asciiTheme="minorHAnsi" w:hAnsiTheme="minorHAnsi" w:cs="Arial"/>
          <w:b/>
          <w:bCs/>
          <w:sz w:val="22"/>
          <w:szCs w:val="22"/>
        </w:rPr>
      </w:pPr>
      <w:r w:rsidRPr="004E34F3">
        <w:rPr>
          <w:rFonts w:asciiTheme="minorHAnsi" w:hAnsiTheme="minorHAnsi" w:cs="Arial"/>
          <w:b/>
          <w:bCs/>
          <w:sz w:val="22"/>
          <w:szCs w:val="22"/>
        </w:rPr>
        <w:t xml:space="preserve">- </w:t>
      </w:r>
      <w:r w:rsidR="00A925FE" w:rsidRPr="004E34F3">
        <w:rPr>
          <w:rFonts w:asciiTheme="minorHAnsi" w:hAnsiTheme="minorHAnsi" w:cs="Arial"/>
          <w:b/>
          <w:bCs/>
          <w:sz w:val="22"/>
          <w:szCs w:val="22"/>
        </w:rPr>
        <w:t>Obligaciones del Gobierno Provincial de Chimborazo</w:t>
      </w:r>
    </w:p>
    <w:p w:rsidR="00A925FE" w:rsidRPr="007E6CF6" w:rsidRDefault="00A925FE" w:rsidP="00A925FE">
      <w:pPr>
        <w:pStyle w:val="Prrafodelista"/>
        <w:autoSpaceDE w:val="0"/>
        <w:autoSpaceDN w:val="0"/>
        <w:adjustRightInd w:val="0"/>
        <w:spacing w:line="276" w:lineRule="auto"/>
        <w:ind w:left="1224"/>
        <w:rPr>
          <w:rFonts w:asciiTheme="minorHAnsi" w:hAnsiTheme="minorHAnsi" w:cs="Arial"/>
          <w:bCs/>
          <w:sz w:val="22"/>
          <w:szCs w:val="22"/>
        </w:rPr>
      </w:pPr>
    </w:p>
    <w:p w:rsidR="00A925FE" w:rsidRPr="007E6CF6" w:rsidRDefault="00A925FE" w:rsidP="007B63B6">
      <w:pPr>
        <w:spacing w:line="276" w:lineRule="auto"/>
        <w:jc w:val="both"/>
        <w:rPr>
          <w:rFonts w:asciiTheme="minorHAnsi" w:hAnsiTheme="minorHAnsi" w:cs="Arial"/>
          <w:bCs/>
          <w:sz w:val="22"/>
          <w:szCs w:val="22"/>
        </w:rPr>
      </w:pPr>
      <w:r w:rsidRPr="004833D8">
        <w:rPr>
          <w:rFonts w:asciiTheme="minorHAnsi" w:hAnsiTheme="minorHAnsi" w:cs="Arial"/>
          <w:bCs/>
          <w:sz w:val="22"/>
          <w:szCs w:val="22"/>
        </w:rPr>
        <w:t>El Gobierno Autónomo Descentralizado de Chimborazo</w:t>
      </w:r>
      <w:r w:rsidRPr="007E6CF6">
        <w:rPr>
          <w:rFonts w:asciiTheme="minorHAnsi" w:hAnsiTheme="minorHAnsi" w:cs="Arial"/>
          <w:bCs/>
          <w:sz w:val="22"/>
          <w:szCs w:val="22"/>
        </w:rPr>
        <w:t xml:space="preserve"> GADPCH se compromete a portar mediante la firma de un convenio de cooperación la suma </w:t>
      </w:r>
      <w:r w:rsidR="001A378D" w:rsidRPr="007E6CF6">
        <w:rPr>
          <w:rFonts w:asciiTheme="minorHAnsi" w:hAnsiTheme="minorHAnsi" w:cs="Arial"/>
          <w:bCs/>
          <w:sz w:val="22"/>
          <w:szCs w:val="22"/>
        </w:rPr>
        <w:t>de $</w:t>
      </w:r>
      <w:r w:rsidRPr="007E6CF6">
        <w:rPr>
          <w:rFonts w:asciiTheme="minorHAnsi" w:hAnsiTheme="minorHAnsi" w:cs="Arial"/>
          <w:bCs/>
          <w:sz w:val="22"/>
          <w:szCs w:val="22"/>
        </w:rPr>
        <w:t xml:space="preserve"> </w:t>
      </w:r>
      <w:r w:rsidR="007F1AC6" w:rsidRPr="004833D8">
        <w:rPr>
          <w:rFonts w:asciiTheme="minorHAnsi" w:hAnsiTheme="minorHAnsi" w:cs="Arial"/>
          <w:bCs/>
          <w:sz w:val="22"/>
          <w:szCs w:val="22"/>
        </w:rPr>
        <w:t>20.00</w:t>
      </w:r>
      <w:r w:rsidR="00E14877" w:rsidRPr="004833D8">
        <w:rPr>
          <w:rFonts w:asciiTheme="minorHAnsi" w:hAnsiTheme="minorHAnsi" w:cs="Arial"/>
          <w:bCs/>
          <w:sz w:val="22"/>
          <w:szCs w:val="22"/>
        </w:rPr>
        <w:t>0,00</w:t>
      </w:r>
      <w:r w:rsidR="00E14877">
        <w:rPr>
          <w:rFonts w:asciiTheme="minorHAnsi" w:hAnsiTheme="minorHAnsi" w:cs="Arial"/>
          <w:bCs/>
          <w:sz w:val="22"/>
          <w:szCs w:val="22"/>
        </w:rPr>
        <w:t xml:space="preserve">   </w:t>
      </w:r>
      <w:r w:rsidRPr="007E6CF6">
        <w:rPr>
          <w:rFonts w:asciiTheme="minorHAnsi" w:hAnsiTheme="minorHAnsi" w:cs="Arial"/>
          <w:bCs/>
          <w:sz w:val="22"/>
          <w:szCs w:val="22"/>
        </w:rPr>
        <w:t xml:space="preserve">Dólares de los </w:t>
      </w:r>
      <w:r w:rsidR="001A378D" w:rsidRPr="007E6CF6">
        <w:rPr>
          <w:rFonts w:asciiTheme="minorHAnsi" w:hAnsiTheme="minorHAnsi" w:cs="Arial"/>
          <w:bCs/>
          <w:sz w:val="22"/>
          <w:szCs w:val="22"/>
        </w:rPr>
        <w:t>EE.UU para</w:t>
      </w:r>
      <w:r w:rsidRPr="007E6CF6">
        <w:rPr>
          <w:rFonts w:asciiTheme="minorHAnsi" w:hAnsiTheme="minorHAnsi" w:cs="Arial"/>
          <w:bCs/>
          <w:sz w:val="22"/>
          <w:szCs w:val="22"/>
        </w:rPr>
        <w:t xml:space="preserve"> la </w:t>
      </w:r>
      <w:r w:rsidR="007B63B6" w:rsidRPr="007E6CF6">
        <w:rPr>
          <w:rFonts w:asciiTheme="minorHAnsi" w:hAnsiTheme="minorHAnsi" w:cs="Arial"/>
          <w:bCs/>
          <w:sz w:val="22"/>
          <w:szCs w:val="22"/>
        </w:rPr>
        <w:t>A</w:t>
      </w:r>
      <w:r w:rsidRPr="007E6CF6">
        <w:rPr>
          <w:rFonts w:asciiTheme="minorHAnsi" w:hAnsiTheme="minorHAnsi" w:cs="Arial"/>
          <w:bCs/>
          <w:sz w:val="22"/>
          <w:szCs w:val="22"/>
        </w:rPr>
        <w:t>dquisic</w:t>
      </w:r>
      <w:r w:rsidR="00DB1F09">
        <w:rPr>
          <w:rFonts w:asciiTheme="minorHAnsi" w:hAnsiTheme="minorHAnsi" w:cs="Arial"/>
          <w:bCs/>
          <w:sz w:val="22"/>
          <w:szCs w:val="22"/>
        </w:rPr>
        <w:t xml:space="preserve">ión de </w:t>
      </w:r>
      <w:r w:rsidR="00951000">
        <w:rPr>
          <w:rFonts w:asciiTheme="minorHAnsi" w:hAnsiTheme="minorHAnsi" w:cs="Arial"/>
          <w:bCs/>
          <w:sz w:val="22"/>
          <w:szCs w:val="22"/>
        </w:rPr>
        <w:t>equipos, y herramientas para</w:t>
      </w:r>
      <w:r w:rsidR="004833D8">
        <w:rPr>
          <w:rFonts w:asciiTheme="minorHAnsi" w:hAnsiTheme="minorHAnsi" w:cs="Arial"/>
          <w:bCs/>
          <w:sz w:val="22"/>
          <w:szCs w:val="22"/>
        </w:rPr>
        <w:t xml:space="preserve"> </w:t>
      </w:r>
      <w:r w:rsidR="00BA37B9">
        <w:rPr>
          <w:rFonts w:asciiTheme="minorHAnsi" w:hAnsiTheme="minorHAnsi" w:cs="Arial"/>
          <w:bCs/>
          <w:sz w:val="22"/>
          <w:szCs w:val="22"/>
        </w:rPr>
        <w:t>el procesamiento</w:t>
      </w:r>
      <w:r w:rsidR="00DB1F09">
        <w:rPr>
          <w:rFonts w:asciiTheme="minorHAnsi" w:hAnsiTheme="minorHAnsi" w:cs="Arial"/>
          <w:bCs/>
          <w:sz w:val="22"/>
          <w:szCs w:val="22"/>
        </w:rPr>
        <w:t xml:space="preserve"> de lácteos</w:t>
      </w:r>
      <w:r w:rsidR="001A378D" w:rsidRPr="007E6CF6">
        <w:rPr>
          <w:rFonts w:asciiTheme="minorHAnsi" w:hAnsiTheme="minorHAnsi" w:cs="Arial"/>
          <w:bCs/>
          <w:sz w:val="22"/>
          <w:szCs w:val="22"/>
        </w:rPr>
        <w:t>.</w:t>
      </w:r>
      <w:r w:rsidRPr="007E6CF6">
        <w:rPr>
          <w:rFonts w:asciiTheme="minorHAnsi" w:hAnsiTheme="minorHAnsi" w:cs="Arial"/>
          <w:bCs/>
          <w:sz w:val="22"/>
          <w:szCs w:val="22"/>
        </w:rPr>
        <w:t xml:space="preserve"> </w:t>
      </w:r>
    </w:p>
    <w:p w:rsidR="00A925FE" w:rsidRPr="007E6CF6" w:rsidRDefault="00A925FE" w:rsidP="00A925FE">
      <w:pPr>
        <w:spacing w:line="276" w:lineRule="auto"/>
        <w:rPr>
          <w:rFonts w:asciiTheme="minorHAnsi" w:hAnsiTheme="minorHAnsi" w:cs="Arial"/>
          <w:bCs/>
          <w:sz w:val="22"/>
          <w:szCs w:val="22"/>
        </w:rPr>
      </w:pPr>
    </w:p>
    <w:p w:rsidR="00A925FE" w:rsidRDefault="00A925FE" w:rsidP="00A925FE">
      <w:pPr>
        <w:spacing w:line="276" w:lineRule="auto"/>
        <w:rPr>
          <w:rFonts w:asciiTheme="minorHAnsi" w:hAnsiTheme="minorHAnsi" w:cs="Arial"/>
          <w:bCs/>
          <w:sz w:val="22"/>
          <w:szCs w:val="22"/>
        </w:rPr>
      </w:pPr>
      <w:r w:rsidRPr="007E6CF6">
        <w:rPr>
          <w:rFonts w:asciiTheme="minorHAnsi" w:hAnsiTheme="minorHAnsi" w:cs="Arial"/>
          <w:bCs/>
          <w:sz w:val="22"/>
          <w:szCs w:val="22"/>
        </w:rPr>
        <w:t xml:space="preserve">El Gobierno Autónomo Descentralizado de la Provincia de Chimborazo, dará el </w:t>
      </w:r>
      <w:r w:rsidR="00D66BE6" w:rsidRPr="007E6CF6">
        <w:rPr>
          <w:rFonts w:asciiTheme="minorHAnsi" w:hAnsiTheme="minorHAnsi" w:cs="Arial"/>
          <w:bCs/>
          <w:sz w:val="22"/>
          <w:szCs w:val="22"/>
        </w:rPr>
        <w:t>seguimiento a</w:t>
      </w:r>
      <w:r w:rsidRPr="007E6CF6">
        <w:rPr>
          <w:rFonts w:asciiTheme="minorHAnsi" w:hAnsiTheme="minorHAnsi" w:cs="Arial"/>
          <w:bCs/>
          <w:sz w:val="22"/>
          <w:szCs w:val="22"/>
        </w:rPr>
        <w:t xml:space="preserve"> la propuesta  </w:t>
      </w:r>
    </w:p>
    <w:p w:rsidR="00E14877" w:rsidRPr="007E6CF6" w:rsidRDefault="00E14877" w:rsidP="00A925FE">
      <w:pPr>
        <w:spacing w:line="276" w:lineRule="auto"/>
        <w:rPr>
          <w:rFonts w:asciiTheme="minorHAnsi" w:hAnsiTheme="minorHAnsi" w:cs="Arial"/>
          <w:bCs/>
          <w:sz w:val="22"/>
          <w:szCs w:val="22"/>
        </w:rPr>
      </w:pPr>
    </w:p>
    <w:p w:rsidR="00E14877" w:rsidRDefault="00D66BE6" w:rsidP="00DF7214">
      <w:pPr>
        <w:pStyle w:val="Prrafodelista"/>
        <w:numPr>
          <w:ilvl w:val="0"/>
          <w:numId w:val="28"/>
        </w:numPr>
        <w:spacing w:line="276" w:lineRule="auto"/>
        <w:jc w:val="both"/>
        <w:rPr>
          <w:rFonts w:asciiTheme="minorHAnsi" w:hAnsiTheme="minorHAnsi" w:cs="Arial"/>
          <w:bCs/>
          <w:sz w:val="22"/>
          <w:szCs w:val="22"/>
        </w:rPr>
      </w:pPr>
      <w:r w:rsidRPr="00E14877">
        <w:rPr>
          <w:rFonts w:asciiTheme="minorHAnsi" w:hAnsiTheme="minorHAnsi" w:cs="Arial"/>
          <w:bCs/>
          <w:sz w:val="22"/>
          <w:szCs w:val="22"/>
        </w:rPr>
        <w:t xml:space="preserve">Gobierno Autónomo Descentralizado </w:t>
      </w:r>
      <w:r w:rsidR="002557BB" w:rsidRPr="00E14877">
        <w:rPr>
          <w:rFonts w:asciiTheme="minorHAnsi" w:hAnsiTheme="minorHAnsi" w:cs="Arial"/>
          <w:bCs/>
          <w:sz w:val="22"/>
          <w:szCs w:val="22"/>
        </w:rPr>
        <w:t>de Chimborazo</w:t>
      </w:r>
      <w:r w:rsidRPr="00E14877">
        <w:rPr>
          <w:rFonts w:asciiTheme="minorHAnsi" w:hAnsiTheme="minorHAnsi" w:cs="Arial"/>
          <w:bCs/>
          <w:sz w:val="22"/>
          <w:szCs w:val="22"/>
        </w:rPr>
        <w:t xml:space="preserve"> GADPCH adquirirá </w:t>
      </w:r>
      <w:r w:rsidR="00E14877">
        <w:rPr>
          <w:rFonts w:asciiTheme="minorHAnsi" w:hAnsiTheme="minorHAnsi" w:cs="Arial"/>
          <w:bCs/>
          <w:sz w:val="22"/>
          <w:szCs w:val="22"/>
        </w:rPr>
        <w:t>los equi</w:t>
      </w:r>
      <w:r w:rsidR="009200CE">
        <w:rPr>
          <w:rFonts w:asciiTheme="minorHAnsi" w:hAnsiTheme="minorHAnsi" w:cs="Arial"/>
          <w:bCs/>
          <w:sz w:val="22"/>
          <w:szCs w:val="22"/>
        </w:rPr>
        <w:t>pos correspondientes para los 2</w:t>
      </w:r>
      <w:r w:rsidR="00E14877">
        <w:rPr>
          <w:rFonts w:asciiTheme="minorHAnsi" w:hAnsiTheme="minorHAnsi" w:cs="Arial"/>
          <w:bCs/>
          <w:sz w:val="22"/>
          <w:szCs w:val="22"/>
        </w:rPr>
        <w:t xml:space="preserve"> centros de procesamiento de leche.</w:t>
      </w:r>
    </w:p>
    <w:p w:rsidR="00A925FE" w:rsidRPr="00E14877" w:rsidRDefault="00A925FE" w:rsidP="00DF7214">
      <w:pPr>
        <w:pStyle w:val="Prrafodelista"/>
        <w:numPr>
          <w:ilvl w:val="0"/>
          <w:numId w:val="28"/>
        </w:numPr>
        <w:spacing w:line="276" w:lineRule="auto"/>
        <w:jc w:val="both"/>
        <w:rPr>
          <w:rFonts w:asciiTheme="minorHAnsi" w:hAnsiTheme="minorHAnsi" w:cs="Arial"/>
          <w:bCs/>
          <w:sz w:val="22"/>
          <w:szCs w:val="22"/>
        </w:rPr>
      </w:pPr>
      <w:r w:rsidRPr="00E14877">
        <w:rPr>
          <w:rFonts w:asciiTheme="minorHAnsi" w:hAnsiTheme="minorHAnsi" w:cs="Arial"/>
          <w:bCs/>
          <w:sz w:val="22"/>
          <w:szCs w:val="22"/>
        </w:rPr>
        <w:t xml:space="preserve">El Gobierno Autónomo Descentralizado </w:t>
      </w:r>
      <w:r w:rsidR="00D66BE6" w:rsidRPr="00E14877">
        <w:rPr>
          <w:rFonts w:asciiTheme="minorHAnsi" w:hAnsiTheme="minorHAnsi" w:cs="Arial"/>
          <w:bCs/>
          <w:sz w:val="22"/>
          <w:szCs w:val="22"/>
        </w:rPr>
        <w:t>de Chimborazo</w:t>
      </w:r>
      <w:r w:rsidRPr="00E14877">
        <w:rPr>
          <w:rFonts w:asciiTheme="minorHAnsi" w:hAnsiTheme="minorHAnsi" w:cs="Arial"/>
          <w:bCs/>
          <w:sz w:val="22"/>
          <w:szCs w:val="22"/>
        </w:rPr>
        <w:t xml:space="preserve"> GADPCH realizará la fiscalización de la propuesta a través del </w:t>
      </w:r>
      <w:r w:rsidR="00D66BE6" w:rsidRPr="00E14877">
        <w:rPr>
          <w:rFonts w:asciiTheme="minorHAnsi" w:hAnsiTheme="minorHAnsi" w:cs="Arial"/>
          <w:bCs/>
          <w:sz w:val="22"/>
          <w:szCs w:val="22"/>
        </w:rPr>
        <w:t>funcionario que</w:t>
      </w:r>
      <w:r w:rsidR="004833D8">
        <w:rPr>
          <w:rFonts w:asciiTheme="minorHAnsi" w:hAnsiTheme="minorHAnsi" w:cs="Arial"/>
          <w:bCs/>
          <w:sz w:val="22"/>
          <w:szCs w:val="22"/>
        </w:rPr>
        <w:t xml:space="preserve"> la U</w:t>
      </w:r>
      <w:r w:rsidRPr="00E14877">
        <w:rPr>
          <w:rFonts w:asciiTheme="minorHAnsi" w:hAnsiTheme="minorHAnsi" w:cs="Arial"/>
          <w:bCs/>
          <w:sz w:val="22"/>
          <w:szCs w:val="22"/>
        </w:rPr>
        <w:t xml:space="preserve">nidad de </w:t>
      </w:r>
      <w:r w:rsidR="004833D8">
        <w:rPr>
          <w:rFonts w:asciiTheme="minorHAnsi" w:hAnsiTheme="minorHAnsi" w:cs="Arial"/>
          <w:bCs/>
          <w:sz w:val="22"/>
          <w:szCs w:val="22"/>
        </w:rPr>
        <w:t>F</w:t>
      </w:r>
      <w:r w:rsidRPr="00E14877">
        <w:rPr>
          <w:rFonts w:asciiTheme="minorHAnsi" w:hAnsiTheme="minorHAnsi" w:cs="Arial"/>
          <w:bCs/>
          <w:sz w:val="22"/>
          <w:szCs w:val="22"/>
        </w:rPr>
        <w:t xml:space="preserve">iscalización </w:t>
      </w:r>
      <w:r w:rsidR="00D66BE6" w:rsidRPr="00E14877">
        <w:rPr>
          <w:rFonts w:asciiTheme="minorHAnsi" w:hAnsiTheme="minorHAnsi" w:cs="Arial"/>
          <w:bCs/>
          <w:sz w:val="22"/>
          <w:szCs w:val="22"/>
        </w:rPr>
        <w:t>designe para</w:t>
      </w:r>
      <w:r w:rsidRPr="00E14877">
        <w:rPr>
          <w:rFonts w:asciiTheme="minorHAnsi" w:hAnsiTheme="minorHAnsi" w:cs="Arial"/>
          <w:bCs/>
          <w:sz w:val="22"/>
          <w:szCs w:val="22"/>
        </w:rPr>
        <w:t xml:space="preserve"> el efecto.</w:t>
      </w:r>
    </w:p>
    <w:p w:rsidR="00A925FE" w:rsidRPr="007E6CF6" w:rsidRDefault="00A925FE" w:rsidP="00A925FE">
      <w:pPr>
        <w:pStyle w:val="Prrafodelista"/>
        <w:numPr>
          <w:ilvl w:val="0"/>
          <w:numId w:val="26"/>
        </w:numPr>
        <w:autoSpaceDE w:val="0"/>
        <w:autoSpaceDN w:val="0"/>
        <w:adjustRightInd w:val="0"/>
        <w:spacing w:line="276" w:lineRule="auto"/>
        <w:jc w:val="both"/>
        <w:rPr>
          <w:rFonts w:asciiTheme="minorHAnsi" w:hAnsiTheme="minorHAnsi" w:cs="Arial"/>
          <w:bCs/>
          <w:sz w:val="22"/>
          <w:szCs w:val="22"/>
        </w:rPr>
      </w:pPr>
      <w:r w:rsidRPr="007E6CF6">
        <w:rPr>
          <w:rFonts w:asciiTheme="minorHAnsi" w:hAnsiTheme="minorHAnsi" w:cs="Arial"/>
          <w:bCs/>
          <w:sz w:val="22"/>
          <w:szCs w:val="22"/>
        </w:rPr>
        <w:t>El Gobierno Autónomo Descentralizado de Chimborazo GADPCH a través de la coordinación de Gestión Social</w:t>
      </w:r>
      <w:r w:rsidR="00A84D26">
        <w:rPr>
          <w:rFonts w:asciiTheme="minorHAnsi" w:hAnsiTheme="minorHAnsi" w:cs="Arial"/>
          <w:bCs/>
          <w:sz w:val="22"/>
          <w:szCs w:val="22"/>
        </w:rPr>
        <w:t>,</w:t>
      </w:r>
      <w:r w:rsidRPr="007E6CF6">
        <w:rPr>
          <w:rFonts w:asciiTheme="minorHAnsi" w:hAnsiTheme="minorHAnsi" w:cs="Arial"/>
          <w:bCs/>
          <w:sz w:val="22"/>
          <w:szCs w:val="22"/>
        </w:rPr>
        <w:t xml:space="preserve"> realizará talleres de capacitación en temas organizativos, </w:t>
      </w:r>
      <w:r w:rsidR="00A84D26" w:rsidRPr="007E6CF6">
        <w:rPr>
          <w:rFonts w:asciiTheme="minorHAnsi" w:hAnsiTheme="minorHAnsi" w:cs="Arial"/>
          <w:bCs/>
          <w:sz w:val="22"/>
          <w:szCs w:val="22"/>
        </w:rPr>
        <w:t>producción y</w:t>
      </w:r>
      <w:r w:rsidRPr="007E6CF6">
        <w:rPr>
          <w:rFonts w:asciiTheme="minorHAnsi" w:hAnsiTheme="minorHAnsi" w:cs="Arial"/>
          <w:bCs/>
          <w:sz w:val="22"/>
          <w:szCs w:val="22"/>
        </w:rPr>
        <w:t xml:space="preserve"> asociativos a los involucrados en el proyecto.</w:t>
      </w:r>
    </w:p>
    <w:p w:rsidR="00A925FE" w:rsidRDefault="00A925FE" w:rsidP="00A925FE">
      <w:pPr>
        <w:autoSpaceDE w:val="0"/>
        <w:autoSpaceDN w:val="0"/>
        <w:adjustRightInd w:val="0"/>
        <w:spacing w:line="276" w:lineRule="auto"/>
        <w:jc w:val="both"/>
        <w:rPr>
          <w:rFonts w:asciiTheme="minorHAnsi" w:hAnsiTheme="minorHAnsi" w:cs="Arial"/>
          <w:bCs/>
          <w:sz w:val="22"/>
          <w:szCs w:val="22"/>
        </w:rPr>
      </w:pPr>
    </w:p>
    <w:p w:rsidR="00A925FE" w:rsidRPr="00B85A5D" w:rsidRDefault="00A925FE" w:rsidP="00A925FE">
      <w:pPr>
        <w:autoSpaceDE w:val="0"/>
        <w:autoSpaceDN w:val="0"/>
        <w:adjustRightInd w:val="0"/>
        <w:spacing w:line="276" w:lineRule="auto"/>
        <w:jc w:val="both"/>
        <w:rPr>
          <w:rFonts w:asciiTheme="minorHAnsi" w:hAnsiTheme="minorHAnsi" w:cs="Arial"/>
          <w:b/>
          <w:bCs/>
          <w:sz w:val="22"/>
          <w:szCs w:val="22"/>
        </w:rPr>
      </w:pPr>
      <w:r w:rsidRPr="007E6CF6">
        <w:rPr>
          <w:rFonts w:asciiTheme="minorHAnsi" w:hAnsiTheme="minorHAnsi" w:cs="Arial"/>
          <w:bCs/>
          <w:sz w:val="22"/>
          <w:szCs w:val="22"/>
        </w:rPr>
        <w:t xml:space="preserve">9.2 </w:t>
      </w:r>
      <w:r w:rsidRPr="00B85A5D">
        <w:rPr>
          <w:rFonts w:asciiTheme="minorHAnsi" w:hAnsiTheme="minorHAnsi" w:cs="Arial"/>
          <w:b/>
          <w:bCs/>
          <w:sz w:val="22"/>
          <w:szCs w:val="22"/>
        </w:rPr>
        <w:t>Obligaciones de los Beneficiarios</w:t>
      </w:r>
    </w:p>
    <w:p w:rsidR="00A925FE" w:rsidRPr="007E6CF6" w:rsidRDefault="00A925FE" w:rsidP="00A925FE">
      <w:pPr>
        <w:pStyle w:val="Prrafodelista"/>
        <w:autoSpaceDE w:val="0"/>
        <w:autoSpaceDN w:val="0"/>
        <w:adjustRightInd w:val="0"/>
        <w:spacing w:line="276" w:lineRule="auto"/>
        <w:ind w:left="567"/>
        <w:jc w:val="both"/>
        <w:rPr>
          <w:rFonts w:asciiTheme="minorHAnsi" w:hAnsiTheme="minorHAnsi" w:cs="Arial"/>
          <w:bCs/>
          <w:sz w:val="22"/>
          <w:szCs w:val="22"/>
        </w:rPr>
      </w:pPr>
    </w:p>
    <w:p w:rsidR="000B48A2" w:rsidRDefault="000B48A2" w:rsidP="00DF7214">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 xml:space="preserve">El representante de legal para la firma de convenio será </w:t>
      </w:r>
      <w:r w:rsidR="0004247C">
        <w:rPr>
          <w:rFonts w:asciiTheme="minorHAnsi" w:hAnsiTheme="minorHAnsi" w:cs="Arial"/>
          <w:bCs/>
          <w:sz w:val="22"/>
          <w:szCs w:val="22"/>
        </w:rPr>
        <w:t>el/</w:t>
      </w:r>
      <w:r w:rsidRPr="000B48A2">
        <w:rPr>
          <w:rFonts w:asciiTheme="minorHAnsi" w:hAnsiTheme="minorHAnsi" w:cs="Arial"/>
          <w:bCs/>
          <w:sz w:val="22"/>
          <w:szCs w:val="22"/>
        </w:rPr>
        <w:t xml:space="preserve">la </w:t>
      </w:r>
      <w:r w:rsidR="0004247C">
        <w:rPr>
          <w:rFonts w:asciiTheme="minorHAnsi" w:hAnsiTheme="minorHAnsi" w:cs="Arial"/>
          <w:bCs/>
          <w:sz w:val="22"/>
          <w:szCs w:val="22"/>
        </w:rPr>
        <w:t>presidente/a del GAD parroquial rural de San Andrés, Cantón Guano.</w:t>
      </w:r>
    </w:p>
    <w:p w:rsidR="000B48A2" w:rsidRDefault="000B48A2" w:rsidP="00DF7214">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Los beneficiarios</w:t>
      </w:r>
      <w:r w:rsidR="007F1AC6">
        <w:rPr>
          <w:rFonts w:asciiTheme="minorHAnsi" w:hAnsiTheme="minorHAnsi" w:cs="Arial"/>
          <w:bCs/>
          <w:sz w:val="22"/>
          <w:szCs w:val="22"/>
        </w:rPr>
        <w:t xml:space="preserve"> </w:t>
      </w:r>
      <w:r w:rsidR="00A17260">
        <w:rPr>
          <w:rFonts w:asciiTheme="minorHAnsi" w:hAnsiTheme="minorHAnsi" w:cs="Arial"/>
          <w:bCs/>
          <w:sz w:val="22"/>
          <w:szCs w:val="22"/>
        </w:rPr>
        <w:t>de los</w:t>
      </w:r>
      <w:r w:rsidR="007F1AC6">
        <w:rPr>
          <w:rFonts w:asciiTheme="minorHAnsi" w:hAnsiTheme="minorHAnsi" w:cs="Arial"/>
          <w:bCs/>
          <w:sz w:val="22"/>
          <w:szCs w:val="22"/>
        </w:rPr>
        <w:t xml:space="preserve"> 2</w:t>
      </w:r>
      <w:r w:rsidR="006B24D4">
        <w:rPr>
          <w:rFonts w:asciiTheme="minorHAnsi" w:hAnsiTheme="minorHAnsi" w:cs="Arial"/>
          <w:bCs/>
          <w:sz w:val="22"/>
          <w:szCs w:val="22"/>
        </w:rPr>
        <w:t xml:space="preserve"> centro</w:t>
      </w:r>
      <w:r w:rsidR="0004247C">
        <w:rPr>
          <w:rFonts w:asciiTheme="minorHAnsi" w:hAnsiTheme="minorHAnsi" w:cs="Arial"/>
          <w:bCs/>
          <w:sz w:val="22"/>
          <w:szCs w:val="22"/>
        </w:rPr>
        <w:t>s</w:t>
      </w:r>
      <w:r w:rsidR="006B24D4">
        <w:rPr>
          <w:rFonts w:asciiTheme="minorHAnsi" w:hAnsiTheme="minorHAnsi" w:cs="Arial"/>
          <w:bCs/>
          <w:sz w:val="22"/>
          <w:szCs w:val="22"/>
        </w:rPr>
        <w:t xml:space="preserve"> de </w:t>
      </w:r>
      <w:r w:rsidR="00A17260">
        <w:rPr>
          <w:rFonts w:asciiTheme="minorHAnsi" w:hAnsiTheme="minorHAnsi" w:cs="Arial"/>
          <w:bCs/>
          <w:sz w:val="22"/>
          <w:szCs w:val="22"/>
        </w:rPr>
        <w:t xml:space="preserve">procesamiento </w:t>
      </w:r>
      <w:r w:rsidR="00A17260" w:rsidRPr="000B48A2">
        <w:rPr>
          <w:rFonts w:asciiTheme="minorHAnsi" w:hAnsiTheme="minorHAnsi" w:cs="Arial"/>
          <w:bCs/>
          <w:sz w:val="22"/>
          <w:szCs w:val="22"/>
        </w:rPr>
        <w:t>se</w:t>
      </w:r>
      <w:r w:rsidRPr="000B48A2">
        <w:rPr>
          <w:rFonts w:asciiTheme="minorHAnsi" w:hAnsiTheme="minorHAnsi" w:cs="Arial"/>
          <w:bCs/>
          <w:sz w:val="22"/>
          <w:szCs w:val="22"/>
        </w:rPr>
        <w:t xml:space="preserve"> comprometen a firmar el acta recepción de la maquinaria entregada.</w:t>
      </w:r>
    </w:p>
    <w:p w:rsidR="00A17260" w:rsidRPr="000B48A2" w:rsidRDefault="00A17260" w:rsidP="00DF7214">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Pr>
          <w:rFonts w:asciiTheme="minorHAnsi" w:hAnsiTheme="minorHAnsi" w:cs="Arial"/>
          <w:bCs/>
          <w:sz w:val="22"/>
          <w:szCs w:val="22"/>
        </w:rPr>
        <w:t>Los beneficiarios  de los 2 centros de procesamiento se comprometen a aportar con la infraestructura adecuada</w:t>
      </w:r>
    </w:p>
    <w:p w:rsidR="000B48A2" w:rsidRPr="000B48A2" w:rsidRDefault="000B48A2" w:rsidP="000B48A2">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Los beneficiarios se comprometen a realizar reuniones que permitan fortalecer la organización y continuar en el proyecto</w:t>
      </w:r>
      <w:r w:rsidR="00BC0110">
        <w:rPr>
          <w:rFonts w:asciiTheme="minorHAnsi" w:hAnsiTheme="minorHAnsi" w:cs="Arial"/>
          <w:bCs/>
          <w:sz w:val="22"/>
          <w:szCs w:val="22"/>
        </w:rPr>
        <w:t>.</w:t>
      </w:r>
    </w:p>
    <w:p w:rsidR="000B48A2" w:rsidRPr="000B48A2" w:rsidRDefault="000B48A2" w:rsidP="000B48A2">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 xml:space="preserve">Asistir a las capacitaciones y eventos programados por el GADPCH, y participar de manera activa. </w:t>
      </w:r>
    </w:p>
    <w:p w:rsidR="000B48A2" w:rsidRPr="000B48A2" w:rsidRDefault="000B48A2" w:rsidP="000B48A2">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 xml:space="preserve">Acoger y poner en práctica las recomendaciones de los técnicos durante el seguimiento a la ejecución del proyecto. </w:t>
      </w:r>
    </w:p>
    <w:p w:rsidR="000B48A2" w:rsidRPr="000B48A2" w:rsidRDefault="000B48A2" w:rsidP="000B48A2">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El mantenimiento y reparación de la maquinaria está a cargo de los beneficiarios</w:t>
      </w:r>
    </w:p>
    <w:p w:rsidR="000B48A2" w:rsidRPr="000B48A2" w:rsidRDefault="00BC0110" w:rsidP="000B48A2">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Pr>
          <w:rFonts w:asciiTheme="minorHAnsi" w:hAnsiTheme="minorHAnsi" w:cs="Arial"/>
          <w:bCs/>
          <w:sz w:val="22"/>
          <w:szCs w:val="22"/>
        </w:rPr>
        <w:t xml:space="preserve">Elaborar un manual de procesos </w:t>
      </w:r>
      <w:r w:rsidR="000B48A2" w:rsidRPr="000B48A2">
        <w:rPr>
          <w:rFonts w:asciiTheme="minorHAnsi" w:hAnsiTheme="minorHAnsi" w:cs="Arial"/>
          <w:bCs/>
          <w:sz w:val="22"/>
          <w:szCs w:val="22"/>
        </w:rPr>
        <w:t xml:space="preserve"> para el uso de la ma</w:t>
      </w:r>
      <w:r w:rsidR="0004247C">
        <w:rPr>
          <w:rFonts w:asciiTheme="minorHAnsi" w:hAnsiTheme="minorHAnsi" w:cs="Arial"/>
          <w:bCs/>
          <w:sz w:val="22"/>
          <w:szCs w:val="22"/>
        </w:rPr>
        <w:t>quinaria y entregar un informe trimestral</w:t>
      </w:r>
      <w:r w:rsidR="000B48A2" w:rsidRPr="000B48A2">
        <w:rPr>
          <w:rFonts w:asciiTheme="minorHAnsi" w:hAnsiTheme="minorHAnsi" w:cs="Arial"/>
          <w:bCs/>
          <w:sz w:val="22"/>
          <w:szCs w:val="22"/>
        </w:rPr>
        <w:t xml:space="preserve"> al GADPCH</w:t>
      </w:r>
    </w:p>
    <w:p w:rsidR="000B48A2" w:rsidRDefault="000B48A2" w:rsidP="000B48A2">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lastRenderedPageBreak/>
        <w:t xml:space="preserve">En caso de uso inadecuado de la maquinaria y abandono de la </w:t>
      </w:r>
      <w:r w:rsidR="00BC0110" w:rsidRPr="000B48A2">
        <w:rPr>
          <w:rFonts w:asciiTheme="minorHAnsi" w:hAnsiTheme="minorHAnsi" w:cs="Arial"/>
          <w:bCs/>
          <w:sz w:val="22"/>
          <w:szCs w:val="22"/>
        </w:rPr>
        <w:t>actividad</w:t>
      </w:r>
      <w:r w:rsidR="00BC0110">
        <w:rPr>
          <w:rFonts w:asciiTheme="minorHAnsi" w:hAnsiTheme="minorHAnsi" w:cs="Arial"/>
          <w:bCs/>
          <w:sz w:val="22"/>
          <w:szCs w:val="22"/>
        </w:rPr>
        <w:t xml:space="preserve"> de procesamiento de leche,</w:t>
      </w:r>
      <w:r w:rsidRPr="000B48A2">
        <w:rPr>
          <w:rFonts w:asciiTheme="minorHAnsi" w:hAnsiTheme="minorHAnsi" w:cs="Arial"/>
          <w:bCs/>
          <w:sz w:val="22"/>
          <w:szCs w:val="22"/>
        </w:rPr>
        <w:t xml:space="preserve"> la maquinaria será devuelta al GADPCH.</w:t>
      </w:r>
    </w:p>
    <w:p w:rsidR="001A1203" w:rsidRPr="000B48A2" w:rsidRDefault="001A1203" w:rsidP="001A1203">
      <w:pPr>
        <w:pStyle w:val="Prrafodelista"/>
        <w:autoSpaceDE w:val="0"/>
        <w:autoSpaceDN w:val="0"/>
        <w:adjustRightInd w:val="0"/>
        <w:spacing w:line="276" w:lineRule="auto"/>
        <w:ind w:left="709"/>
        <w:jc w:val="both"/>
        <w:rPr>
          <w:rFonts w:asciiTheme="minorHAnsi" w:hAnsiTheme="minorHAnsi" w:cs="Arial"/>
          <w:bCs/>
          <w:sz w:val="22"/>
          <w:szCs w:val="22"/>
        </w:rPr>
      </w:pPr>
    </w:p>
    <w:p w:rsidR="006C670F" w:rsidRPr="007E6CF6" w:rsidRDefault="001F1B87" w:rsidP="00FB5146">
      <w:pPr>
        <w:pStyle w:val="Ttulo1"/>
        <w:numPr>
          <w:ilvl w:val="0"/>
          <w:numId w:val="3"/>
        </w:numPr>
        <w:spacing w:line="312" w:lineRule="auto"/>
        <w:rPr>
          <w:szCs w:val="22"/>
          <w:lang w:val="es-EC"/>
        </w:rPr>
      </w:pPr>
      <w:bookmarkStart w:id="18" w:name="_Toc526168821"/>
      <w:bookmarkStart w:id="19" w:name="_Toc482003793"/>
      <w:r w:rsidRPr="007E6CF6">
        <w:rPr>
          <w:szCs w:val="22"/>
          <w:lang w:val="es-EC"/>
        </w:rPr>
        <w:t>CRONOGRAMA</w:t>
      </w:r>
      <w:bookmarkEnd w:id="18"/>
      <w:r w:rsidRPr="007E6CF6">
        <w:rPr>
          <w:szCs w:val="22"/>
          <w:lang w:val="es-EC"/>
        </w:rPr>
        <w:t xml:space="preserve"> </w:t>
      </w:r>
    </w:p>
    <w:p w:rsidR="001C19C7" w:rsidRDefault="00132790" w:rsidP="00526B32">
      <w:pPr>
        <w:spacing w:line="312" w:lineRule="auto"/>
        <w:ind w:left="360"/>
        <w:rPr>
          <w:rFonts w:asciiTheme="minorHAnsi" w:hAnsiTheme="minorHAnsi"/>
          <w:sz w:val="22"/>
          <w:szCs w:val="22"/>
          <w:lang w:val="es-EC"/>
        </w:rPr>
      </w:pPr>
      <w:r w:rsidRPr="007E6CF6">
        <w:rPr>
          <w:rFonts w:asciiTheme="minorHAnsi" w:hAnsiTheme="minorHAnsi"/>
          <w:b/>
          <w:sz w:val="22"/>
          <w:szCs w:val="22"/>
          <w:lang w:val="es-EC"/>
        </w:rPr>
        <w:t xml:space="preserve">Cuadro N°5: </w:t>
      </w:r>
      <w:r w:rsidRPr="007E6CF6">
        <w:rPr>
          <w:rFonts w:asciiTheme="minorHAnsi" w:hAnsiTheme="minorHAnsi"/>
          <w:sz w:val="22"/>
          <w:szCs w:val="22"/>
          <w:lang w:val="es-EC"/>
        </w:rPr>
        <w:t>Cronograma</w:t>
      </w:r>
    </w:p>
    <w:p w:rsidR="00302845" w:rsidRDefault="00302845" w:rsidP="000615C1">
      <w:pPr>
        <w:spacing w:line="312" w:lineRule="auto"/>
        <w:rPr>
          <w:rFonts w:asciiTheme="minorHAnsi" w:hAnsiTheme="minorHAnsi" w:cs="Arial"/>
          <w:bCs/>
          <w:sz w:val="22"/>
          <w:szCs w:val="22"/>
        </w:rPr>
      </w:pPr>
    </w:p>
    <w:tbl>
      <w:tblPr>
        <w:tblStyle w:val="Tablaconcuadrcula"/>
        <w:tblW w:w="0" w:type="auto"/>
        <w:tblLayout w:type="fixed"/>
        <w:tblLook w:val="04A0" w:firstRow="1" w:lastRow="0" w:firstColumn="1" w:lastColumn="0" w:noHBand="0" w:noVBand="1"/>
      </w:tblPr>
      <w:tblGrid>
        <w:gridCol w:w="2689"/>
        <w:gridCol w:w="2976"/>
        <w:gridCol w:w="993"/>
        <w:gridCol w:w="708"/>
        <w:gridCol w:w="993"/>
        <w:gridCol w:w="703"/>
      </w:tblGrid>
      <w:tr w:rsidR="00302845" w:rsidRPr="003138A4" w:rsidTr="003138A4">
        <w:tc>
          <w:tcPr>
            <w:tcW w:w="2689" w:type="dxa"/>
            <w:vMerge w:val="restart"/>
          </w:tcPr>
          <w:p w:rsidR="00302845" w:rsidRPr="003138A4" w:rsidRDefault="00302845" w:rsidP="000615C1">
            <w:pPr>
              <w:spacing w:line="312" w:lineRule="auto"/>
              <w:rPr>
                <w:rFonts w:asciiTheme="minorHAnsi" w:hAnsiTheme="minorHAnsi" w:cs="Arial"/>
                <w:b/>
                <w:bCs/>
                <w:sz w:val="20"/>
                <w:szCs w:val="20"/>
              </w:rPr>
            </w:pPr>
            <w:r w:rsidRPr="003138A4">
              <w:rPr>
                <w:rFonts w:asciiTheme="minorHAnsi" w:hAnsiTheme="minorHAnsi" w:cs="Arial"/>
                <w:b/>
                <w:bCs/>
                <w:sz w:val="20"/>
                <w:szCs w:val="20"/>
              </w:rPr>
              <w:t>COMPONENTTE</w:t>
            </w:r>
          </w:p>
        </w:tc>
        <w:tc>
          <w:tcPr>
            <w:tcW w:w="2976" w:type="dxa"/>
            <w:vMerge w:val="restart"/>
          </w:tcPr>
          <w:p w:rsidR="00302845" w:rsidRPr="003138A4" w:rsidRDefault="00302845" w:rsidP="00302845">
            <w:pPr>
              <w:spacing w:line="312" w:lineRule="auto"/>
              <w:jc w:val="center"/>
              <w:rPr>
                <w:rFonts w:asciiTheme="minorHAnsi" w:hAnsiTheme="minorHAnsi" w:cs="Arial"/>
                <w:b/>
                <w:bCs/>
                <w:sz w:val="20"/>
                <w:szCs w:val="20"/>
              </w:rPr>
            </w:pPr>
            <w:r w:rsidRPr="003138A4">
              <w:rPr>
                <w:rFonts w:asciiTheme="minorHAnsi" w:hAnsiTheme="minorHAnsi" w:cs="Arial"/>
                <w:b/>
                <w:bCs/>
                <w:sz w:val="20"/>
                <w:szCs w:val="20"/>
              </w:rPr>
              <w:t>ACTIVIDADES</w:t>
            </w:r>
          </w:p>
        </w:tc>
        <w:tc>
          <w:tcPr>
            <w:tcW w:w="1701" w:type="dxa"/>
            <w:gridSpan w:val="2"/>
          </w:tcPr>
          <w:p w:rsidR="00302845" w:rsidRPr="003138A4" w:rsidRDefault="00302845" w:rsidP="000615C1">
            <w:pPr>
              <w:spacing w:line="312" w:lineRule="auto"/>
              <w:rPr>
                <w:rFonts w:asciiTheme="minorHAnsi" w:hAnsiTheme="minorHAnsi" w:cs="Arial"/>
                <w:b/>
                <w:bCs/>
                <w:sz w:val="20"/>
                <w:szCs w:val="20"/>
              </w:rPr>
            </w:pPr>
            <w:r w:rsidRPr="003138A4">
              <w:rPr>
                <w:rFonts w:asciiTheme="minorHAnsi" w:hAnsiTheme="minorHAnsi" w:cs="Arial"/>
                <w:b/>
                <w:bCs/>
                <w:sz w:val="20"/>
                <w:szCs w:val="20"/>
              </w:rPr>
              <w:t>SEMESTRE 2019</w:t>
            </w:r>
          </w:p>
        </w:tc>
        <w:tc>
          <w:tcPr>
            <w:tcW w:w="1696" w:type="dxa"/>
            <w:gridSpan w:val="2"/>
          </w:tcPr>
          <w:p w:rsidR="00302845" w:rsidRPr="003138A4" w:rsidRDefault="00302845" w:rsidP="000615C1">
            <w:pPr>
              <w:spacing w:line="312" w:lineRule="auto"/>
              <w:rPr>
                <w:rFonts w:asciiTheme="minorHAnsi" w:hAnsiTheme="minorHAnsi" w:cs="Arial"/>
                <w:b/>
                <w:bCs/>
                <w:sz w:val="20"/>
                <w:szCs w:val="20"/>
              </w:rPr>
            </w:pPr>
            <w:r w:rsidRPr="003138A4">
              <w:rPr>
                <w:rFonts w:asciiTheme="minorHAnsi" w:hAnsiTheme="minorHAnsi" w:cs="Arial"/>
                <w:b/>
                <w:bCs/>
                <w:sz w:val="20"/>
                <w:szCs w:val="20"/>
              </w:rPr>
              <w:t>SEMESTRE 2020</w:t>
            </w:r>
          </w:p>
        </w:tc>
      </w:tr>
      <w:tr w:rsidR="00302845" w:rsidRPr="003138A4" w:rsidTr="003138A4">
        <w:tc>
          <w:tcPr>
            <w:tcW w:w="2689" w:type="dxa"/>
            <w:vMerge/>
          </w:tcPr>
          <w:p w:rsidR="00302845" w:rsidRPr="003138A4" w:rsidRDefault="00302845" w:rsidP="000615C1">
            <w:pPr>
              <w:spacing w:line="312" w:lineRule="auto"/>
              <w:rPr>
                <w:rFonts w:asciiTheme="minorHAnsi" w:hAnsiTheme="minorHAnsi" w:cs="Arial"/>
                <w:bCs/>
                <w:sz w:val="20"/>
                <w:szCs w:val="20"/>
              </w:rPr>
            </w:pPr>
          </w:p>
        </w:tc>
        <w:tc>
          <w:tcPr>
            <w:tcW w:w="2976" w:type="dxa"/>
            <w:vMerge/>
          </w:tcPr>
          <w:p w:rsidR="00302845" w:rsidRPr="003138A4" w:rsidRDefault="00302845" w:rsidP="000615C1">
            <w:pPr>
              <w:spacing w:line="312" w:lineRule="auto"/>
              <w:rPr>
                <w:rFonts w:asciiTheme="minorHAnsi" w:hAnsiTheme="minorHAnsi" w:cs="Arial"/>
                <w:bCs/>
                <w:sz w:val="20"/>
                <w:szCs w:val="20"/>
              </w:rPr>
            </w:pPr>
          </w:p>
        </w:tc>
        <w:tc>
          <w:tcPr>
            <w:tcW w:w="993" w:type="dxa"/>
          </w:tcPr>
          <w:p w:rsidR="00302845" w:rsidRPr="003138A4" w:rsidRDefault="003138A4" w:rsidP="000615C1">
            <w:pPr>
              <w:spacing w:line="312" w:lineRule="auto"/>
              <w:rPr>
                <w:rFonts w:asciiTheme="minorHAnsi" w:hAnsiTheme="minorHAnsi" w:cs="Arial"/>
                <w:b/>
                <w:bCs/>
                <w:sz w:val="20"/>
                <w:szCs w:val="20"/>
              </w:rPr>
            </w:pPr>
            <w:r>
              <w:rPr>
                <w:rFonts w:asciiTheme="minorHAnsi" w:hAnsiTheme="minorHAnsi" w:cs="Arial"/>
                <w:b/>
                <w:bCs/>
                <w:sz w:val="20"/>
                <w:szCs w:val="20"/>
              </w:rPr>
              <w:t>I</w:t>
            </w:r>
          </w:p>
        </w:tc>
        <w:tc>
          <w:tcPr>
            <w:tcW w:w="708" w:type="dxa"/>
          </w:tcPr>
          <w:p w:rsidR="00302845" w:rsidRPr="003138A4" w:rsidRDefault="003138A4" w:rsidP="000615C1">
            <w:pPr>
              <w:spacing w:line="312" w:lineRule="auto"/>
              <w:rPr>
                <w:rFonts w:asciiTheme="minorHAnsi" w:hAnsiTheme="minorHAnsi" w:cs="Arial"/>
                <w:b/>
                <w:bCs/>
                <w:sz w:val="20"/>
                <w:szCs w:val="20"/>
              </w:rPr>
            </w:pPr>
            <w:r>
              <w:rPr>
                <w:rFonts w:asciiTheme="minorHAnsi" w:hAnsiTheme="minorHAnsi" w:cs="Arial"/>
                <w:b/>
                <w:bCs/>
                <w:sz w:val="20"/>
                <w:szCs w:val="20"/>
              </w:rPr>
              <w:t>II</w:t>
            </w:r>
          </w:p>
        </w:tc>
        <w:tc>
          <w:tcPr>
            <w:tcW w:w="993" w:type="dxa"/>
          </w:tcPr>
          <w:p w:rsidR="00302845" w:rsidRPr="003138A4" w:rsidRDefault="003138A4" w:rsidP="000615C1">
            <w:pPr>
              <w:spacing w:line="312" w:lineRule="auto"/>
              <w:rPr>
                <w:rFonts w:asciiTheme="minorHAnsi" w:hAnsiTheme="minorHAnsi" w:cs="Arial"/>
                <w:b/>
                <w:bCs/>
                <w:sz w:val="20"/>
                <w:szCs w:val="20"/>
              </w:rPr>
            </w:pPr>
            <w:r>
              <w:rPr>
                <w:rFonts w:asciiTheme="minorHAnsi" w:hAnsiTheme="minorHAnsi" w:cs="Arial"/>
                <w:b/>
                <w:bCs/>
                <w:sz w:val="20"/>
                <w:szCs w:val="20"/>
              </w:rPr>
              <w:t>I</w:t>
            </w:r>
          </w:p>
        </w:tc>
        <w:tc>
          <w:tcPr>
            <w:tcW w:w="703" w:type="dxa"/>
          </w:tcPr>
          <w:p w:rsidR="00302845" w:rsidRPr="003138A4" w:rsidRDefault="003138A4" w:rsidP="000615C1">
            <w:pPr>
              <w:spacing w:line="312" w:lineRule="auto"/>
              <w:rPr>
                <w:rFonts w:asciiTheme="minorHAnsi" w:hAnsiTheme="minorHAnsi" w:cs="Arial"/>
                <w:b/>
                <w:bCs/>
                <w:sz w:val="20"/>
                <w:szCs w:val="20"/>
              </w:rPr>
            </w:pPr>
            <w:r>
              <w:rPr>
                <w:rFonts w:asciiTheme="minorHAnsi" w:hAnsiTheme="minorHAnsi" w:cs="Arial"/>
                <w:b/>
                <w:bCs/>
                <w:sz w:val="20"/>
                <w:szCs w:val="20"/>
              </w:rPr>
              <w:t>II</w:t>
            </w:r>
          </w:p>
        </w:tc>
      </w:tr>
      <w:tr w:rsidR="003138A4" w:rsidRPr="003138A4" w:rsidTr="003138A4">
        <w:tc>
          <w:tcPr>
            <w:tcW w:w="2689" w:type="dxa"/>
            <w:vMerge w:val="restart"/>
          </w:tcPr>
          <w:p w:rsidR="003138A4" w:rsidRPr="003138A4" w:rsidRDefault="003138A4" w:rsidP="00302845">
            <w:pPr>
              <w:spacing w:line="312" w:lineRule="auto"/>
              <w:rPr>
                <w:rFonts w:asciiTheme="minorHAnsi" w:hAnsiTheme="minorHAnsi" w:cs="Arial"/>
                <w:bCs/>
                <w:sz w:val="20"/>
                <w:szCs w:val="20"/>
              </w:rPr>
            </w:pPr>
            <w:r w:rsidRPr="003138A4">
              <w:rPr>
                <w:rFonts w:asciiTheme="minorHAnsi" w:hAnsiTheme="minorHAnsi" w:cs="Arial"/>
                <w:bCs/>
                <w:sz w:val="20"/>
                <w:szCs w:val="20"/>
              </w:rPr>
              <w:t>Fortalecer la planta procesadora de lácteos</w:t>
            </w:r>
          </w:p>
        </w:tc>
        <w:tc>
          <w:tcPr>
            <w:tcW w:w="2976" w:type="dxa"/>
          </w:tcPr>
          <w:p w:rsidR="003138A4" w:rsidRPr="003138A4" w:rsidRDefault="003138A4" w:rsidP="00302845">
            <w:pPr>
              <w:spacing w:line="312" w:lineRule="auto"/>
              <w:rPr>
                <w:rFonts w:asciiTheme="minorHAnsi" w:hAnsiTheme="minorHAnsi" w:cs="Arial"/>
                <w:bCs/>
                <w:sz w:val="20"/>
                <w:szCs w:val="20"/>
              </w:rPr>
            </w:pPr>
            <w:r w:rsidRPr="003138A4">
              <w:rPr>
                <w:rFonts w:asciiTheme="minorHAnsi" w:hAnsiTheme="minorHAnsi" w:cs="Arial"/>
                <w:bCs/>
                <w:sz w:val="20"/>
                <w:szCs w:val="20"/>
              </w:rPr>
              <w:t>Adquisición de equipos</w:t>
            </w:r>
          </w:p>
        </w:tc>
        <w:tc>
          <w:tcPr>
            <w:tcW w:w="993" w:type="dxa"/>
          </w:tcPr>
          <w:p w:rsidR="003138A4" w:rsidRPr="003138A4" w:rsidRDefault="003138A4" w:rsidP="00302845">
            <w:pPr>
              <w:spacing w:line="312" w:lineRule="auto"/>
              <w:rPr>
                <w:rFonts w:asciiTheme="minorHAnsi" w:hAnsiTheme="minorHAnsi" w:cs="Arial"/>
                <w:b/>
                <w:bCs/>
                <w:sz w:val="20"/>
                <w:szCs w:val="20"/>
              </w:rPr>
            </w:pPr>
          </w:p>
        </w:tc>
        <w:tc>
          <w:tcPr>
            <w:tcW w:w="708" w:type="dxa"/>
          </w:tcPr>
          <w:p w:rsidR="003138A4" w:rsidRPr="003138A4" w:rsidRDefault="00246FFF" w:rsidP="00302845">
            <w:pPr>
              <w:spacing w:line="312" w:lineRule="auto"/>
              <w:rPr>
                <w:rFonts w:asciiTheme="minorHAnsi" w:hAnsiTheme="minorHAnsi" w:cs="Arial"/>
                <w:b/>
                <w:bCs/>
                <w:sz w:val="20"/>
                <w:szCs w:val="20"/>
              </w:rPr>
            </w:pPr>
            <w:r>
              <w:rPr>
                <w:rFonts w:asciiTheme="minorHAnsi" w:hAnsiTheme="minorHAnsi" w:cs="Arial"/>
                <w:b/>
                <w:bCs/>
                <w:sz w:val="20"/>
                <w:szCs w:val="20"/>
              </w:rPr>
              <w:t>X</w:t>
            </w:r>
          </w:p>
        </w:tc>
        <w:tc>
          <w:tcPr>
            <w:tcW w:w="993" w:type="dxa"/>
          </w:tcPr>
          <w:p w:rsidR="003138A4" w:rsidRPr="003138A4" w:rsidRDefault="003138A4" w:rsidP="00302845">
            <w:pPr>
              <w:spacing w:line="312" w:lineRule="auto"/>
              <w:rPr>
                <w:rFonts w:asciiTheme="minorHAnsi" w:hAnsiTheme="minorHAnsi" w:cs="Arial"/>
                <w:b/>
                <w:bCs/>
                <w:sz w:val="20"/>
                <w:szCs w:val="20"/>
              </w:rPr>
            </w:pPr>
          </w:p>
        </w:tc>
        <w:tc>
          <w:tcPr>
            <w:tcW w:w="703" w:type="dxa"/>
          </w:tcPr>
          <w:p w:rsidR="003138A4" w:rsidRPr="003138A4" w:rsidRDefault="003138A4" w:rsidP="00302845">
            <w:pPr>
              <w:spacing w:line="312" w:lineRule="auto"/>
              <w:rPr>
                <w:rFonts w:asciiTheme="minorHAnsi" w:hAnsiTheme="minorHAnsi" w:cs="Arial"/>
                <w:b/>
                <w:bCs/>
                <w:sz w:val="20"/>
                <w:szCs w:val="20"/>
              </w:rPr>
            </w:pPr>
          </w:p>
        </w:tc>
      </w:tr>
      <w:tr w:rsidR="003138A4" w:rsidRPr="003138A4" w:rsidTr="003138A4">
        <w:tc>
          <w:tcPr>
            <w:tcW w:w="2689" w:type="dxa"/>
            <w:vMerge/>
          </w:tcPr>
          <w:p w:rsidR="003138A4" w:rsidRPr="003138A4" w:rsidRDefault="003138A4" w:rsidP="00302845">
            <w:pPr>
              <w:spacing w:line="312" w:lineRule="auto"/>
              <w:rPr>
                <w:rFonts w:asciiTheme="minorHAnsi" w:hAnsiTheme="minorHAnsi" w:cs="Arial"/>
                <w:bCs/>
                <w:sz w:val="20"/>
                <w:szCs w:val="20"/>
              </w:rPr>
            </w:pPr>
          </w:p>
        </w:tc>
        <w:tc>
          <w:tcPr>
            <w:tcW w:w="2976" w:type="dxa"/>
          </w:tcPr>
          <w:p w:rsidR="003138A4" w:rsidRPr="003138A4" w:rsidRDefault="003138A4" w:rsidP="00302845">
            <w:pPr>
              <w:spacing w:line="312" w:lineRule="auto"/>
              <w:rPr>
                <w:rFonts w:asciiTheme="minorHAnsi" w:hAnsiTheme="minorHAnsi" w:cs="Arial"/>
                <w:bCs/>
                <w:sz w:val="20"/>
                <w:szCs w:val="20"/>
              </w:rPr>
            </w:pPr>
            <w:r w:rsidRPr="003138A4">
              <w:rPr>
                <w:rFonts w:asciiTheme="minorHAnsi" w:hAnsiTheme="minorHAnsi" w:cs="Arial"/>
                <w:bCs/>
                <w:sz w:val="20"/>
                <w:szCs w:val="20"/>
              </w:rPr>
              <w:t>Entrega de equipos</w:t>
            </w:r>
          </w:p>
        </w:tc>
        <w:tc>
          <w:tcPr>
            <w:tcW w:w="993" w:type="dxa"/>
          </w:tcPr>
          <w:p w:rsidR="003138A4" w:rsidRPr="003138A4" w:rsidRDefault="003138A4" w:rsidP="00302845">
            <w:pPr>
              <w:spacing w:line="312" w:lineRule="auto"/>
              <w:rPr>
                <w:rFonts w:asciiTheme="minorHAnsi" w:hAnsiTheme="minorHAnsi" w:cs="Arial"/>
                <w:b/>
                <w:bCs/>
                <w:sz w:val="20"/>
                <w:szCs w:val="20"/>
              </w:rPr>
            </w:pPr>
          </w:p>
        </w:tc>
        <w:tc>
          <w:tcPr>
            <w:tcW w:w="708" w:type="dxa"/>
          </w:tcPr>
          <w:p w:rsidR="003138A4" w:rsidRPr="003138A4" w:rsidRDefault="00246FFF" w:rsidP="00302845">
            <w:pPr>
              <w:spacing w:line="312" w:lineRule="auto"/>
              <w:rPr>
                <w:rFonts w:asciiTheme="minorHAnsi" w:hAnsiTheme="minorHAnsi" w:cs="Arial"/>
                <w:b/>
                <w:bCs/>
                <w:sz w:val="20"/>
                <w:szCs w:val="20"/>
              </w:rPr>
            </w:pPr>
            <w:r>
              <w:rPr>
                <w:rFonts w:asciiTheme="minorHAnsi" w:hAnsiTheme="minorHAnsi" w:cs="Arial"/>
                <w:b/>
                <w:bCs/>
                <w:sz w:val="20"/>
                <w:szCs w:val="20"/>
              </w:rPr>
              <w:t>X</w:t>
            </w:r>
          </w:p>
        </w:tc>
        <w:tc>
          <w:tcPr>
            <w:tcW w:w="993" w:type="dxa"/>
          </w:tcPr>
          <w:p w:rsidR="003138A4" w:rsidRPr="003138A4" w:rsidRDefault="003138A4" w:rsidP="00302845">
            <w:pPr>
              <w:spacing w:line="312" w:lineRule="auto"/>
              <w:rPr>
                <w:rFonts w:asciiTheme="minorHAnsi" w:hAnsiTheme="minorHAnsi" w:cs="Arial"/>
                <w:b/>
                <w:bCs/>
                <w:sz w:val="20"/>
                <w:szCs w:val="20"/>
              </w:rPr>
            </w:pPr>
          </w:p>
        </w:tc>
        <w:tc>
          <w:tcPr>
            <w:tcW w:w="703" w:type="dxa"/>
          </w:tcPr>
          <w:p w:rsidR="003138A4" w:rsidRPr="003138A4" w:rsidRDefault="003138A4" w:rsidP="00302845">
            <w:pPr>
              <w:spacing w:line="312" w:lineRule="auto"/>
              <w:rPr>
                <w:rFonts w:asciiTheme="minorHAnsi" w:hAnsiTheme="minorHAnsi" w:cs="Arial"/>
                <w:b/>
                <w:bCs/>
                <w:sz w:val="20"/>
                <w:szCs w:val="20"/>
              </w:rPr>
            </w:pPr>
          </w:p>
        </w:tc>
      </w:tr>
      <w:tr w:rsidR="003138A4" w:rsidRPr="003138A4" w:rsidTr="003138A4">
        <w:tc>
          <w:tcPr>
            <w:tcW w:w="2689" w:type="dxa"/>
            <w:vMerge w:val="restart"/>
          </w:tcPr>
          <w:p w:rsidR="003138A4" w:rsidRPr="003138A4" w:rsidRDefault="003138A4" w:rsidP="00302845">
            <w:pPr>
              <w:spacing w:line="312" w:lineRule="auto"/>
              <w:rPr>
                <w:rFonts w:asciiTheme="minorHAnsi" w:hAnsiTheme="minorHAnsi" w:cs="Arial"/>
                <w:bCs/>
                <w:sz w:val="20"/>
                <w:szCs w:val="20"/>
              </w:rPr>
            </w:pPr>
            <w:r w:rsidRPr="003138A4">
              <w:rPr>
                <w:rFonts w:asciiTheme="minorHAnsi" w:hAnsiTheme="minorHAnsi" w:cs="Arial"/>
                <w:bCs/>
                <w:sz w:val="20"/>
                <w:szCs w:val="20"/>
              </w:rPr>
              <w:t>Fortalecer las capacidades empresariales</w:t>
            </w:r>
          </w:p>
        </w:tc>
        <w:tc>
          <w:tcPr>
            <w:tcW w:w="2976" w:type="dxa"/>
          </w:tcPr>
          <w:p w:rsidR="003138A4" w:rsidRPr="003138A4" w:rsidRDefault="003138A4" w:rsidP="00302845">
            <w:pPr>
              <w:spacing w:line="312" w:lineRule="auto"/>
              <w:rPr>
                <w:rFonts w:asciiTheme="minorHAnsi" w:hAnsiTheme="minorHAnsi" w:cs="Arial"/>
                <w:bCs/>
                <w:sz w:val="20"/>
                <w:szCs w:val="20"/>
              </w:rPr>
            </w:pPr>
            <w:r w:rsidRPr="003138A4">
              <w:rPr>
                <w:rFonts w:asciiTheme="minorHAnsi" w:hAnsiTheme="minorHAnsi" w:cs="Arial"/>
                <w:bCs/>
                <w:sz w:val="20"/>
                <w:szCs w:val="20"/>
              </w:rPr>
              <w:t>Taller con directivos y socios</w:t>
            </w:r>
          </w:p>
        </w:tc>
        <w:tc>
          <w:tcPr>
            <w:tcW w:w="993" w:type="dxa"/>
          </w:tcPr>
          <w:p w:rsidR="003138A4" w:rsidRPr="003138A4" w:rsidRDefault="003138A4" w:rsidP="00302845">
            <w:pPr>
              <w:spacing w:line="312" w:lineRule="auto"/>
              <w:rPr>
                <w:rFonts w:asciiTheme="minorHAnsi" w:hAnsiTheme="minorHAnsi" w:cs="Arial"/>
                <w:b/>
                <w:bCs/>
                <w:sz w:val="20"/>
                <w:szCs w:val="20"/>
              </w:rPr>
            </w:pPr>
          </w:p>
        </w:tc>
        <w:tc>
          <w:tcPr>
            <w:tcW w:w="708" w:type="dxa"/>
          </w:tcPr>
          <w:p w:rsidR="003138A4" w:rsidRPr="003138A4" w:rsidRDefault="003138A4" w:rsidP="00302845">
            <w:pPr>
              <w:spacing w:line="312" w:lineRule="auto"/>
              <w:rPr>
                <w:rFonts w:asciiTheme="minorHAnsi" w:hAnsiTheme="minorHAnsi" w:cs="Arial"/>
                <w:b/>
                <w:bCs/>
                <w:sz w:val="20"/>
                <w:szCs w:val="20"/>
              </w:rPr>
            </w:pPr>
          </w:p>
        </w:tc>
        <w:tc>
          <w:tcPr>
            <w:tcW w:w="993" w:type="dxa"/>
          </w:tcPr>
          <w:p w:rsidR="003138A4" w:rsidRPr="003138A4" w:rsidRDefault="00246FFF" w:rsidP="00302845">
            <w:pPr>
              <w:spacing w:line="312" w:lineRule="auto"/>
              <w:rPr>
                <w:rFonts w:asciiTheme="minorHAnsi" w:hAnsiTheme="minorHAnsi" w:cs="Arial"/>
                <w:b/>
                <w:bCs/>
                <w:sz w:val="20"/>
                <w:szCs w:val="20"/>
              </w:rPr>
            </w:pPr>
            <w:r>
              <w:rPr>
                <w:rFonts w:asciiTheme="minorHAnsi" w:hAnsiTheme="minorHAnsi" w:cs="Arial"/>
                <w:b/>
                <w:bCs/>
                <w:sz w:val="20"/>
                <w:szCs w:val="20"/>
              </w:rPr>
              <w:t>X</w:t>
            </w:r>
          </w:p>
        </w:tc>
        <w:tc>
          <w:tcPr>
            <w:tcW w:w="703" w:type="dxa"/>
          </w:tcPr>
          <w:p w:rsidR="003138A4" w:rsidRPr="003138A4" w:rsidRDefault="00246FFF" w:rsidP="00302845">
            <w:pPr>
              <w:spacing w:line="312" w:lineRule="auto"/>
              <w:rPr>
                <w:rFonts w:asciiTheme="minorHAnsi" w:hAnsiTheme="minorHAnsi" w:cs="Arial"/>
                <w:b/>
                <w:bCs/>
                <w:sz w:val="20"/>
                <w:szCs w:val="20"/>
              </w:rPr>
            </w:pPr>
            <w:r>
              <w:rPr>
                <w:rFonts w:asciiTheme="minorHAnsi" w:hAnsiTheme="minorHAnsi" w:cs="Arial"/>
                <w:b/>
                <w:bCs/>
                <w:sz w:val="20"/>
                <w:szCs w:val="20"/>
              </w:rPr>
              <w:t>X</w:t>
            </w:r>
          </w:p>
        </w:tc>
      </w:tr>
      <w:tr w:rsidR="003138A4" w:rsidRPr="003138A4" w:rsidTr="003138A4">
        <w:tc>
          <w:tcPr>
            <w:tcW w:w="2689" w:type="dxa"/>
            <w:vMerge/>
          </w:tcPr>
          <w:p w:rsidR="003138A4" w:rsidRPr="003138A4" w:rsidRDefault="003138A4" w:rsidP="00302845">
            <w:pPr>
              <w:spacing w:line="312" w:lineRule="auto"/>
              <w:rPr>
                <w:rFonts w:asciiTheme="minorHAnsi" w:hAnsiTheme="minorHAnsi" w:cs="Arial"/>
                <w:bCs/>
                <w:sz w:val="20"/>
                <w:szCs w:val="20"/>
              </w:rPr>
            </w:pPr>
          </w:p>
        </w:tc>
        <w:tc>
          <w:tcPr>
            <w:tcW w:w="2976" w:type="dxa"/>
          </w:tcPr>
          <w:p w:rsidR="003138A4" w:rsidRPr="003138A4" w:rsidRDefault="003138A4" w:rsidP="00302845">
            <w:pPr>
              <w:spacing w:line="312" w:lineRule="auto"/>
              <w:rPr>
                <w:rFonts w:asciiTheme="minorHAnsi" w:hAnsiTheme="minorHAnsi" w:cs="Arial"/>
                <w:bCs/>
                <w:sz w:val="20"/>
                <w:szCs w:val="20"/>
              </w:rPr>
            </w:pPr>
            <w:r w:rsidRPr="003138A4">
              <w:rPr>
                <w:rFonts w:asciiTheme="minorHAnsi" w:hAnsiTheme="minorHAnsi" w:cs="Arial"/>
                <w:bCs/>
                <w:sz w:val="20"/>
                <w:szCs w:val="20"/>
              </w:rPr>
              <w:t>Taller con proveedores de leche</w:t>
            </w:r>
          </w:p>
        </w:tc>
        <w:tc>
          <w:tcPr>
            <w:tcW w:w="993" w:type="dxa"/>
          </w:tcPr>
          <w:p w:rsidR="003138A4" w:rsidRPr="003138A4" w:rsidRDefault="003138A4" w:rsidP="00302845">
            <w:pPr>
              <w:spacing w:line="312" w:lineRule="auto"/>
              <w:rPr>
                <w:rFonts w:asciiTheme="minorHAnsi" w:hAnsiTheme="minorHAnsi" w:cs="Arial"/>
                <w:b/>
                <w:bCs/>
                <w:sz w:val="20"/>
                <w:szCs w:val="20"/>
              </w:rPr>
            </w:pPr>
          </w:p>
        </w:tc>
        <w:tc>
          <w:tcPr>
            <w:tcW w:w="708" w:type="dxa"/>
          </w:tcPr>
          <w:p w:rsidR="003138A4" w:rsidRPr="003138A4" w:rsidRDefault="003138A4" w:rsidP="00302845">
            <w:pPr>
              <w:spacing w:line="312" w:lineRule="auto"/>
              <w:rPr>
                <w:rFonts w:asciiTheme="minorHAnsi" w:hAnsiTheme="minorHAnsi" w:cs="Arial"/>
                <w:b/>
                <w:bCs/>
                <w:sz w:val="20"/>
                <w:szCs w:val="20"/>
              </w:rPr>
            </w:pPr>
          </w:p>
        </w:tc>
        <w:tc>
          <w:tcPr>
            <w:tcW w:w="993" w:type="dxa"/>
          </w:tcPr>
          <w:p w:rsidR="003138A4" w:rsidRPr="003138A4" w:rsidRDefault="00246FFF" w:rsidP="00302845">
            <w:pPr>
              <w:spacing w:line="312" w:lineRule="auto"/>
              <w:rPr>
                <w:rFonts w:asciiTheme="minorHAnsi" w:hAnsiTheme="minorHAnsi" w:cs="Arial"/>
                <w:b/>
                <w:bCs/>
                <w:sz w:val="20"/>
                <w:szCs w:val="20"/>
              </w:rPr>
            </w:pPr>
            <w:r>
              <w:rPr>
                <w:rFonts w:asciiTheme="minorHAnsi" w:hAnsiTheme="minorHAnsi" w:cs="Arial"/>
                <w:b/>
                <w:bCs/>
                <w:sz w:val="20"/>
                <w:szCs w:val="20"/>
              </w:rPr>
              <w:t>X</w:t>
            </w:r>
          </w:p>
        </w:tc>
        <w:tc>
          <w:tcPr>
            <w:tcW w:w="703" w:type="dxa"/>
          </w:tcPr>
          <w:p w:rsidR="003138A4" w:rsidRPr="003138A4" w:rsidRDefault="00246FFF" w:rsidP="00302845">
            <w:pPr>
              <w:spacing w:line="312" w:lineRule="auto"/>
              <w:rPr>
                <w:rFonts w:asciiTheme="minorHAnsi" w:hAnsiTheme="minorHAnsi" w:cs="Arial"/>
                <w:b/>
                <w:bCs/>
                <w:sz w:val="20"/>
                <w:szCs w:val="20"/>
              </w:rPr>
            </w:pPr>
            <w:r>
              <w:rPr>
                <w:rFonts w:asciiTheme="minorHAnsi" w:hAnsiTheme="minorHAnsi" w:cs="Arial"/>
                <w:b/>
                <w:bCs/>
                <w:sz w:val="20"/>
                <w:szCs w:val="20"/>
              </w:rPr>
              <w:t>X</w:t>
            </w:r>
          </w:p>
        </w:tc>
      </w:tr>
    </w:tbl>
    <w:p w:rsidR="00234085" w:rsidRPr="001A1203" w:rsidRDefault="00713010" w:rsidP="000615C1">
      <w:pPr>
        <w:spacing w:line="312" w:lineRule="auto"/>
        <w:rPr>
          <w:rFonts w:asciiTheme="minorHAnsi" w:hAnsiTheme="minorHAnsi"/>
          <w:b/>
          <w:sz w:val="18"/>
          <w:szCs w:val="22"/>
          <w:lang w:val="es-EC"/>
        </w:rPr>
      </w:pPr>
      <w:r w:rsidRPr="001A1203">
        <w:rPr>
          <w:rFonts w:asciiTheme="minorHAnsi" w:hAnsiTheme="minorHAnsi" w:cs="Arial"/>
          <w:bCs/>
          <w:sz w:val="18"/>
          <w:szCs w:val="22"/>
        </w:rPr>
        <w:t xml:space="preserve">Elaborado: </w:t>
      </w:r>
      <w:r w:rsidR="001A1203" w:rsidRPr="001A1203">
        <w:rPr>
          <w:rFonts w:asciiTheme="minorHAnsi" w:hAnsiTheme="minorHAnsi" w:cs="Arial"/>
          <w:bCs/>
          <w:sz w:val="18"/>
          <w:szCs w:val="22"/>
        </w:rPr>
        <w:t>GADPCH</w:t>
      </w:r>
    </w:p>
    <w:p w:rsidR="00234085" w:rsidRPr="007E6CF6" w:rsidRDefault="00234085" w:rsidP="006C670F">
      <w:pPr>
        <w:spacing w:line="312" w:lineRule="auto"/>
        <w:ind w:left="360"/>
        <w:rPr>
          <w:rFonts w:asciiTheme="minorHAnsi" w:hAnsiTheme="minorHAnsi"/>
          <w:b/>
          <w:sz w:val="22"/>
          <w:szCs w:val="22"/>
          <w:lang w:val="es-EC"/>
        </w:rPr>
      </w:pPr>
    </w:p>
    <w:bookmarkEnd w:id="19"/>
    <w:p w:rsidR="0058502E" w:rsidRPr="007E6CF6" w:rsidRDefault="0058502E" w:rsidP="00FD44AA">
      <w:pPr>
        <w:spacing w:line="312" w:lineRule="auto"/>
        <w:jc w:val="both"/>
        <w:rPr>
          <w:rFonts w:asciiTheme="minorHAnsi" w:hAnsiTheme="minorHAnsi"/>
          <w:noProof/>
          <w:sz w:val="22"/>
          <w:szCs w:val="22"/>
          <w:lang w:val="es-EC" w:eastAsia="es-EC"/>
        </w:rPr>
      </w:pPr>
    </w:p>
    <w:p w:rsidR="0058502E" w:rsidRPr="007E6CF6" w:rsidRDefault="0058502E" w:rsidP="00FD44AA">
      <w:pPr>
        <w:spacing w:line="312" w:lineRule="auto"/>
        <w:jc w:val="both"/>
        <w:rPr>
          <w:rFonts w:asciiTheme="minorHAnsi" w:hAnsiTheme="minorHAnsi"/>
          <w:sz w:val="22"/>
          <w:szCs w:val="22"/>
          <w:lang w:val="es-EC"/>
        </w:rPr>
      </w:pPr>
    </w:p>
    <w:sectPr w:rsidR="0058502E" w:rsidRPr="007E6CF6" w:rsidSect="004776A3">
      <w:pgSz w:w="11907" w:h="16839" w:code="9"/>
      <w:pgMar w:top="1418" w:right="1134" w:bottom="1418"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533" w:rsidRDefault="00241533" w:rsidP="00FF40B6">
      <w:r>
        <w:separator/>
      </w:r>
    </w:p>
  </w:endnote>
  <w:endnote w:type="continuationSeparator" w:id="0">
    <w:p w:rsidR="00241533" w:rsidRDefault="00241533" w:rsidP="00FF4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EEF" w:rsidRDefault="00E84E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41705"/>
      <w:docPartObj>
        <w:docPartGallery w:val="Page Numbers (Bottom of Page)"/>
        <w:docPartUnique/>
      </w:docPartObj>
    </w:sdtPr>
    <w:sdtEndPr>
      <w:rPr>
        <w:rFonts w:asciiTheme="minorHAnsi" w:hAnsiTheme="minorHAnsi"/>
        <w:sz w:val="22"/>
      </w:rPr>
    </w:sdtEndPr>
    <w:sdtContent>
      <w:p w:rsidR="00AE6238" w:rsidRPr="0013158F" w:rsidRDefault="00AE6238">
        <w:pPr>
          <w:pStyle w:val="Piedepgina"/>
          <w:jc w:val="center"/>
          <w:rPr>
            <w:rFonts w:asciiTheme="minorHAnsi" w:hAnsiTheme="minorHAnsi"/>
            <w:sz w:val="22"/>
          </w:rPr>
        </w:pPr>
        <w:r w:rsidRPr="0013158F">
          <w:rPr>
            <w:rFonts w:asciiTheme="minorHAnsi" w:hAnsiTheme="minorHAnsi"/>
            <w:sz w:val="22"/>
          </w:rPr>
          <w:fldChar w:fldCharType="begin"/>
        </w:r>
        <w:r w:rsidRPr="0013158F">
          <w:rPr>
            <w:rFonts w:asciiTheme="minorHAnsi" w:hAnsiTheme="minorHAnsi"/>
            <w:sz w:val="22"/>
          </w:rPr>
          <w:instrText>PAGE   \* MERGEFORMAT</w:instrText>
        </w:r>
        <w:r w:rsidRPr="0013158F">
          <w:rPr>
            <w:rFonts w:asciiTheme="minorHAnsi" w:hAnsiTheme="minorHAnsi"/>
            <w:sz w:val="22"/>
          </w:rPr>
          <w:fldChar w:fldCharType="separate"/>
        </w:r>
        <w:r w:rsidR="00F74E7C" w:rsidRPr="00F74E7C">
          <w:rPr>
            <w:rFonts w:asciiTheme="minorHAnsi" w:hAnsiTheme="minorHAnsi"/>
            <w:noProof/>
            <w:sz w:val="22"/>
            <w:lang w:val="es-ES"/>
          </w:rPr>
          <w:t>i</w:t>
        </w:r>
        <w:r w:rsidRPr="0013158F">
          <w:rPr>
            <w:rFonts w:asciiTheme="minorHAnsi" w:hAnsiTheme="minorHAnsi"/>
            <w:sz w:val="22"/>
          </w:rPr>
          <w:fldChar w:fldCharType="end"/>
        </w:r>
      </w:p>
    </w:sdtContent>
  </w:sdt>
  <w:p w:rsidR="00AE6238" w:rsidRDefault="00AE623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EEF" w:rsidRDefault="00E84E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533" w:rsidRDefault="00241533" w:rsidP="00FF40B6">
      <w:r>
        <w:separator/>
      </w:r>
    </w:p>
  </w:footnote>
  <w:footnote w:type="continuationSeparator" w:id="0">
    <w:p w:rsidR="00241533" w:rsidRDefault="00241533" w:rsidP="00FF4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EEF" w:rsidRDefault="00E84EE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238" w:rsidRPr="006C2DF1" w:rsidRDefault="00E84EEF" w:rsidP="00F77A91">
    <w:pPr>
      <w:pStyle w:val="Encabezado"/>
      <w:tabs>
        <w:tab w:val="clear" w:pos="8504"/>
        <w:tab w:val="left" w:pos="4883"/>
        <w:tab w:val="left" w:pos="8310"/>
      </w:tabs>
      <w:rPr>
        <w:rFonts w:asciiTheme="minorHAnsi" w:hAnsiTheme="minorHAnsi" w:cs="Arial"/>
        <w:b/>
        <w:color w:val="FFFFFF"/>
        <w:sz w:val="20"/>
        <w:szCs w:val="20"/>
        <w:lang w:val="es-ES"/>
      </w:rPr>
    </w:pPr>
    <w:r>
      <w:rPr>
        <w:noProof/>
        <w:lang w:val="es-EC" w:eastAsia="es-EC"/>
      </w:rPr>
      <w:drawing>
        <wp:anchor distT="0" distB="0" distL="114300" distR="114300" simplePos="0" relativeHeight="251659264" behindDoc="0" locked="0" layoutInCell="1" allowOverlap="1" wp14:anchorId="47DFF7A7" wp14:editId="762CAB3D">
          <wp:simplePos x="0" y="0"/>
          <wp:positionH relativeFrom="page">
            <wp:align>left</wp:align>
          </wp:positionH>
          <wp:positionV relativeFrom="paragraph">
            <wp:posOffset>-314960</wp:posOffset>
          </wp:positionV>
          <wp:extent cx="7429500" cy="1395095"/>
          <wp:effectExtent l="0" t="0" r="0" b="0"/>
          <wp:wrapThrough wrapText="bothSides">
            <wp:wrapPolygon edited="0">
              <wp:start x="0" y="0"/>
              <wp:lineTo x="0" y="21236"/>
              <wp:lineTo x="21545" y="21236"/>
              <wp:lineTo x="21545"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5-16 a la(s) 11.05.16.png"/>
                  <pic:cNvPicPr/>
                </pic:nvPicPr>
                <pic:blipFill>
                  <a:blip r:embed="rId1">
                    <a:extLst>
                      <a:ext uri="{28A0092B-C50C-407E-A947-70E740481C1C}">
                        <a14:useLocalDpi xmlns:a14="http://schemas.microsoft.com/office/drawing/2010/main" val="0"/>
                      </a:ext>
                    </a:extLst>
                  </a:blip>
                  <a:stretch>
                    <a:fillRect/>
                  </a:stretch>
                </pic:blipFill>
                <pic:spPr>
                  <a:xfrm>
                    <a:off x="0" y="0"/>
                    <a:ext cx="7429500" cy="1395095"/>
                  </a:xfrm>
                  <a:prstGeom prst="rect">
                    <a:avLst/>
                  </a:prstGeom>
                </pic:spPr>
              </pic:pic>
            </a:graphicData>
          </a:graphic>
          <wp14:sizeRelH relativeFrom="page">
            <wp14:pctWidth>0</wp14:pctWidth>
          </wp14:sizeRelH>
          <wp14:sizeRelV relativeFrom="page">
            <wp14:pctHeight>0</wp14:pctHeight>
          </wp14:sizeRelV>
        </wp:anchor>
      </w:drawing>
    </w:r>
    <w:r>
      <w:rPr>
        <w:noProof/>
        <w:lang w:val="es-EC" w:eastAsia="es-EC"/>
      </w:rPr>
      <mc:AlternateContent>
        <mc:Choice Requires="wps">
          <w:drawing>
            <wp:anchor distT="0" distB="0" distL="114300" distR="114300" simplePos="0" relativeHeight="251661312" behindDoc="0" locked="0" layoutInCell="1" allowOverlap="1" wp14:anchorId="3CFB9DA3" wp14:editId="1BDB51DB">
              <wp:simplePos x="0" y="0"/>
              <wp:positionH relativeFrom="column">
                <wp:posOffset>3868420</wp:posOffset>
              </wp:positionH>
              <wp:positionV relativeFrom="paragraph">
                <wp:posOffset>-258445</wp:posOffset>
              </wp:positionV>
              <wp:extent cx="2286000" cy="800100"/>
              <wp:effectExtent l="0" t="0" r="0" b="12700"/>
              <wp:wrapNone/>
              <wp:docPr id="24" name="Cuadro de texto 24"/>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84EEF" w:rsidRDefault="00E84EEF" w:rsidP="00E84EEF">
                          <w:pPr>
                            <w:jc w:val="center"/>
                            <w:rPr>
                              <w:rFonts w:ascii="Arial" w:hAnsi="Arial" w:cs="Arial"/>
                              <w:sz w:val="22"/>
                              <w:szCs w:val="22"/>
                            </w:rPr>
                          </w:pPr>
                          <w:r>
                            <w:rPr>
                              <w:rFonts w:ascii="Arial" w:hAnsi="Arial" w:cs="Arial"/>
                              <w:sz w:val="22"/>
                              <w:szCs w:val="22"/>
                            </w:rPr>
                            <w:t>DIRECCIÓN GENERAL DE GESTIÓN DE FOMENTO PRODUCTIVO- UME</w:t>
                          </w:r>
                        </w:p>
                        <w:p w:rsidR="00E84EEF" w:rsidRDefault="00E84EEF" w:rsidP="00E84EEF">
                          <w:pPr>
                            <w:rPr>
                              <w:rFonts w:ascii="Arial" w:hAnsi="Arial" w:cs="Arial"/>
                              <w:sz w:val="22"/>
                              <w:szCs w:val="22"/>
                            </w:rPr>
                          </w:pPr>
                        </w:p>
                        <w:p w:rsidR="00E84EEF" w:rsidRPr="00200082" w:rsidRDefault="00E84EEF" w:rsidP="00E84EEF">
                          <w:pPr>
                            <w:jc w:val="center"/>
                            <w:rPr>
                              <w:rFonts w:ascii="Arial" w:hAnsi="Arial" w:cs="Arial"/>
                              <w:sz w:val="22"/>
                              <w:szCs w:val="22"/>
                            </w:rPr>
                          </w:pPr>
                        </w:p>
                        <w:p w:rsidR="00E84EEF" w:rsidRPr="00200082" w:rsidRDefault="00E84EEF" w:rsidP="00E84EEF">
                          <w:pPr>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FB9DA3" id="_x0000_t202" coordsize="21600,21600" o:spt="202" path="m,l,21600r21600,l21600,xe">
              <v:stroke joinstyle="miter"/>
              <v:path gradientshapeok="t" o:connecttype="rect"/>
            </v:shapetype>
            <v:shape id="Cuadro de texto 24" o:spid="_x0000_s1068" type="#_x0000_t202" style="position:absolute;margin-left:304.6pt;margin-top:-20.35pt;width:180pt;height:6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" filled="f" stroked="f">
              <v:textbox>
                <w:txbxContent>
                  <w:p w:rsidR="00E84EEF" w:rsidRDefault="00E84EEF" w:rsidP="00E84EEF">
                    <w:pPr>
                      <w:jc w:val="center"/>
                      <w:rPr>
                        <w:rFonts w:ascii="Arial" w:hAnsi="Arial" w:cs="Arial"/>
                        <w:sz w:val="22"/>
                        <w:szCs w:val="22"/>
                      </w:rPr>
                    </w:pPr>
                    <w:r>
                      <w:rPr>
                        <w:rFonts w:ascii="Arial" w:hAnsi="Arial" w:cs="Arial"/>
                        <w:sz w:val="22"/>
                        <w:szCs w:val="22"/>
                      </w:rPr>
                      <w:t>DIRECCIÓN GENERAL DE GESTIÓN DE FOMENTO PRODUCTIVO- UME</w:t>
                    </w:r>
                  </w:p>
                  <w:p w:rsidR="00E84EEF" w:rsidRDefault="00E84EEF" w:rsidP="00E84EEF">
                    <w:pPr>
                      <w:rPr>
                        <w:rFonts w:ascii="Arial" w:hAnsi="Arial" w:cs="Arial"/>
                        <w:sz w:val="22"/>
                        <w:szCs w:val="22"/>
                      </w:rPr>
                    </w:pPr>
                  </w:p>
                  <w:p w:rsidR="00E84EEF" w:rsidRPr="00200082" w:rsidRDefault="00E84EEF" w:rsidP="00E84EEF">
                    <w:pPr>
                      <w:jc w:val="center"/>
                      <w:rPr>
                        <w:rFonts w:ascii="Arial" w:hAnsi="Arial" w:cs="Arial"/>
                        <w:sz w:val="22"/>
                        <w:szCs w:val="22"/>
                      </w:rPr>
                    </w:pPr>
                  </w:p>
                  <w:p w:rsidR="00E84EEF" w:rsidRPr="00200082" w:rsidRDefault="00E84EEF" w:rsidP="00E84EEF">
                    <w:pPr>
                      <w:jc w:val="center"/>
                      <w:rPr>
                        <w:rFonts w:ascii="Arial" w:hAnsi="Arial" w:cs="Arial"/>
                        <w:sz w:val="22"/>
                        <w:szCs w:val="22"/>
                      </w:rPr>
                    </w:pPr>
                  </w:p>
                </w:txbxContent>
              </v:textbox>
            </v:shape>
          </w:pict>
        </mc:Fallback>
      </mc:AlternateContent>
    </w:r>
    <w:r w:rsidR="00AE6238" w:rsidRPr="006C2DF1">
      <w:rPr>
        <w:rFonts w:asciiTheme="minorHAnsi" w:hAnsiTheme="minorHAnsi" w:cs="Arial"/>
        <w:b/>
        <w:color w:val="FFFFFF"/>
        <w:sz w:val="20"/>
        <w:szCs w:val="20"/>
        <w:lang w:val="es-ES"/>
      </w:rPr>
      <w:t xml:space="preserve">GOBIERNO AUTÓNOMO DESCENTRALIZADO DE LA PROVINCIA DE CHIMBORAZO         UME-DIRECCION </w:t>
    </w:r>
    <w:r w:rsidR="00AE6238" w:rsidRPr="006C2DF1">
      <w:rPr>
        <w:rFonts w:asciiTheme="minorHAnsi" w:hAnsiTheme="minorHAnsi" w:cs="Arial"/>
        <w:b/>
        <w:color w:val="FFFFFF"/>
        <w:sz w:val="20"/>
        <w:szCs w:val="20"/>
        <w:lang w:val="es-ES"/>
      </w:rPr>
      <w:tab/>
      <w:t>UME-</w:t>
    </w:r>
  </w:p>
  <w:p w:rsidR="00AE6238" w:rsidRDefault="00AE6238" w:rsidP="00E84EEF">
    <w:pPr>
      <w:pStyle w:val="Encabezado"/>
      <w:tabs>
        <w:tab w:val="clear" w:pos="8504"/>
        <w:tab w:val="left" w:pos="4883"/>
        <w:tab w:val="left" w:pos="5490"/>
      </w:tabs>
      <w:rPr>
        <w:rFonts w:asciiTheme="minorHAnsi" w:hAnsiTheme="minorHAnsi" w:cs="Arial"/>
        <w:b/>
        <w:color w:val="FFFFFF"/>
        <w:sz w:val="18"/>
        <w:lang w:val="es-ES"/>
      </w:rPr>
    </w:pPr>
    <w:r w:rsidRPr="006C2DF1">
      <w:rPr>
        <w:rFonts w:asciiTheme="minorHAnsi" w:hAnsiTheme="minorHAnsi" w:cs="Arial"/>
        <w:b/>
        <w:color w:val="FFFFFF"/>
        <w:sz w:val="20"/>
        <w:szCs w:val="20"/>
        <w:lang w:val="es-ES"/>
      </w:rPr>
      <w:t>DIRECCIÓN GENERAL DE F</w:t>
    </w:r>
    <w:r w:rsidR="00E84EEF">
      <w:rPr>
        <w:rFonts w:asciiTheme="minorHAnsi" w:hAnsiTheme="minorHAnsi" w:cs="Arial"/>
        <w:b/>
        <w:color w:val="FFFFFF"/>
        <w:sz w:val="20"/>
        <w:szCs w:val="20"/>
        <w:lang w:val="es-ES"/>
      </w:rPr>
      <w:t xml:space="preserve">OMENTO PRODUCTIVO    -  UME. </w:t>
    </w:r>
    <w:r w:rsidRPr="006C2DF1">
      <w:rPr>
        <w:rFonts w:asciiTheme="minorHAnsi" w:hAnsiTheme="minorHAnsi" w:cs="Arial"/>
        <w:b/>
        <w:color w:val="FFFFFF"/>
        <w:sz w:val="20"/>
        <w:szCs w:val="20"/>
        <w:lang w:val="es-ES"/>
      </w:rPr>
      <w:t xml:space="preserve">                                                            </w:t>
    </w:r>
  </w:p>
  <w:p w:rsidR="00AE6238" w:rsidRPr="00883972" w:rsidRDefault="00AE6238" w:rsidP="00FF40B6">
    <w:pPr>
      <w:pStyle w:val="Encabezado"/>
      <w:tabs>
        <w:tab w:val="left" w:pos="4883"/>
      </w:tabs>
      <w:rPr>
        <w:rFonts w:asciiTheme="minorHAnsi" w:hAnsiTheme="minorHAnsi" w:cs="Arial"/>
        <w:b/>
        <w:color w:val="FFFFFF"/>
        <w:sz w:val="18"/>
        <w:lang w:val="es-ES"/>
      </w:rPr>
    </w:pPr>
    <w:r>
      <w:rPr>
        <w:rFonts w:asciiTheme="minorHAnsi" w:hAnsiTheme="minorHAnsi" w:cs="Arial"/>
        <w:b/>
        <w:color w:val="FFFFFF"/>
        <w:sz w:val="18"/>
        <w:lang w:val="es-ES"/>
      </w:rPr>
      <w:t xml:space="preserve">  </w:t>
    </w:r>
  </w:p>
  <w:p w:rsidR="00AE6238" w:rsidRPr="00883972" w:rsidRDefault="00AE6238">
    <w:pPr>
      <w:pStyle w:val="Encabezado"/>
      <w:rPr>
        <w:rFonts w:asciiTheme="minorHAnsi" w:hAnsiTheme="minorHAnsi" w:cs="Arial"/>
        <w:b/>
        <w:color w:val="FFFFFF"/>
        <w:sz w:val="18"/>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EEF" w:rsidRDefault="00E84E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92294"/>
    <w:multiLevelType w:val="hybridMultilevel"/>
    <w:tmpl w:val="02023E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6367409"/>
    <w:multiLevelType w:val="hybridMultilevel"/>
    <w:tmpl w:val="950A36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7E220CF"/>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A54107"/>
    <w:multiLevelType w:val="hybridMultilevel"/>
    <w:tmpl w:val="0532BA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F061D18"/>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B8225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EF36B5"/>
    <w:multiLevelType w:val="hybridMultilevel"/>
    <w:tmpl w:val="9D66DB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5371A59"/>
    <w:multiLevelType w:val="multilevel"/>
    <w:tmpl w:val="D7709C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16BD7891"/>
    <w:multiLevelType w:val="hybridMultilevel"/>
    <w:tmpl w:val="4B0ED9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7FD7621"/>
    <w:multiLevelType w:val="hybridMultilevel"/>
    <w:tmpl w:val="67C8F7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AD179D8"/>
    <w:multiLevelType w:val="hybridMultilevel"/>
    <w:tmpl w:val="1E7AA9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B63578B"/>
    <w:multiLevelType w:val="hybridMultilevel"/>
    <w:tmpl w:val="6CE4CA6A"/>
    <w:lvl w:ilvl="0" w:tplc="300A0001">
      <w:start w:val="1"/>
      <w:numFmt w:val="bullet"/>
      <w:lvlText w:val=""/>
      <w:lvlJc w:val="left"/>
      <w:pPr>
        <w:ind w:left="2220" w:hanging="360"/>
      </w:pPr>
      <w:rPr>
        <w:rFonts w:ascii="Symbol" w:hAnsi="Symbol" w:hint="default"/>
      </w:rPr>
    </w:lvl>
    <w:lvl w:ilvl="1" w:tplc="300A0003" w:tentative="1">
      <w:start w:val="1"/>
      <w:numFmt w:val="bullet"/>
      <w:lvlText w:val="o"/>
      <w:lvlJc w:val="left"/>
      <w:pPr>
        <w:ind w:left="2940" w:hanging="360"/>
      </w:pPr>
      <w:rPr>
        <w:rFonts w:ascii="Courier New" w:hAnsi="Courier New" w:cs="Courier New" w:hint="default"/>
      </w:rPr>
    </w:lvl>
    <w:lvl w:ilvl="2" w:tplc="300A0005" w:tentative="1">
      <w:start w:val="1"/>
      <w:numFmt w:val="bullet"/>
      <w:lvlText w:val=""/>
      <w:lvlJc w:val="left"/>
      <w:pPr>
        <w:ind w:left="3660" w:hanging="360"/>
      </w:pPr>
      <w:rPr>
        <w:rFonts w:ascii="Wingdings" w:hAnsi="Wingdings" w:hint="default"/>
      </w:rPr>
    </w:lvl>
    <w:lvl w:ilvl="3" w:tplc="300A0001" w:tentative="1">
      <w:start w:val="1"/>
      <w:numFmt w:val="bullet"/>
      <w:lvlText w:val=""/>
      <w:lvlJc w:val="left"/>
      <w:pPr>
        <w:ind w:left="4380" w:hanging="360"/>
      </w:pPr>
      <w:rPr>
        <w:rFonts w:ascii="Symbol" w:hAnsi="Symbol" w:hint="default"/>
      </w:rPr>
    </w:lvl>
    <w:lvl w:ilvl="4" w:tplc="300A0003" w:tentative="1">
      <w:start w:val="1"/>
      <w:numFmt w:val="bullet"/>
      <w:lvlText w:val="o"/>
      <w:lvlJc w:val="left"/>
      <w:pPr>
        <w:ind w:left="5100" w:hanging="360"/>
      </w:pPr>
      <w:rPr>
        <w:rFonts w:ascii="Courier New" w:hAnsi="Courier New" w:cs="Courier New" w:hint="default"/>
      </w:rPr>
    </w:lvl>
    <w:lvl w:ilvl="5" w:tplc="300A0005" w:tentative="1">
      <w:start w:val="1"/>
      <w:numFmt w:val="bullet"/>
      <w:lvlText w:val=""/>
      <w:lvlJc w:val="left"/>
      <w:pPr>
        <w:ind w:left="5820" w:hanging="360"/>
      </w:pPr>
      <w:rPr>
        <w:rFonts w:ascii="Wingdings" w:hAnsi="Wingdings" w:hint="default"/>
      </w:rPr>
    </w:lvl>
    <w:lvl w:ilvl="6" w:tplc="300A0001" w:tentative="1">
      <w:start w:val="1"/>
      <w:numFmt w:val="bullet"/>
      <w:lvlText w:val=""/>
      <w:lvlJc w:val="left"/>
      <w:pPr>
        <w:ind w:left="6540" w:hanging="360"/>
      </w:pPr>
      <w:rPr>
        <w:rFonts w:ascii="Symbol" w:hAnsi="Symbol" w:hint="default"/>
      </w:rPr>
    </w:lvl>
    <w:lvl w:ilvl="7" w:tplc="300A0003" w:tentative="1">
      <w:start w:val="1"/>
      <w:numFmt w:val="bullet"/>
      <w:lvlText w:val="o"/>
      <w:lvlJc w:val="left"/>
      <w:pPr>
        <w:ind w:left="7260" w:hanging="360"/>
      </w:pPr>
      <w:rPr>
        <w:rFonts w:ascii="Courier New" w:hAnsi="Courier New" w:cs="Courier New" w:hint="default"/>
      </w:rPr>
    </w:lvl>
    <w:lvl w:ilvl="8" w:tplc="300A0005" w:tentative="1">
      <w:start w:val="1"/>
      <w:numFmt w:val="bullet"/>
      <w:lvlText w:val=""/>
      <w:lvlJc w:val="left"/>
      <w:pPr>
        <w:ind w:left="7980" w:hanging="360"/>
      </w:pPr>
      <w:rPr>
        <w:rFonts w:ascii="Wingdings" w:hAnsi="Wingdings" w:hint="default"/>
      </w:rPr>
    </w:lvl>
  </w:abstractNum>
  <w:abstractNum w:abstractNumId="12">
    <w:nsid w:val="1CF513C5"/>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F9D6ED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0B85A20"/>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1685028"/>
    <w:multiLevelType w:val="hybridMultilevel"/>
    <w:tmpl w:val="74C87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58E7DDE"/>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8B15A40"/>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C020D4C"/>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E0D6D"/>
    <w:multiLevelType w:val="multilevel"/>
    <w:tmpl w:val="95F675F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30A3134"/>
    <w:multiLevelType w:val="hybridMultilevel"/>
    <w:tmpl w:val="ADE23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8781930"/>
    <w:multiLevelType w:val="hybridMultilevel"/>
    <w:tmpl w:val="EE9C54F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
    <w:nsid w:val="3B113EE9"/>
    <w:multiLevelType w:val="hybridMultilevel"/>
    <w:tmpl w:val="44E8E5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2BD1841"/>
    <w:multiLevelType w:val="hybridMultilevel"/>
    <w:tmpl w:val="3A507ABC"/>
    <w:lvl w:ilvl="0" w:tplc="300A000F">
      <w:start w:val="7"/>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CE951D0"/>
    <w:multiLevelType w:val="hybridMultilevel"/>
    <w:tmpl w:val="B3A696DE"/>
    <w:lvl w:ilvl="0" w:tplc="176878C4">
      <w:start w:val="1"/>
      <w:numFmt w:val="decimal"/>
      <w:lvlText w:val="%1.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5">
    <w:nsid w:val="566F2CE0"/>
    <w:multiLevelType w:val="hybridMultilevel"/>
    <w:tmpl w:val="3CCCC900"/>
    <w:lvl w:ilvl="0" w:tplc="AD7E3CC2">
      <w:start w:val="1"/>
      <w:numFmt w:val="upperRoman"/>
      <w:pStyle w:val="TITULOSPDOT"/>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8C96A3B"/>
    <w:multiLevelType w:val="hybridMultilevel"/>
    <w:tmpl w:val="268A0516"/>
    <w:lvl w:ilvl="0" w:tplc="9F5E895A">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B9F3F9B"/>
    <w:multiLevelType w:val="hybridMultilevel"/>
    <w:tmpl w:val="AF96C0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D7C19D6"/>
    <w:multiLevelType w:val="hybridMultilevel"/>
    <w:tmpl w:val="A5C881B4"/>
    <w:lvl w:ilvl="0" w:tplc="74488236">
      <w:start w:val="1"/>
      <w:numFmt w:val="bullet"/>
      <w:lvlText w:val="•"/>
      <w:lvlJc w:val="left"/>
      <w:pPr>
        <w:tabs>
          <w:tab w:val="num" w:pos="720"/>
        </w:tabs>
        <w:ind w:left="720" w:hanging="360"/>
      </w:pPr>
      <w:rPr>
        <w:rFonts w:ascii="Times New Roman" w:hAnsi="Times New Roman" w:hint="default"/>
      </w:rPr>
    </w:lvl>
    <w:lvl w:ilvl="1" w:tplc="D67617B6" w:tentative="1">
      <w:start w:val="1"/>
      <w:numFmt w:val="bullet"/>
      <w:lvlText w:val="•"/>
      <w:lvlJc w:val="left"/>
      <w:pPr>
        <w:tabs>
          <w:tab w:val="num" w:pos="1440"/>
        </w:tabs>
        <w:ind w:left="1440" w:hanging="360"/>
      </w:pPr>
      <w:rPr>
        <w:rFonts w:ascii="Times New Roman" w:hAnsi="Times New Roman" w:hint="default"/>
      </w:rPr>
    </w:lvl>
    <w:lvl w:ilvl="2" w:tplc="14F69E84" w:tentative="1">
      <w:start w:val="1"/>
      <w:numFmt w:val="bullet"/>
      <w:lvlText w:val="•"/>
      <w:lvlJc w:val="left"/>
      <w:pPr>
        <w:tabs>
          <w:tab w:val="num" w:pos="2160"/>
        </w:tabs>
        <w:ind w:left="2160" w:hanging="360"/>
      </w:pPr>
      <w:rPr>
        <w:rFonts w:ascii="Times New Roman" w:hAnsi="Times New Roman" w:hint="default"/>
      </w:rPr>
    </w:lvl>
    <w:lvl w:ilvl="3" w:tplc="C1EAE49A" w:tentative="1">
      <w:start w:val="1"/>
      <w:numFmt w:val="bullet"/>
      <w:lvlText w:val="•"/>
      <w:lvlJc w:val="left"/>
      <w:pPr>
        <w:tabs>
          <w:tab w:val="num" w:pos="2880"/>
        </w:tabs>
        <w:ind w:left="2880" w:hanging="360"/>
      </w:pPr>
      <w:rPr>
        <w:rFonts w:ascii="Times New Roman" w:hAnsi="Times New Roman" w:hint="default"/>
      </w:rPr>
    </w:lvl>
    <w:lvl w:ilvl="4" w:tplc="738C6104" w:tentative="1">
      <w:start w:val="1"/>
      <w:numFmt w:val="bullet"/>
      <w:lvlText w:val="•"/>
      <w:lvlJc w:val="left"/>
      <w:pPr>
        <w:tabs>
          <w:tab w:val="num" w:pos="3600"/>
        </w:tabs>
        <w:ind w:left="3600" w:hanging="360"/>
      </w:pPr>
      <w:rPr>
        <w:rFonts w:ascii="Times New Roman" w:hAnsi="Times New Roman" w:hint="default"/>
      </w:rPr>
    </w:lvl>
    <w:lvl w:ilvl="5" w:tplc="69289896" w:tentative="1">
      <w:start w:val="1"/>
      <w:numFmt w:val="bullet"/>
      <w:lvlText w:val="•"/>
      <w:lvlJc w:val="left"/>
      <w:pPr>
        <w:tabs>
          <w:tab w:val="num" w:pos="4320"/>
        </w:tabs>
        <w:ind w:left="4320" w:hanging="360"/>
      </w:pPr>
      <w:rPr>
        <w:rFonts w:ascii="Times New Roman" w:hAnsi="Times New Roman" w:hint="default"/>
      </w:rPr>
    </w:lvl>
    <w:lvl w:ilvl="6" w:tplc="5018159E" w:tentative="1">
      <w:start w:val="1"/>
      <w:numFmt w:val="bullet"/>
      <w:lvlText w:val="•"/>
      <w:lvlJc w:val="left"/>
      <w:pPr>
        <w:tabs>
          <w:tab w:val="num" w:pos="5040"/>
        </w:tabs>
        <w:ind w:left="5040" w:hanging="360"/>
      </w:pPr>
      <w:rPr>
        <w:rFonts w:ascii="Times New Roman" w:hAnsi="Times New Roman" w:hint="default"/>
      </w:rPr>
    </w:lvl>
    <w:lvl w:ilvl="7" w:tplc="AC5488BA" w:tentative="1">
      <w:start w:val="1"/>
      <w:numFmt w:val="bullet"/>
      <w:lvlText w:val="•"/>
      <w:lvlJc w:val="left"/>
      <w:pPr>
        <w:tabs>
          <w:tab w:val="num" w:pos="5760"/>
        </w:tabs>
        <w:ind w:left="5760" w:hanging="360"/>
      </w:pPr>
      <w:rPr>
        <w:rFonts w:ascii="Times New Roman" w:hAnsi="Times New Roman" w:hint="default"/>
      </w:rPr>
    </w:lvl>
    <w:lvl w:ilvl="8" w:tplc="C45CA6F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0073226"/>
    <w:multiLevelType w:val="hybridMultilevel"/>
    <w:tmpl w:val="7CE84C0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0">
    <w:nsid w:val="660D4393"/>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A906953"/>
    <w:multiLevelType w:val="hybridMultilevel"/>
    <w:tmpl w:val="697634DA"/>
    <w:lvl w:ilvl="0" w:tplc="30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2">
    <w:nsid w:val="6FB07A29"/>
    <w:multiLevelType w:val="hybridMultilevel"/>
    <w:tmpl w:val="0B889FBA"/>
    <w:lvl w:ilvl="0" w:tplc="300A0001">
      <w:start w:val="1"/>
      <w:numFmt w:val="bullet"/>
      <w:lvlText w:val=""/>
      <w:lvlJc w:val="left"/>
      <w:pPr>
        <w:ind w:left="1128" w:hanging="360"/>
      </w:pPr>
      <w:rPr>
        <w:rFonts w:ascii="Symbol" w:hAnsi="Symbol" w:hint="default"/>
      </w:rPr>
    </w:lvl>
    <w:lvl w:ilvl="1" w:tplc="300A0003" w:tentative="1">
      <w:start w:val="1"/>
      <w:numFmt w:val="bullet"/>
      <w:lvlText w:val="o"/>
      <w:lvlJc w:val="left"/>
      <w:pPr>
        <w:ind w:left="1848" w:hanging="360"/>
      </w:pPr>
      <w:rPr>
        <w:rFonts w:ascii="Courier New" w:hAnsi="Courier New" w:cs="Courier New" w:hint="default"/>
      </w:rPr>
    </w:lvl>
    <w:lvl w:ilvl="2" w:tplc="300A0005" w:tentative="1">
      <w:start w:val="1"/>
      <w:numFmt w:val="bullet"/>
      <w:lvlText w:val=""/>
      <w:lvlJc w:val="left"/>
      <w:pPr>
        <w:ind w:left="2568" w:hanging="360"/>
      </w:pPr>
      <w:rPr>
        <w:rFonts w:ascii="Wingdings" w:hAnsi="Wingdings" w:hint="default"/>
      </w:rPr>
    </w:lvl>
    <w:lvl w:ilvl="3" w:tplc="300A0001" w:tentative="1">
      <w:start w:val="1"/>
      <w:numFmt w:val="bullet"/>
      <w:lvlText w:val=""/>
      <w:lvlJc w:val="left"/>
      <w:pPr>
        <w:ind w:left="3288" w:hanging="360"/>
      </w:pPr>
      <w:rPr>
        <w:rFonts w:ascii="Symbol" w:hAnsi="Symbol" w:hint="default"/>
      </w:rPr>
    </w:lvl>
    <w:lvl w:ilvl="4" w:tplc="300A0003" w:tentative="1">
      <w:start w:val="1"/>
      <w:numFmt w:val="bullet"/>
      <w:lvlText w:val="o"/>
      <w:lvlJc w:val="left"/>
      <w:pPr>
        <w:ind w:left="4008" w:hanging="360"/>
      </w:pPr>
      <w:rPr>
        <w:rFonts w:ascii="Courier New" w:hAnsi="Courier New" w:cs="Courier New" w:hint="default"/>
      </w:rPr>
    </w:lvl>
    <w:lvl w:ilvl="5" w:tplc="300A0005" w:tentative="1">
      <w:start w:val="1"/>
      <w:numFmt w:val="bullet"/>
      <w:lvlText w:val=""/>
      <w:lvlJc w:val="left"/>
      <w:pPr>
        <w:ind w:left="4728" w:hanging="360"/>
      </w:pPr>
      <w:rPr>
        <w:rFonts w:ascii="Wingdings" w:hAnsi="Wingdings" w:hint="default"/>
      </w:rPr>
    </w:lvl>
    <w:lvl w:ilvl="6" w:tplc="300A0001" w:tentative="1">
      <w:start w:val="1"/>
      <w:numFmt w:val="bullet"/>
      <w:lvlText w:val=""/>
      <w:lvlJc w:val="left"/>
      <w:pPr>
        <w:ind w:left="5448" w:hanging="360"/>
      </w:pPr>
      <w:rPr>
        <w:rFonts w:ascii="Symbol" w:hAnsi="Symbol" w:hint="default"/>
      </w:rPr>
    </w:lvl>
    <w:lvl w:ilvl="7" w:tplc="300A0003" w:tentative="1">
      <w:start w:val="1"/>
      <w:numFmt w:val="bullet"/>
      <w:lvlText w:val="o"/>
      <w:lvlJc w:val="left"/>
      <w:pPr>
        <w:ind w:left="6168" w:hanging="360"/>
      </w:pPr>
      <w:rPr>
        <w:rFonts w:ascii="Courier New" w:hAnsi="Courier New" w:cs="Courier New" w:hint="default"/>
      </w:rPr>
    </w:lvl>
    <w:lvl w:ilvl="8" w:tplc="300A0005" w:tentative="1">
      <w:start w:val="1"/>
      <w:numFmt w:val="bullet"/>
      <w:lvlText w:val=""/>
      <w:lvlJc w:val="left"/>
      <w:pPr>
        <w:ind w:left="6888" w:hanging="360"/>
      </w:pPr>
      <w:rPr>
        <w:rFonts w:ascii="Wingdings" w:hAnsi="Wingdings" w:hint="default"/>
      </w:rPr>
    </w:lvl>
  </w:abstractNum>
  <w:abstractNum w:abstractNumId="33">
    <w:nsid w:val="704012EB"/>
    <w:multiLevelType w:val="hybridMultilevel"/>
    <w:tmpl w:val="D234B8B4"/>
    <w:lvl w:ilvl="0" w:tplc="7F78BF12">
      <w:start w:val="1"/>
      <w:numFmt w:val="bullet"/>
      <w:lvlText w:val="•"/>
      <w:lvlJc w:val="left"/>
      <w:pPr>
        <w:tabs>
          <w:tab w:val="num" w:pos="720"/>
        </w:tabs>
        <w:ind w:left="720" w:hanging="360"/>
      </w:pPr>
      <w:rPr>
        <w:rFonts w:ascii="Times New Roman" w:hAnsi="Times New Roman" w:hint="default"/>
      </w:rPr>
    </w:lvl>
    <w:lvl w:ilvl="1" w:tplc="8D989E08" w:tentative="1">
      <w:start w:val="1"/>
      <w:numFmt w:val="bullet"/>
      <w:lvlText w:val="•"/>
      <w:lvlJc w:val="left"/>
      <w:pPr>
        <w:tabs>
          <w:tab w:val="num" w:pos="1440"/>
        </w:tabs>
        <w:ind w:left="1440" w:hanging="360"/>
      </w:pPr>
      <w:rPr>
        <w:rFonts w:ascii="Times New Roman" w:hAnsi="Times New Roman" w:hint="default"/>
      </w:rPr>
    </w:lvl>
    <w:lvl w:ilvl="2" w:tplc="16261012" w:tentative="1">
      <w:start w:val="1"/>
      <w:numFmt w:val="bullet"/>
      <w:lvlText w:val="•"/>
      <w:lvlJc w:val="left"/>
      <w:pPr>
        <w:tabs>
          <w:tab w:val="num" w:pos="2160"/>
        </w:tabs>
        <w:ind w:left="2160" w:hanging="360"/>
      </w:pPr>
      <w:rPr>
        <w:rFonts w:ascii="Times New Roman" w:hAnsi="Times New Roman" w:hint="default"/>
      </w:rPr>
    </w:lvl>
    <w:lvl w:ilvl="3" w:tplc="056EAE4E" w:tentative="1">
      <w:start w:val="1"/>
      <w:numFmt w:val="bullet"/>
      <w:lvlText w:val="•"/>
      <w:lvlJc w:val="left"/>
      <w:pPr>
        <w:tabs>
          <w:tab w:val="num" w:pos="2880"/>
        </w:tabs>
        <w:ind w:left="2880" w:hanging="360"/>
      </w:pPr>
      <w:rPr>
        <w:rFonts w:ascii="Times New Roman" w:hAnsi="Times New Roman" w:hint="default"/>
      </w:rPr>
    </w:lvl>
    <w:lvl w:ilvl="4" w:tplc="5C463F94" w:tentative="1">
      <w:start w:val="1"/>
      <w:numFmt w:val="bullet"/>
      <w:lvlText w:val="•"/>
      <w:lvlJc w:val="left"/>
      <w:pPr>
        <w:tabs>
          <w:tab w:val="num" w:pos="3600"/>
        </w:tabs>
        <w:ind w:left="3600" w:hanging="360"/>
      </w:pPr>
      <w:rPr>
        <w:rFonts w:ascii="Times New Roman" w:hAnsi="Times New Roman" w:hint="default"/>
      </w:rPr>
    </w:lvl>
    <w:lvl w:ilvl="5" w:tplc="76BEB3B6" w:tentative="1">
      <w:start w:val="1"/>
      <w:numFmt w:val="bullet"/>
      <w:lvlText w:val="•"/>
      <w:lvlJc w:val="left"/>
      <w:pPr>
        <w:tabs>
          <w:tab w:val="num" w:pos="4320"/>
        </w:tabs>
        <w:ind w:left="4320" w:hanging="360"/>
      </w:pPr>
      <w:rPr>
        <w:rFonts w:ascii="Times New Roman" w:hAnsi="Times New Roman" w:hint="default"/>
      </w:rPr>
    </w:lvl>
    <w:lvl w:ilvl="6" w:tplc="F406174E" w:tentative="1">
      <w:start w:val="1"/>
      <w:numFmt w:val="bullet"/>
      <w:lvlText w:val="•"/>
      <w:lvlJc w:val="left"/>
      <w:pPr>
        <w:tabs>
          <w:tab w:val="num" w:pos="5040"/>
        </w:tabs>
        <w:ind w:left="5040" w:hanging="360"/>
      </w:pPr>
      <w:rPr>
        <w:rFonts w:ascii="Times New Roman" w:hAnsi="Times New Roman" w:hint="default"/>
      </w:rPr>
    </w:lvl>
    <w:lvl w:ilvl="7" w:tplc="5EE26760" w:tentative="1">
      <w:start w:val="1"/>
      <w:numFmt w:val="bullet"/>
      <w:lvlText w:val="•"/>
      <w:lvlJc w:val="left"/>
      <w:pPr>
        <w:tabs>
          <w:tab w:val="num" w:pos="5760"/>
        </w:tabs>
        <w:ind w:left="5760" w:hanging="360"/>
      </w:pPr>
      <w:rPr>
        <w:rFonts w:ascii="Times New Roman" w:hAnsi="Times New Roman" w:hint="default"/>
      </w:rPr>
    </w:lvl>
    <w:lvl w:ilvl="8" w:tplc="69429F50"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48F72FE"/>
    <w:multiLevelType w:val="hybridMultilevel"/>
    <w:tmpl w:val="95D217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6670ED8"/>
    <w:multiLevelType w:val="hybridMultilevel"/>
    <w:tmpl w:val="5748F5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8FE781A"/>
    <w:multiLevelType w:val="hybridMultilevel"/>
    <w:tmpl w:val="7EBA3C5C"/>
    <w:lvl w:ilvl="0" w:tplc="300A0001">
      <w:start w:val="1"/>
      <w:numFmt w:val="bullet"/>
      <w:lvlText w:val=""/>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37">
    <w:nsid w:val="79823193"/>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AF67FB7"/>
    <w:multiLevelType w:val="hybridMultilevel"/>
    <w:tmpl w:val="C6ECDD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23"/>
  </w:num>
  <w:num w:numId="4">
    <w:abstractNumId w:val="21"/>
  </w:num>
  <w:num w:numId="5">
    <w:abstractNumId w:val="22"/>
  </w:num>
  <w:num w:numId="6">
    <w:abstractNumId w:val="31"/>
  </w:num>
  <w:num w:numId="7">
    <w:abstractNumId w:val="38"/>
  </w:num>
  <w:num w:numId="8">
    <w:abstractNumId w:val="9"/>
  </w:num>
  <w:num w:numId="9">
    <w:abstractNumId w:val="3"/>
  </w:num>
  <w:num w:numId="10">
    <w:abstractNumId w:val="12"/>
  </w:num>
  <w:num w:numId="11">
    <w:abstractNumId w:val="14"/>
  </w:num>
  <w:num w:numId="12">
    <w:abstractNumId w:val="34"/>
  </w:num>
  <w:num w:numId="13">
    <w:abstractNumId w:val="35"/>
  </w:num>
  <w:num w:numId="14">
    <w:abstractNumId w:val="13"/>
  </w:num>
  <w:num w:numId="15">
    <w:abstractNumId w:val="5"/>
  </w:num>
  <w:num w:numId="16">
    <w:abstractNumId w:val="24"/>
  </w:num>
  <w:num w:numId="17">
    <w:abstractNumId w:val="6"/>
  </w:num>
  <w:num w:numId="18">
    <w:abstractNumId w:val="4"/>
  </w:num>
  <w:num w:numId="19">
    <w:abstractNumId w:val="18"/>
  </w:num>
  <w:num w:numId="20">
    <w:abstractNumId w:val="32"/>
  </w:num>
  <w:num w:numId="21">
    <w:abstractNumId w:val="26"/>
  </w:num>
  <w:num w:numId="22">
    <w:abstractNumId w:val="27"/>
  </w:num>
  <w:num w:numId="23">
    <w:abstractNumId w:val="8"/>
  </w:num>
  <w:num w:numId="24">
    <w:abstractNumId w:val="7"/>
  </w:num>
  <w:num w:numId="25">
    <w:abstractNumId w:val="20"/>
  </w:num>
  <w:num w:numId="26">
    <w:abstractNumId w:val="0"/>
  </w:num>
  <w:num w:numId="27">
    <w:abstractNumId w:val="36"/>
  </w:num>
  <w:num w:numId="28">
    <w:abstractNumId w:val="10"/>
  </w:num>
  <w:num w:numId="29">
    <w:abstractNumId w:val="1"/>
  </w:num>
  <w:num w:numId="30">
    <w:abstractNumId w:val="11"/>
  </w:num>
  <w:num w:numId="31">
    <w:abstractNumId w:val="15"/>
  </w:num>
  <w:num w:numId="32">
    <w:abstractNumId w:val="28"/>
  </w:num>
  <w:num w:numId="33">
    <w:abstractNumId w:val="33"/>
  </w:num>
  <w:num w:numId="34">
    <w:abstractNumId w:val="37"/>
  </w:num>
  <w:num w:numId="35">
    <w:abstractNumId w:val="30"/>
  </w:num>
  <w:num w:numId="36">
    <w:abstractNumId w:val="2"/>
  </w:num>
  <w:num w:numId="37">
    <w:abstractNumId w:val="17"/>
  </w:num>
  <w:num w:numId="38">
    <w:abstractNumId w:val="19"/>
  </w:num>
  <w:num w:numId="39">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0B6"/>
    <w:rsid w:val="000017A0"/>
    <w:rsid w:val="0000245C"/>
    <w:rsid w:val="000028FA"/>
    <w:rsid w:val="00003317"/>
    <w:rsid w:val="00004694"/>
    <w:rsid w:val="00007269"/>
    <w:rsid w:val="00007A7B"/>
    <w:rsid w:val="0001195C"/>
    <w:rsid w:val="000121FA"/>
    <w:rsid w:val="000124D5"/>
    <w:rsid w:val="00012AA5"/>
    <w:rsid w:val="00012E91"/>
    <w:rsid w:val="000138AD"/>
    <w:rsid w:val="00015413"/>
    <w:rsid w:val="000155FC"/>
    <w:rsid w:val="0001573D"/>
    <w:rsid w:val="0001595A"/>
    <w:rsid w:val="00015B29"/>
    <w:rsid w:val="00015B33"/>
    <w:rsid w:val="00016D68"/>
    <w:rsid w:val="00017799"/>
    <w:rsid w:val="00020B2C"/>
    <w:rsid w:val="00020CD5"/>
    <w:rsid w:val="0002156D"/>
    <w:rsid w:val="00022063"/>
    <w:rsid w:val="0002277C"/>
    <w:rsid w:val="00023A72"/>
    <w:rsid w:val="000245C8"/>
    <w:rsid w:val="000246DC"/>
    <w:rsid w:val="00025125"/>
    <w:rsid w:val="0002622D"/>
    <w:rsid w:val="0002632E"/>
    <w:rsid w:val="00027CA7"/>
    <w:rsid w:val="00027E32"/>
    <w:rsid w:val="000311BB"/>
    <w:rsid w:val="0003183D"/>
    <w:rsid w:val="00031CCC"/>
    <w:rsid w:val="0003378E"/>
    <w:rsid w:val="00034436"/>
    <w:rsid w:val="00034ACB"/>
    <w:rsid w:val="000352A7"/>
    <w:rsid w:val="000355A3"/>
    <w:rsid w:val="0003690F"/>
    <w:rsid w:val="00036C9F"/>
    <w:rsid w:val="0004111C"/>
    <w:rsid w:val="00041285"/>
    <w:rsid w:val="00041ADF"/>
    <w:rsid w:val="00041D7F"/>
    <w:rsid w:val="0004247C"/>
    <w:rsid w:val="000426B9"/>
    <w:rsid w:val="000440CD"/>
    <w:rsid w:val="00045C12"/>
    <w:rsid w:val="000469FC"/>
    <w:rsid w:val="00047080"/>
    <w:rsid w:val="00047AD9"/>
    <w:rsid w:val="00047B99"/>
    <w:rsid w:val="00051371"/>
    <w:rsid w:val="00051C54"/>
    <w:rsid w:val="00051DA7"/>
    <w:rsid w:val="000525C4"/>
    <w:rsid w:val="00052ABA"/>
    <w:rsid w:val="00052DDD"/>
    <w:rsid w:val="00053025"/>
    <w:rsid w:val="000532C2"/>
    <w:rsid w:val="00053B84"/>
    <w:rsid w:val="00053FCB"/>
    <w:rsid w:val="00054EC5"/>
    <w:rsid w:val="00055424"/>
    <w:rsid w:val="00055D95"/>
    <w:rsid w:val="0005653B"/>
    <w:rsid w:val="000611E9"/>
    <w:rsid w:val="000615C1"/>
    <w:rsid w:val="00061F8F"/>
    <w:rsid w:val="0006229C"/>
    <w:rsid w:val="00063243"/>
    <w:rsid w:val="000632EB"/>
    <w:rsid w:val="0006346E"/>
    <w:rsid w:val="00063FAB"/>
    <w:rsid w:val="000659B7"/>
    <w:rsid w:val="00067D6C"/>
    <w:rsid w:val="00070AE8"/>
    <w:rsid w:val="00070CAD"/>
    <w:rsid w:val="00070E1C"/>
    <w:rsid w:val="00071060"/>
    <w:rsid w:val="00072ADC"/>
    <w:rsid w:val="00072B96"/>
    <w:rsid w:val="00074EFC"/>
    <w:rsid w:val="0007574E"/>
    <w:rsid w:val="000762B8"/>
    <w:rsid w:val="00076FEF"/>
    <w:rsid w:val="000774BB"/>
    <w:rsid w:val="00077559"/>
    <w:rsid w:val="00077C95"/>
    <w:rsid w:val="00080C75"/>
    <w:rsid w:val="000812A5"/>
    <w:rsid w:val="00083EB6"/>
    <w:rsid w:val="00085336"/>
    <w:rsid w:val="00085B63"/>
    <w:rsid w:val="00087E80"/>
    <w:rsid w:val="000909FC"/>
    <w:rsid w:val="00090A07"/>
    <w:rsid w:val="00090B68"/>
    <w:rsid w:val="0009264D"/>
    <w:rsid w:val="0009450C"/>
    <w:rsid w:val="00094B8C"/>
    <w:rsid w:val="00095E4E"/>
    <w:rsid w:val="00095E91"/>
    <w:rsid w:val="000962EB"/>
    <w:rsid w:val="00096627"/>
    <w:rsid w:val="0009680B"/>
    <w:rsid w:val="00096C36"/>
    <w:rsid w:val="000A0621"/>
    <w:rsid w:val="000A0B2D"/>
    <w:rsid w:val="000A0FDA"/>
    <w:rsid w:val="000A1389"/>
    <w:rsid w:val="000A17CA"/>
    <w:rsid w:val="000A5389"/>
    <w:rsid w:val="000A5B01"/>
    <w:rsid w:val="000A65BF"/>
    <w:rsid w:val="000A7469"/>
    <w:rsid w:val="000A7F20"/>
    <w:rsid w:val="000B0628"/>
    <w:rsid w:val="000B0BE2"/>
    <w:rsid w:val="000B0C0D"/>
    <w:rsid w:val="000B11A5"/>
    <w:rsid w:val="000B46F6"/>
    <w:rsid w:val="000B48A2"/>
    <w:rsid w:val="000B597F"/>
    <w:rsid w:val="000B5A1E"/>
    <w:rsid w:val="000B5E39"/>
    <w:rsid w:val="000B676E"/>
    <w:rsid w:val="000B7988"/>
    <w:rsid w:val="000B7B72"/>
    <w:rsid w:val="000C0B17"/>
    <w:rsid w:val="000C10CA"/>
    <w:rsid w:val="000C11EE"/>
    <w:rsid w:val="000C330E"/>
    <w:rsid w:val="000C33EA"/>
    <w:rsid w:val="000C384A"/>
    <w:rsid w:val="000C3FC4"/>
    <w:rsid w:val="000C5514"/>
    <w:rsid w:val="000C55C6"/>
    <w:rsid w:val="000C6722"/>
    <w:rsid w:val="000C6F92"/>
    <w:rsid w:val="000C72F8"/>
    <w:rsid w:val="000C789E"/>
    <w:rsid w:val="000C7907"/>
    <w:rsid w:val="000D01BD"/>
    <w:rsid w:val="000D02E1"/>
    <w:rsid w:val="000D0DAD"/>
    <w:rsid w:val="000D1568"/>
    <w:rsid w:val="000D1924"/>
    <w:rsid w:val="000D1A74"/>
    <w:rsid w:val="000D2DD6"/>
    <w:rsid w:val="000D3421"/>
    <w:rsid w:val="000D3EC5"/>
    <w:rsid w:val="000D410E"/>
    <w:rsid w:val="000D4DF7"/>
    <w:rsid w:val="000D5775"/>
    <w:rsid w:val="000D5D60"/>
    <w:rsid w:val="000D6471"/>
    <w:rsid w:val="000D64A9"/>
    <w:rsid w:val="000D70B5"/>
    <w:rsid w:val="000D74C5"/>
    <w:rsid w:val="000D7FF5"/>
    <w:rsid w:val="000E134D"/>
    <w:rsid w:val="000E1A1D"/>
    <w:rsid w:val="000E2139"/>
    <w:rsid w:val="000E238B"/>
    <w:rsid w:val="000E3B93"/>
    <w:rsid w:val="000E50C5"/>
    <w:rsid w:val="000E5659"/>
    <w:rsid w:val="000E5BC0"/>
    <w:rsid w:val="000E690D"/>
    <w:rsid w:val="000E768A"/>
    <w:rsid w:val="000E76DB"/>
    <w:rsid w:val="000E7C35"/>
    <w:rsid w:val="000F020E"/>
    <w:rsid w:val="000F036B"/>
    <w:rsid w:val="000F0470"/>
    <w:rsid w:val="000F0CD9"/>
    <w:rsid w:val="000F1130"/>
    <w:rsid w:val="000F12FD"/>
    <w:rsid w:val="000F1D87"/>
    <w:rsid w:val="000F2925"/>
    <w:rsid w:val="000F2E5F"/>
    <w:rsid w:val="000F3896"/>
    <w:rsid w:val="000F5552"/>
    <w:rsid w:val="000F5861"/>
    <w:rsid w:val="000F5AC9"/>
    <w:rsid w:val="000F6017"/>
    <w:rsid w:val="000F7C6F"/>
    <w:rsid w:val="00100C8A"/>
    <w:rsid w:val="001013AD"/>
    <w:rsid w:val="00101ED1"/>
    <w:rsid w:val="0010316C"/>
    <w:rsid w:val="00103883"/>
    <w:rsid w:val="0010486F"/>
    <w:rsid w:val="0010580A"/>
    <w:rsid w:val="001075C1"/>
    <w:rsid w:val="00107B20"/>
    <w:rsid w:val="00107CCB"/>
    <w:rsid w:val="00111659"/>
    <w:rsid w:val="00111CC6"/>
    <w:rsid w:val="00112830"/>
    <w:rsid w:val="00112A88"/>
    <w:rsid w:val="00112EC4"/>
    <w:rsid w:val="00114320"/>
    <w:rsid w:val="00114AFD"/>
    <w:rsid w:val="00114C4A"/>
    <w:rsid w:val="00114F9B"/>
    <w:rsid w:val="001174DD"/>
    <w:rsid w:val="00117CAE"/>
    <w:rsid w:val="0012002B"/>
    <w:rsid w:val="00120B35"/>
    <w:rsid w:val="00123568"/>
    <w:rsid w:val="00123B35"/>
    <w:rsid w:val="001249DC"/>
    <w:rsid w:val="0012554F"/>
    <w:rsid w:val="0012661A"/>
    <w:rsid w:val="00126901"/>
    <w:rsid w:val="001269D9"/>
    <w:rsid w:val="00130128"/>
    <w:rsid w:val="00130963"/>
    <w:rsid w:val="00131205"/>
    <w:rsid w:val="0013146B"/>
    <w:rsid w:val="001314EC"/>
    <w:rsid w:val="0013152C"/>
    <w:rsid w:val="0013158F"/>
    <w:rsid w:val="00131C4D"/>
    <w:rsid w:val="001322F9"/>
    <w:rsid w:val="001323F4"/>
    <w:rsid w:val="00132790"/>
    <w:rsid w:val="00132AC2"/>
    <w:rsid w:val="00132AE9"/>
    <w:rsid w:val="00133C5E"/>
    <w:rsid w:val="00133E78"/>
    <w:rsid w:val="001359E1"/>
    <w:rsid w:val="001366C6"/>
    <w:rsid w:val="00137907"/>
    <w:rsid w:val="00137B72"/>
    <w:rsid w:val="00140C36"/>
    <w:rsid w:val="00140C93"/>
    <w:rsid w:val="00142125"/>
    <w:rsid w:val="0014485C"/>
    <w:rsid w:val="00147757"/>
    <w:rsid w:val="00147992"/>
    <w:rsid w:val="0015039E"/>
    <w:rsid w:val="00150EF6"/>
    <w:rsid w:val="00152080"/>
    <w:rsid w:val="00152377"/>
    <w:rsid w:val="00152FE1"/>
    <w:rsid w:val="001574D2"/>
    <w:rsid w:val="001574FA"/>
    <w:rsid w:val="00160672"/>
    <w:rsid w:val="00160C54"/>
    <w:rsid w:val="00160DD6"/>
    <w:rsid w:val="0016302C"/>
    <w:rsid w:val="001646F1"/>
    <w:rsid w:val="00164F29"/>
    <w:rsid w:val="00165D42"/>
    <w:rsid w:val="00166ED9"/>
    <w:rsid w:val="001704DF"/>
    <w:rsid w:val="00171A19"/>
    <w:rsid w:val="00173F94"/>
    <w:rsid w:val="00174BFF"/>
    <w:rsid w:val="00175446"/>
    <w:rsid w:val="00175A6A"/>
    <w:rsid w:val="00175D55"/>
    <w:rsid w:val="001761BC"/>
    <w:rsid w:val="00176CD9"/>
    <w:rsid w:val="0017723E"/>
    <w:rsid w:val="0017758F"/>
    <w:rsid w:val="00177786"/>
    <w:rsid w:val="00177C7C"/>
    <w:rsid w:val="00177E21"/>
    <w:rsid w:val="001806D9"/>
    <w:rsid w:val="0018085C"/>
    <w:rsid w:val="00180885"/>
    <w:rsid w:val="00181A71"/>
    <w:rsid w:val="00181D09"/>
    <w:rsid w:val="0018279C"/>
    <w:rsid w:val="00182CAC"/>
    <w:rsid w:val="001832A7"/>
    <w:rsid w:val="001845F7"/>
    <w:rsid w:val="0018537E"/>
    <w:rsid w:val="001866D8"/>
    <w:rsid w:val="00187198"/>
    <w:rsid w:val="00190BD1"/>
    <w:rsid w:val="00190DAF"/>
    <w:rsid w:val="001930F1"/>
    <w:rsid w:val="0019493E"/>
    <w:rsid w:val="00195D22"/>
    <w:rsid w:val="00197874"/>
    <w:rsid w:val="001A0D38"/>
    <w:rsid w:val="001A1029"/>
    <w:rsid w:val="001A1203"/>
    <w:rsid w:val="001A13B6"/>
    <w:rsid w:val="001A13C1"/>
    <w:rsid w:val="001A161D"/>
    <w:rsid w:val="001A17EC"/>
    <w:rsid w:val="001A18A6"/>
    <w:rsid w:val="001A207E"/>
    <w:rsid w:val="001A238C"/>
    <w:rsid w:val="001A378D"/>
    <w:rsid w:val="001A380F"/>
    <w:rsid w:val="001A40F3"/>
    <w:rsid w:val="001A4B0C"/>
    <w:rsid w:val="001A69B8"/>
    <w:rsid w:val="001B0672"/>
    <w:rsid w:val="001B0676"/>
    <w:rsid w:val="001B0934"/>
    <w:rsid w:val="001B0EF6"/>
    <w:rsid w:val="001B1703"/>
    <w:rsid w:val="001B3259"/>
    <w:rsid w:val="001B3F24"/>
    <w:rsid w:val="001B51E9"/>
    <w:rsid w:val="001B5401"/>
    <w:rsid w:val="001B5A53"/>
    <w:rsid w:val="001B71B9"/>
    <w:rsid w:val="001B7AA8"/>
    <w:rsid w:val="001C0243"/>
    <w:rsid w:val="001C04BC"/>
    <w:rsid w:val="001C0909"/>
    <w:rsid w:val="001C19C7"/>
    <w:rsid w:val="001C2DA2"/>
    <w:rsid w:val="001C4CA9"/>
    <w:rsid w:val="001C4EB7"/>
    <w:rsid w:val="001D04A8"/>
    <w:rsid w:val="001D1B9A"/>
    <w:rsid w:val="001D1DED"/>
    <w:rsid w:val="001D22E1"/>
    <w:rsid w:val="001D25F6"/>
    <w:rsid w:val="001D36F7"/>
    <w:rsid w:val="001D3C08"/>
    <w:rsid w:val="001D3F86"/>
    <w:rsid w:val="001D504F"/>
    <w:rsid w:val="001D5A33"/>
    <w:rsid w:val="001D5D41"/>
    <w:rsid w:val="001D79E6"/>
    <w:rsid w:val="001E185E"/>
    <w:rsid w:val="001E266C"/>
    <w:rsid w:val="001E2859"/>
    <w:rsid w:val="001E2B7E"/>
    <w:rsid w:val="001E2F66"/>
    <w:rsid w:val="001E3A63"/>
    <w:rsid w:val="001E4AE4"/>
    <w:rsid w:val="001E4C6A"/>
    <w:rsid w:val="001E5C55"/>
    <w:rsid w:val="001E7247"/>
    <w:rsid w:val="001E7DB4"/>
    <w:rsid w:val="001F03B0"/>
    <w:rsid w:val="001F0404"/>
    <w:rsid w:val="001F13CB"/>
    <w:rsid w:val="001F14D3"/>
    <w:rsid w:val="001F17A8"/>
    <w:rsid w:val="001F17A9"/>
    <w:rsid w:val="001F1B87"/>
    <w:rsid w:val="001F1E43"/>
    <w:rsid w:val="001F1F88"/>
    <w:rsid w:val="001F3161"/>
    <w:rsid w:val="001F48B9"/>
    <w:rsid w:val="001F5733"/>
    <w:rsid w:val="001F57E7"/>
    <w:rsid w:val="001F614F"/>
    <w:rsid w:val="001F66B7"/>
    <w:rsid w:val="001F72BF"/>
    <w:rsid w:val="001F72DF"/>
    <w:rsid w:val="001F7850"/>
    <w:rsid w:val="001F7C85"/>
    <w:rsid w:val="00200419"/>
    <w:rsid w:val="00200CD3"/>
    <w:rsid w:val="002013D1"/>
    <w:rsid w:val="00201A78"/>
    <w:rsid w:val="002032C7"/>
    <w:rsid w:val="0020392D"/>
    <w:rsid w:val="0020432D"/>
    <w:rsid w:val="00204461"/>
    <w:rsid w:val="002046C4"/>
    <w:rsid w:val="00204DE1"/>
    <w:rsid w:val="00204FCC"/>
    <w:rsid w:val="00205F51"/>
    <w:rsid w:val="00206B3F"/>
    <w:rsid w:val="00207D98"/>
    <w:rsid w:val="00210057"/>
    <w:rsid w:val="002102AD"/>
    <w:rsid w:val="00210411"/>
    <w:rsid w:val="002120D7"/>
    <w:rsid w:val="00213DC7"/>
    <w:rsid w:val="0021527B"/>
    <w:rsid w:val="00220D1D"/>
    <w:rsid w:val="0022193B"/>
    <w:rsid w:val="0022393F"/>
    <w:rsid w:val="00225488"/>
    <w:rsid w:val="00231BC6"/>
    <w:rsid w:val="002321E2"/>
    <w:rsid w:val="00232797"/>
    <w:rsid w:val="00232845"/>
    <w:rsid w:val="00232A06"/>
    <w:rsid w:val="00232E11"/>
    <w:rsid w:val="002332B9"/>
    <w:rsid w:val="0023372D"/>
    <w:rsid w:val="00234085"/>
    <w:rsid w:val="002346C6"/>
    <w:rsid w:val="00236E21"/>
    <w:rsid w:val="00237986"/>
    <w:rsid w:val="00240674"/>
    <w:rsid w:val="00240B62"/>
    <w:rsid w:val="00241533"/>
    <w:rsid w:val="00241EA2"/>
    <w:rsid w:val="002442C9"/>
    <w:rsid w:val="00245E23"/>
    <w:rsid w:val="00246FFF"/>
    <w:rsid w:val="00247428"/>
    <w:rsid w:val="00247A70"/>
    <w:rsid w:val="00250E1C"/>
    <w:rsid w:val="00251105"/>
    <w:rsid w:val="002519F9"/>
    <w:rsid w:val="00252A57"/>
    <w:rsid w:val="00253EFB"/>
    <w:rsid w:val="002543DC"/>
    <w:rsid w:val="002557BB"/>
    <w:rsid w:val="002578C4"/>
    <w:rsid w:val="00257EEC"/>
    <w:rsid w:val="002606D6"/>
    <w:rsid w:val="00260B3A"/>
    <w:rsid w:val="002619EB"/>
    <w:rsid w:val="00262246"/>
    <w:rsid w:val="00262768"/>
    <w:rsid w:val="0026359C"/>
    <w:rsid w:val="0026389C"/>
    <w:rsid w:val="002639E0"/>
    <w:rsid w:val="00263E49"/>
    <w:rsid w:val="00264840"/>
    <w:rsid w:val="00265580"/>
    <w:rsid w:val="002659D5"/>
    <w:rsid w:val="00265C94"/>
    <w:rsid w:val="002665FB"/>
    <w:rsid w:val="00266F01"/>
    <w:rsid w:val="00266F71"/>
    <w:rsid w:val="00266FCA"/>
    <w:rsid w:val="002675A3"/>
    <w:rsid w:val="00267C6C"/>
    <w:rsid w:val="00270568"/>
    <w:rsid w:val="00271DE0"/>
    <w:rsid w:val="002727C2"/>
    <w:rsid w:val="00272BA7"/>
    <w:rsid w:val="0027328E"/>
    <w:rsid w:val="00273940"/>
    <w:rsid w:val="00273F82"/>
    <w:rsid w:val="002740DA"/>
    <w:rsid w:val="00274811"/>
    <w:rsid w:val="00275A7E"/>
    <w:rsid w:val="00275A9B"/>
    <w:rsid w:val="002762F1"/>
    <w:rsid w:val="0027708B"/>
    <w:rsid w:val="002773F5"/>
    <w:rsid w:val="0027761C"/>
    <w:rsid w:val="002776E6"/>
    <w:rsid w:val="00277A89"/>
    <w:rsid w:val="00277ACB"/>
    <w:rsid w:val="00280C9B"/>
    <w:rsid w:val="00280D40"/>
    <w:rsid w:val="002819AF"/>
    <w:rsid w:val="002829B3"/>
    <w:rsid w:val="00285CE3"/>
    <w:rsid w:val="00286162"/>
    <w:rsid w:val="0028616F"/>
    <w:rsid w:val="00286A57"/>
    <w:rsid w:val="002872EA"/>
    <w:rsid w:val="002873C1"/>
    <w:rsid w:val="002902B5"/>
    <w:rsid w:val="002905E6"/>
    <w:rsid w:val="00290CFF"/>
    <w:rsid w:val="00290F02"/>
    <w:rsid w:val="00291AA5"/>
    <w:rsid w:val="00291DAC"/>
    <w:rsid w:val="00292498"/>
    <w:rsid w:val="002926FD"/>
    <w:rsid w:val="00292E80"/>
    <w:rsid w:val="00292E95"/>
    <w:rsid w:val="00294652"/>
    <w:rsid w:val="002948AB"/>
    <w:rsid w:val="00294D0E"/>
    <w:rsid w:val="0029610E"/>
    <w:rsid w:val="00297216"/>
    <w:rsid w:val="002A1829"/>
    <w:rsid w:val="002A23F0"/>
    <w:rsid w:val="002A2411"/>
    <w:rsid w:val="002A2D81"/>
    <w:rsid w:val="002A2DCC"/>
    <w:rsid w:val="002A356D"/>
    <w:rsid w:val="002A3678"/>
    <w:rsid w:val="002A4DAD"/>
    <w:rsid w:val="002A4DE8"/>
    <w:rsid w:val="002A6750"/>
    <w:rsid w:val="002A6DA2"/>
    <w:rsid w:val="002A7BF8"/>
    <w:rsid w:val="002B15BF"/>
    <w:rsid w:val="002B188C"/>
    <w:rsid w:val="002B22EE"/>
    <w:rsid w:val="002B3151"/>
    <w:rsid w:val="002B34AF"/>
    <w:rsid w:val="002B3AC5"/>
    <w:rsid w:val="002B3F04"/>
    <w:rsid w:val="002B3F8A"/>
    <w:rsid w:val="002B4E49"/>
    <w:rsid w:val="002B591C"/>
    <w:rsid w:val="002B5CA9"/>
    <w:rsid w:val="002B6770"/>
    <w:rsid w:val="002B67B1"/>
    <w:rsid w:val="002B6A02"/>
    <w:rsid w:val="002B6FA2"/>
    <w:rsid w:val="002B71D1"/>
    <w:rsid w:val="002B75FD"/>
    <w:rsid w:val="002B777D"/>
    <w:rsid w:val="002C10E4"/>
    <w:rsid w:val="002C1B3E"/>
    <w:rsid w:val="002C25C8"/>
    <w:rsid w:val="002C5C46"/>
    <w:rsid w:val="002C6353"/>
    <w:rsid w:val="002C666E"/>
    <w:rsid w:val="002C78D0"/>
    <w:rsid w:val="002C7A89"/>
    <w:rsid w:val="002C7D54"/>
    <w:rsid w:val="002D19AA"/>
    <w:rsid w:val="002D2CF4"/>
    <w:rsid w:val="002D4277"/>
    <w:rsid w:val="002D464E"/>
    <w:rsid w:val="002D617D"/>
    <w:rsid w:val="002E08E6"/>
    <w:rsid w:val="002E2CE7"/>
    <w:rsid w:val="002E50A5"/>
    <w:rsid w:val="002E5DDF"/>
    <w:rsid w:val="002E61B5"/>
    <w:rsid w:val="002E709C"/>
    <w:rsid w:val="002E77CC"/>
    <w:rsid w:val="002E78E1"/>
    <w:rsid w:val="002E7D5D"/>
    <w:rsid w:val="002F0345"/>
    <w:rsid w:val="002F13C5"/>
    <w:rsid w:val="002F1626"/>
    <w:rsid w:val="002F16BC"/>
    <w:rsid w:val="002F1F64"/>
    <w:rsid w:val="002F27A6"/>
    <w:rsid w:val="002F313C"/>
    <w:rsid w:val="002F3CF4"/>
    <w:rsid w:val="002F3D01"/>
    <w:rsid w:val="002F4315"/>
    <w:rsid w:val="002F49BF"/>
    <w:rsid w:val="002F4FD4"/>
    <w:rsid w:val="002F57B2"/>
    <w:rsid w:val="002F5A89"/>
    <w:rsid w:val="002F619D"/>
    <w:rsid w:val="002F64D4"/>
    <w:rsid w:val="002F6C70"/>
    <w:rsid w:val="002F79F9"/>
    <w:rsid w:val="00301B8D"/>
    <w:rsid w:val="00301CEE"/>
    <w:rsid w:val="00302845"/>
    <w:rsid w:val="0030474F"/>
    <w:rsid w:val="00304E6C"/>
    <w:rsid w:val="00305A06"/>
    <w:rsid w:val="00306162"/>
    <w:rsid w:val="0030630A"/>
    <w:rsid w:val="00307513"/>
    <w:rsid w:val="00307A3E"/>
    <w:rsid w:val="00310681"/>
    <w:rsid w:val="00311082"/>
    <w:rsid w:val="00311712"/>
    <w:rsid w:val="00312695"/>
    <w:rsid w:val="00312CD3"/>
    <w:rsid w:val="00312ED4"/>
    <w:rsid w:val="003138A4"/>
    <w:rsid w:val="00315484"/>
    <w:rsid w:val="00315927"/>
    <w:rsid w:val="00315B95"/>
    <w:rsid w:val="00315CD3"/>
    <w:rsid w:val="00315DAE"/>
    <w:rsid w:val="00315DBB"/>
    <w:rsid w:val="0031641F"/>
    <w:rsid w:val="00316CB5"/>
    <w:rsid w:val="003175B2"/>
    <w:rsid w:val="00321369"/>
    <w:rsid w:val="00324777"/>
    <w:rsid w:val="00325187"/>
    <w:rsid w:val="0032789A"/>
    <w:rsid w:val="00330BA0"/>
    <w:rsid w:val="00332A32"/>
    <w:rsid w:val="00333208"/>
    <w:rsid w:val="003338BB"/>
    <w:rsid w:val="00333D1A"/>
    <w:rsid w:val="003353C5"/>
    <w:rsid w:val="003353DF"/>
    <w:rsid w:val="00336366"/>
    <w:rsid w:val="00336D01"/>
    <w:rsid w:val="0033704A"/>
    <w:rsid w:val="003370B3"/>
    <w:rsid w:val="00337A8B"/>
    <w:rsid w:val="00340075"/>
    <w:rsid w:val="00340651"/>
    <w:rsid w:val="00341013"/>
    <w:rsid w:val="00341667"/>
    <w:rsid w:val="00341729"/>
    <w:rsid w:val="00342B77"/>
    <w:rsid w:val="00342E02"/>
    <w:rsid w:val="00346655"/>
    <w:rsid w:val="0035055E"/>
    <w:rsid w:val="00350881"/>
    <w:rsid w:val="00350F39"/>
    <w:rsid w:val="0035166D"/>
    <w:rsid w:val="0035169E"/>
    <w:rsid w:val="00351BBE"/>
    <w:rsid w:val="003525F1"/>
    <w:rsid w:val="00353B74"/>
    <w:rsid w:val="003554C7"/>
    <w:rsid w:val="00355C6F"/>
    <w:rsid w:val="00355EAF"/>
    <w:rsid w:val="00356A53"/>
    <w:rsid w:val="0035715B"/>
    <w:rsid w:val="0035716E"/>
    <w:rsid w:val="003602EA"/>
    <w:rsid w:val="00361603"/>
    <w:rsid w:val="0036169C"/>
    <w:rsid w:val="00361B64"/>
    <w:rsid w:val="00361DC3"/>
    <w:rsid w:val="00361E7A"/>
    <w:rsid w:val="00362431"/>
    <w:rsid w:val="003626EA"/>
    <w:rsid w:val="00362824"/>
    <w:rsid w:val="00364C50"/>
    <w:rsid w:val="0036653D"/>
    <w:rsid w:val="00370106"/>
    <w:rsid w:val="00370C91"/>
    <w:rsid w:val="00370D11"/>
    <w:rsid w:val="0037304C"/>
    <w:rsid w:val="00373D95"/>
    <w:rsid w:val="00373E39"/>
    <w:rsid w:val="0037473D"/>
    <w:rsid w:val="0037623E"/>
    <w:rsid w:val="003764A9"/>
    <w:rsid w:val="003768B1"/>
    <w:rsid w:val="003769EA"/>
    <w:rsid w:val="00376DF5"/>
    <w:rsid w:val="00377767"/>
    <w:rsid w:val="00380734"/>
    <w:rsid w:val="0038073B"/>
    <w:rsid w:val="0038102F"/>
    <w:rsid w:val="003813E0"/>
    <w:rsid w:val="0038357C"/>
    <w:rsid w:val="00383868"/>
    <w:rsid w:val="0038392C"/>
    <w:rsid w:val="00383B65"/>
    <w:rsid w:val="0038585B"/>
    <w:rsid w:val="00386E79"/>
    <w:rsid w:val="003879D1"/>
    <w:rsid w:val="00387A68"/>
    <w:rsid w:val="00390EF7"/>
    <w:rsid w:val="00392BC2"/>
    <w:rsid w:val="00392E73"/>
    <w:rsid w:val="00394B97"/>
    <w:rsid w:val="00395DFF"/>
    <w:rsid w:val="003964D5"/>
    <w:rsid w:val="00396727"/>
    <w:rsid w:val="00397524"/>
    <w:rsid w:val="003977FD"/>
    <w:rsid w:val="00397BC7"/>
    <w:rsid w:val="00397E6A"/>
    <w:rsid w:val="00397EF0"/>
    <w:rsid w:val="003A0F14"/>
    <w:rsid w:val="003A1253"/>
    <w:rsid w:val="003A19E4"/>
    <w:rsid w:val="003A21EA"/>
    <w:rsid w:val="003A2F31"/>
    <w:rsid w:val="003A4620"/>
    <w:rsid w:val="003A5FB3"/>
    <w:rsid w:val="003A7266"/>
    <w:rsid w:val="003A7386"/>
    <w:rsid w:val="003A7AB7"/>
    <w:rsid w:val="003A7C06"/>
    <w:rsid w:val="003A7E11"/>
    <w:rsid w:val="003B06FC"/>
    <w:rsid w:val="003B0F95"/>
    <w:rsid w:val="003B101C"/>
    <w:rsid w:val="003B139E"/>
    <w:rsid w:val="003B1D2D"/>
    <w:rsid w:val="003B26EF"/>
    <w:rsid w:val="003B3CC2"/>
    <w:rsid w:val="003B52A9"/>
    <w:rsid w:val="003B55B0"/>
    <w:rsid w:val="003B5D0B"/>
    <w:rsid w:val="003B5EC5"/>
    <w:rsid w:val="003B7A9B"/>
    <w:rsid w:val="003C0A15"/>
    <w:rsid w:val="003C0E15"/>
    <w:rsid w:val="003C2E13"/>
    <w:rsid w:val="003C3213"/>
    <w:rsid w:val="003C367F"/>
    <w:rsid w:val="003C51C2"/>
    <w:rsid w:val="003C534F"/>
    <w:rsid w:val="003C5926"/>
    <w:rsid w:val="003C600A"/>
    <w:rsid w:val="003C62B1"/>
    <w:rsid w:val="003C6367"/>
    <w:rsid w:val="003C6C28"/>
    <w:rsid w:val="003C7AF3"/>
    <w:rsid w:val="003C7B42"/>
    <w:rsid w:val="003D00A4"/>
    <w:rsid w:val="003D0284"/>
    <w:rsid w:val="003D08C3"/>
    <w:rsid w:val="003D1709"/>
    <w:rsid w:val="003D1CD6"/>
    <w:rsid w:val="003D1D76"/>
    <w:rsid w:val="003D2360"/>
    <w:rsid w:val="003D3757"/>
    <w:rsid w:val="003D40FB"/>
    <w:rsid w:val="003D45C3"/>
    <w:rsid w:val="003D4A54"/>
    <w:rsid w:val="003D59F4"/>
    <w:rsid w:val="003D5A50"/>
    <w:rsid w:val="003D63CC"/>
    <w:rsid w:val="003D670D"/>
    <w:rsid w:val="003D722E"/>
    <w:rsid w:val="003E024D"/>
    <w:rsid w:val="003E1069"/>
    <w:rsid w:val="003E149E"/>
    <w:rsid w:val="003E225F"/>
    <w:rsid w:val="003E2603"/>
    <w:rsid w:val="003E38A2"/>
    <w:rsid w:val="003E3C30"/>
    <w:rsid w:val="003E3D61"/>
    <w:rsid w:val="003E3EAC"/>
    <w:rsid w:val="003E4A1E"/>
    <w:rsid w:val="003E5097"/>
    <w:rsid w:val="003E60AF"/>
    <w:rsid w:val="003E61D3"/>
    <w:rsid w:val="003E6981"/>
    <w:rsid w:val="003E75D7"/>
    <w:rsid w:val="003F085F"/>
    <w:rsid w:val="003F1590"/>
    <w:rsid w:val="003F1F60"/>
    <w:rsid w:val="003F2503"/>
    <w:rsid w:val="003F342B"/>
    <w:rsid w:val="003F5676"/>
    <w:rsid w:val="003F6260"/>
    <w:rsid w:val="003F6B0E"/>
    <w:rsid w:val="003F6D51"/>
    <w:rsid w:val="003F7906"/>
    <w:rsid w:val="00400497"/>
    <w:rsid w:val="00400BE4"/>
    <w:rsid w:val="004018DA"/>
    <w:rsid w:val="00401CA6"/>
    <w:rsid w:val="00401F43"/>
    <w:rsid w:val="004023AE"/>
    <w:rsid w:val="004032FE"/>
    <w:rsid w:val="00403D64"/>
    <w:rsid w:val="004045B2"/>
    <w:rsid w:val="004062A8"/>
    <w:rsid w:val="00407001"/>
    <w:rsid w:val="004070DA"/>
    <w:rsid w:val="00407B42"/>
    <w:rsid w:val="004100C5"/>
    <w:rsid w:val="00410D53"/>
    <w:rsid w:val="00411043"/>
    <w:rsid w:val="004115AC"/>
    <w:rsid w:val="0041184B"/>
    <w:rsid w:val="00412944"/>
    <w:rsid w:val="00413390"/>
    <w:rsid w:val="00414D48"/>
    <w:rsid w:val="0041531A"/>
    <w:rsid w:val="0041648C"/>
    <w:rsid w:val="00416A01"/>
    <w:rsid w:val="00416B9F"/>
    <w:rsid w:val="0041732F"/>
    <w:rsid w:val="00420B91"/>
    <w:rsid w:val="00420EE9"/>
    <w:rsid w:val="004215A7"/>
    <w:rsid w:val="00422970"/>
    <w:rsid w:val="004230B5"/>
    <w:rsid w:val="0042444E"/>
    <w:rsid w:val="0042462B"/>
    <w:rsid w:val="0042593F"/>
    <w:rsid w:val="00425E5A"/>
    <w:rsid w:val="00426C2B"/>
    <w:rsid w:val="00427CF2"/>
    <w:rsid w:val="00430428"/>
    <w:rsid w:val="004308A4"/>
    <w:rsid w:val="00430C0D"/>
    <w:rsid w:val="00431744"/>
    <w:rsid w:val="00433197"/>
    <w:rsid w:val="00433252"/>
    <w:rsid w:val="004334D7"/>
    <w:rsid w:val="004410C7"/>
    <w:rsid w:val="00443254"/>
    <w:rsid w:val="00443810"/>
    <w:rsid w:val="00443E44"/>
    <w:rsid w:val="0044408E"/>
    <w:rsid w:val="00444C58"/>
    <w:rsid w:val="004459BA"/>
    <w:rsid w:val="0044651C"/>
    <w:rsid w:val="004466F5"/>
    <w:rsid w:val="00446A6D"/>
    <w:rsid w:val="00447D06"/>
    <w:rsid w:val="00450B41"/>
    <w:rsid w:val="00450FDC"/>
    <w:rsid w:val="00451D57"/>
    <w:rsid w:val="00452A71"/>
    <w:rsid w:val="00452FAC"/>
    <w:rsid w:val="00453F2A"/>
    <w:rsid w:val="0045485A"/>
    <w:rsid w:val="00455141"/>
    <w:rsid w:val="00455205"/>
    <w:rsid w:val="004557AC"/>
    <w:rsid w:val="004563E6"/>
    <w:rsid w:val="00456A72"/>
    <w:rsid w:val="00456C0A"/>
    <w:rsid w:val="00456E42"/>
    <w:rsid w:val="00457B90"/>
    <w:rsid w:val="004602AB"/>
    <w:rsid w:val="00460308"/>
    <w:rsid w:val="00460762"/>
    <w:rsid w:val="004607C7"/>
    <w:rsid w:val="00460CD5"/>
    <w:rsid w:val="004617AA"/>
    <w:rsid w:val="004625E6"/>
    <w:rsid w:val="00463652"/>
    <w:rsid w:val="00464328"/>
    <w:rsid w:val="00464EB6"/>
    <w:rsid w:val="0046641C"/>
    <w:rsid w:val="004677BA"/>
    <w:rsid w:val="00470136"/>
    <w:rsid w:val="00470CB7"/>
    <w:rsid w:val="004712DA"/>
    <w:rsid w:val="00471505"/>
    <w:rsid w:val="004717FB"/>
    <w:rsid w:val="00474C2A"/>
    <w:rsid w:val="00475066"/>
    <w:rsid w:val="00475798"/>
    <w:rsid w:val="00475892"/>
    <w:rsid w:val="004759FA"/>
    <w:rsid w:val="00475AB3"/>
    <w:rsid w:val="00476477"/>
    <w:rsid w:val="00476785"/>
    <w:rsid w:val="004776A3"/>
    <w:rsid w:val="00480375"/>
    <w:rsid w:val="0048172C"/>
    <w:rsid w:val="00481FF4"/>
    <w:rsid w:val="00483273"/>
    <w:rsid w:val="004833D8"/>
    <w:rsid w:val="00483E8C"/>
    <w:rsid w:val="0048738B"/>
    <w:rsid w:val="00487BD1"/>
    <w:rsid w:val="00491290"/>
    <w:rsid w:val="0049133F"/>
    <w:rsid w:val="00491774"/>
    <w:rsid w:val="004933D9"/>
    <w:rsid w:val="00494601"/>
    <w:rsid w:val="0049460A"/>
    <w:rsid w:val="00494F33"/>
    <w:rsid w:val="00497A0D"/>
    <w:rsid w:val="004A0B5C"/>
    <w:rsid w:val="004A1150"/>
    <w:rsid w:val="004A19A7"/>
    <w:rsid w:val="004A2581"/>
    <w:rsid w:val="004A25A3"/>
    <w:rsid w:val="004A2923"/>
    <w:rsid w:val="004A2C49"/>
    <w:rsid w:val="004A34A5"/>
    <w:rsid w:val="004A39C7"/>
    <w:rsid w:val="004A3C1E"/>
    <w:rsid w:val="004A426F"/>
    <w:rsid w:val="004A4849"/>
    <w:rsid w:val="004A5E67"/>
    <w:rsid w:val="004A6F0E"/>
    <w:rsid w:val="004A7628"/>
    <w:rsid w:val="004A76A0"/>
    <w:rsid w:val="004B0452"/>
    <w:rsid w:val="004B07F7"/>
    <w:rsid w:val="004B087E"/>
    <w:rsid w:val="004B09AF"/>
    <w:rsid w:val="004B1583"/>
    <w:rsid w:val="004B1E60"/>
    <w:rsid w:val="004B35CA"/>
    <w:rsid w:val="004B38AC"/>
    <w:rsid w:val="004B3BF1"/>
    <w:rsid w:val="004B4BD1"/>
    <w:rsid w:val="004B5CB1"/>
    <w:rsid w:val="004B604D"/>
    <w:rsid w:val="004B6B3D"/>
    <w:rsid w:val="004B7173"/>
    <w:rsid w:val="004C0893"/>
    <w:rsid w:val="004C1013"/>
    <w:rsid w:val="004C28D4"/>
    <w:rsid w:val="004C2D6D"/>
    <w:rsid w:val="004C3246"/>
    <w:rsid w:val="004C36F2"/>
    <w:rsid w:val="004C3B90"/>
    <w:rsid w:val="004C3C8E"/>
    <w:rsid w:val="004C49F2"/>
    <w:rsid w:val="004C4B67"/>
    <w:rsid w:val="004C6815"/>
    <w:rsid w:val="004C6C7A"/>
    <w:rsid w:val="004C71EA"/>
    <w:rsid w:val="004D17B7"/>
    <w:rsid w:val="004D229E"/>
    <w:rsid w:val="004D4093"/>
    <w:rsid w:val="004D5051"/>
    <w:rsid w:val="004D6967"/>
    <w:rsid w:val="004D6D95"/>
    <w:rsid w:val="004D739D"/>
    <w:rsid w:val="004E26F8"/>
    <w:rsid w:val="004E2D55"/>
    <w:rsid w:val="004E2F15"/>
    <w:rsid w:val="004E34F3"/>
    <w:rsid w:val="004E412A"/>
    <w:rsid w:val="004E4842"/>
    <w:rsid w:val="004E4AF9"/>
    <w:rsid w:val="004E4BCD"/>
    <w:rsid w:val="004E4BEF"/>
    <w:rsid w:val="004E56D6"/>
    <w:rsid w:val="004E593E"/>
    <w:rsid w:val="004E660B"/>
    <w:rsid w:val="004E70D8"/>
    <w:rsid w:val="004E74C9"/>
    <w:rsid w:val="004E74E3"/>
    <w:rsid w:val="004F1EFE"/>
    <w:rsid w:val="004F1F66"/>
    <w:rsid w:val="004F3975"/>
    <w:rsid w:val="004F3EA3"/>
    <w:rsid w:val="004F3FB3"/>
    <w:rsid w:val="004F4522"/>
    <w:rsid w:val="004F7658"/>
    <w:rsid w:val="004F7CA4"/>
    <w:rsid w:val="00500542"/>
    <w:rsid w:val="00500626"/>
    <w:rsid w:val="0050085C"/>
    <w:rsid w:val="00500F0D"/>
    <w:rsid w:val="00501197"/>
    <w:rsid w:val="00502074"/>
    <w:rsid w:val="00502C90"/>
    <w:rsid w:val="00504181"/>
    <w:rsid w:val="005042EC"/>
    <w:rsid w:val="00504922"/>
    <w:rsid w:val="005064CD"/>
    <w:rsid w:val="00506CF4"/>
    <w:rsid w:val="00506D15"/>
    <w:rsid w:val="005075DC"/>
    <w:rsid w:val="00507EE3"/>
    <w:rsid w:val="00510E92"/>
    <w:rsid w:val="005118B0"/>
    <w:rsid w:val="00511C86"/>
    <w:rsid w:val="0051262A"/>
    <w:rsid w:val="00512D89"/>
    <w:rsid w:val="00512DC1"/>
    <w:rsid w:val="00512DEB"/>
    <w:rsid w:val="0051309A"/>
    <w:rsid w:val="0051334B"/>
    <w:rsid w:val="00513E14"/>
    <w:rsid w:val="00514293"/>
    <w:rsid w:val="00515C6D"/>
    <w:rsid w:val="005167F7"/>
    <w:rsid w:val="00517009"/>
    <w:rsid w:val="00520BAB"/>
    <w:rsid w:val="00521C8C"/>
    <w:rsid w:val="00522ABD"/>
    <w:rsid w:val="00522F4F"/>
    <w:rsid w:val="00523761"/>
    <w:rsid w:val="00524264"/>
    <w:rsid w:val="00524A81"/>
    <w:rsid w:val="00524DA7"/>
    <w:rsid w:val="005251D7"/>
    <w:rsid w:val="005256CC"/>
    <w:rsid w:val="00526559"/>
    <w:rsid w:val="00526B32"/>
    <w:rsid w:val="00526BA3"/>
    <w:rsid w:val="0053036C"/>
    <w:rsid w:val="00530F10"/>
    <w:rsid w:val="00531191"/>
    <w:rsid w:val="0053131F"/>
    <w:rsid w:val="00534371"/>
    <w:rsid w:val="00534D58"/>
    <w:rsid w:val="00535FE7"/>
    <w:rsid w:val="00536359"/>
    <w:rsid w:val="005371BF"/>
    <w:rsid w:val="00537A83"/>
    <w:rsid w:val="00540A55"/>
    <w:rsid w:val="00540E84"/>
    <w:rsid w:val="00540EBB"/>
    <w:rsid w:val="0054216A"/>
    <w:rsid w:val="00543614"/>
    <w:rsid w:val="00544610"/>
    <w:rsid w:val="0054461F"/>
    <w:rsid w:val="0054475B"/>
    <w:rsid w:val="00546B06"/>
    <w:rsid w:val="0055047B"/>
    <w:rsid w:val="00550491"/>
    <w:rsid w:val="00550D31"/>
    <w:rsid w:val="005515C9"/>
    <w:rsid w:val="0055161D"/>
    <w:rsid w:val="005518DB"/>
    <w:rsid w:val="0055472A"/>
    <w:rsid w:val="00554935"/>
    <w:rsid w:val="00554B07"/>
    <w:rsid w:val="00555906"/>
    <w:rsid w:val="00556CEA"/>
    <w:rsid w:val="00556E04"/>
    <w:rsid w:val="00556E98"/>
    <w:rsid w:val="00560505"/>
    <w:rsid w:val="00560577"/>
    <w:rsid w:val="005614B5"/>
    <w:rsid w:val="005623B7"/>
    <w:rsid w:val="0056313F"/>
    <w:rsid w:val="005632BA"/>
    <w:rsid w:val="005635C4"/>
    <w:rsid w:val="005650D6"/>
    <w:rsid w:val="00565EC3"/>
    <w:rsid w:val="005665D2"/>
    <w:rsid w:val="0056737A"/>
    <w:rsid w:val="00567613"/>
    <w:rsid w:val="00571263"/>
    <w:rsid w:val="00571A2C"/>
    <w:rsid w:val="00571D95"/>
    <w:rsid w:val="00572722"/>
    <w:rsid w:val="005730F4"/>
    <w:rsid w:val="00573686"/>
    <w:rsid w:val="00574AE1"/>
    <w:rsid w:val="00574AE6"/>
    <w:rsid w:val="00574FED"/>
    <w:rsid w:val="00575339"/>
    <w:rsid w:val="005756CA"/>
    <w:rsid w:val="00576016"/>
    <w:rsid w:val="00577E43"/>
    <w:rsid w:val="00580159"/>
    <w:rsid w:val="00581C9B"/>
    <w:rsid w:val="0058318B"/>
    <w:rsid w:val="005832F3"/>
    <w:rsid w:val="00583572"/>
    <w:rsid w:val="0058361C"/>
    <w:rsid w:val="00583B8B"/>
    <w:rsid w:val="00584861"/>
    <w:rsid w:val="0058502E"/>
    <w:rsid w:val="00585685"/>
    <w:rsid w:val="005858DF"/>
    <w:rsid w:val="00586753"/>
    <w:rsid w:val="00587180"/>
    <w:rsid w:val="00587630"/>
    <w:rsid w:val="00590FE9"/>
    <w:rsid w:val="005910FA"/>
    <w:rsid w:val="00593F7F"/>
    <w:rsid w:val="00594A11"/>
    <w:rsid w:val="00594DDD"/>
    <w:rsid w:val="005956EA"/>
    <w:rsid w:val="005957F2"/>
    <w:rsid w:val="00596899"/>
    <w:rsid w:val="005972F9"/>
    <w:rsid w:val="00597744"/>
    <w:rsid w:val="005979FE"/>
    <w:rsid w:val="00597BAE"/>
    <w:rsid w:val="00597F4D"/>
    <w:rsid w:val="00597F80"/>
    <w:rsid w:val="005A080A"/>
    <w:rsid w:val="005A0FEA"/>
    <w:rsid w:val="005A123D"/>
    <w:rsid w:val="005A23DB"/>
    <w:rsid w:val="005A2468"/>
    <w:rsid w:val="005A35AA"/>
    <w:rsid w:val="005A3A3B"/>
    <w:rsid w:val="005A3B45"/>
    <w:rsid w:val="005A42DE"/>
    <w:rsid w:val="005A5E80"/>
    <w:rsid w:val="005A615D"/>
    <w:rsid w:val="005A63C2"/>
    <w:rsid w:val="005B15E0"/>
    <w:rsid w:val="005B16EC"/>
    <w:rsid w:val="005B1F86"/>
    <w:rsid w:val="005B2944"/>
    <w:rsid w:val="005B6489"/>
    <w:rsid w:val="005B70A4"/>
    <w:rsid w:val="005B7B1D"/>
    <w:rsid w:val="005C29B8"/>
    <w:rsid w:val="005C555F"/>
    <w:rsid w:val="005C6A2F"/>
    <w:rsid w:val="005C756E"/>
    <w:rsid w:val="005D094B"/>
    <w:rsid w:val="005D10EA"/>
    <w:rsid w:val="005D169B"/>
    <w:rsid w:val="005D1C13"/>
    <w:rsid w:val="005D1CBE"/>
    <w:rsid w:val="005D24D8"/>
    <w:rsid w:val="005D4CCC"/>
    <w:rsid w:val="005D5182"/>
    <w:rsid w:val="005D5907"/>
    <w:rsid w:val="005D7510"/>
    <w:rsid w:val="005D7FC7"/>
    <w:rsid w:val="005E0BF2"/>
    <w:rsid w:val="005E3F79"/>
    <w:rsid w:val="005E4342"/>
    <w:rsid w:val="005E514F"/>
    <w:rsid w:val="005E54CF"/>
    <w:rsid w:val="005E7B8F"/>
    <w:rsid w:val="005F07E2"/>
    <w:rsid w:val="005F1889"/>
    <w:rsid w:val="005F26B3"/>
    <w:rsid w:val="005F2DB1"/>
    <w:rsid w:val="005F2DB7"/>
    <w:rsid w:val="005F40F4"/>
    <w:rsid w:val="005F5462"/>
    <w:rsid w:val="005F6B7F"/>
    <w:rsid w:val="005F70C3"/>
    <w:rsid w:val="0060015E"/>
    <w:rsid w:val="00600CFD"/>
    <w:rsid w:val="0060230E"/>
    <w:rsid w:val="00602B18"/>
    <w:rsid w:val="00603012"/>
    <w:rsid w:val="00603B8A"/>
    <w:rsid w:val="0060422E"/>
    <w:rsid w:val="0060593C"/>
    <w:rsid w:val="00605C29"/>
    <w:rsid w:val="006061A5"/>
    <w:rsid w:val="006064D9"/>
    <w:rsid w:val="006079A9"/>
    <w:rsid w:val="00610538"/>
    <w:rsid w:val="00611267"/>
    <w:rsid w:val="00611E2E"/>
    <w:rsid w:val="00612AC2"/>
    <w:rsid w:val="006130B4"/>
    <w:rsid w:val="006134E9"/>
    <w:rsid w:val="0061379C"/>
    <w:rsid w:val="00614048"/>
    <w:rsid w:val="00614E4C"/>
    <w:rsid w:val="00620C6B"/>
    <w:rsid w:val="006239A0"/>
    <w:rsid w:val="006240BB"/>
    <w:rsid w:val="00624471"/>
    <w:rsid w:val="0062541A"/>
    <w:rsid w:val="00626DC4"/>
    <w:rsid w:val="006274E0"/>
    <w:rsid w:val="00630136"/>
    <w:rsid w:val="006308D4"/>
    <w:rsid w:val="00630D6D"/>
    <w:rsid w:val="00631C77"/>
    <w:rsid w:val="00631C7B"/>
    <w:rsid w:val="00631F80"/>
    <w:rsid w:val="006322A4"/>
    <w:rsid w:val="006336E3"/>
    <w:rsid w:val="00634E48"/>
    <w:rsid w:val="00634EA0"/>
    <w:rsid w:val="0063597B"/>
    <w:rsid w:val="0063621C"/>
    <w:rsid w:val="0063659C"/>
    <w:rsid w:val="00636FE3"/>
    <w:rsid w:val="0063731B"/>
    <w:rsid w:val="00637909"/>
    <w:rsid w:val="00637DF8"/>
    <w:rsid w:val="00637FD6"/>
    <w:rsid w:val="006407F6"/>
    <w:rsid w:val="00640CDE"/>
    <w:rsid w:val="0064118E"/>
    <w:rsid w:val="006418B0"/>
    <w:rsid w:val="00642FD5"/>
    <w:rsid w:val="006439A4"/>
    <w:rsid w:val="00643BBF"/>
    <w:rsid w:val="0064413E"/>
    <w:rsid w:val="006441F5"/>
    <w:rsid w:val="00644F72"/>
    <w:rsid w:val="0064710A"/>
    <w:rsid w:val="006473D9"/>
    <w:rsid w:val="006476B8"/>
    <w:rsid w:val="00650BE4"/>
    <w:rsid w:val="00650C73"/>
    <w:rsid w:val="00651A38"/>
    <w:rsid w:val="00651F40"/>
    <w:rsid w:val="00652B10"/>
    <w:rsid w:val="00652CD5"/>
    <w:rsid w:val="00652F1A"/>
    <w:rsid w:val="006545CB"/>
    <w:rsid w:val="00654948"/>
    <w:rsid w:val="00654B14"/>
    <w:rsid w:val="006556C7"/>
    <w:rsid w:val="00655C3C"/>
    <w:rsid w:val="006573B3"/>
    <w:rsid w:val="00660ECA"/>
    <w:rsid w:val="006611C5"/>
    <w:rsid w:val="00661570"/>
    <w:rsid w:val="006622B1"/>
    <w:rsid w:val="00663DA8"/>
    <w:rsid w:val="006650E5"/>
    <w:rsid w:val="00667105"/>
    <w:rsid w:val="00667369"/>
    <w:rsid w:val="00670AD0"/>
    <w:rsid w:val="00670CB3"/>
    <w:rsid w:val="00670EAE"/>
    <w:rsid w:val="006717FE"/>
    <w:rsid w:val="006726DE"/>
    <w:rsid w:val="00673335"/>
    <w:rsid w:val="006734A1"/>
    <w:rsid w:val="00673978"/>
    <w:rsid w:val="00673AB7"/>
    <w:rsid w:val="00673EC2"/>
    <w:rsid w:val="00673F16"/>
    <w:rsid w:val="00674277"/>
    <w:rsid w:val="00675343"/>
    <w:rsid w:val="00675682"/>
    <w:rsid w:val="006778B9"/>
    <w:rsid w:val="00682AE8"/>
    <w:rsid w:val="00682C01"/>
    <w:rsid w:val="006834C5"/>
    <w:rsid w:val="00683D89"/>
    <w:rsid w:val="006840DF"/>
    <w:rsid w:val="006879EB"/>
    <w:rsid w:val="00687ABC"/>
    <w:rsid w:val="00687CFE"/>
    <w:rsid w:val="006909DD"/>
    <w:rsid w:val="00691405"/>
    <w:rsid w:val="0069172A"/>
    <w:rsid w:val="0069185C"/>
    <w:rsid w:val="00692903"/>
    <w:rsid w:val="00692AA2"/>
    <w:rsid w:val="00692CB6"/>
    <w:rsid w:val="006932B0"/>
    <w:rsid w:val="00695544"/>
    <w:rsid w:val="006957D3"/>
    <w:rsid w:val="00696046"/>
    <w:rsid w:val="00696B50"/>
    <w:rsid w:val="00697220"/>
    <w:rsid w:val="006A0ADF"/>
    <w:rsid w:val="006A2D56"/>
    <w:rsid w:val="006A3DCD"/>
    <w:rsid w:val="006A41EB"/>
    <w:rsid w:val="006A5E6F"/>
    <w:rsid w:val="006A64A6"/>
    <w:rsid w:val="006A6723"/>
    <w:rsid w:val="006A7136"/>
    <w:rsid w:val="006A740D"/>
    <w:rsid w:val="006A796B"/>
    <w:rsid w:val="006B181D"/>
    <w:rsid w:val="006B1940"/>
    <w:rsid w:val="006B24D4"/>
    <w:rsid w:val="006B38AB"/>
    <w:rsid w:val="006B395F"/>
    <w:rsid w:val="006B6056"/>
    <w:rsid w:val="006B7371"/>
    <w:rsid w:val="006B73A2"/>
    <w:rsid w:val="006B7A58"/>
    <w:rsid w:val="006B7DB4"/>
    <w:rsid w:val="006B7E30"/>
    <w:rsid w:val="006C2DF1"/>
    <w:rsid w:val="006C3A4E"/>
    <w:rsid w:val="006C593F"/>
    <w:rsid w:val="006C6402"/>
    <w:rsid w:val="006C670F"/>
    <w:rsid w:val="006C6E5F"/>
    <w:rsid w:val="006C6FD6"/>
    <w:rsid w:val="006D0A3A"/>
    <w:rsid w:val="006D0AFB"/>
    <w:rsid w:val="006D18A6"/>
    <w:rsid w:val="006D2D0C"/>
    <w:rsid w:val="006D2E55"/>
    <w:rsid w:val="006D4C21"/>
    <w:rsid w:val="006D5CC2"/>
    <w:rsid w:val="006D63B9"/>
    <w:rsid w:val="006D6C2C"/>
    <w:rsid w:val="006D7B26"/>
    <w:rsid w:val="006E1E43"/>
    <w:rsid w:val="006E2409"/>
    <w:rsid w:val="006E25D3"/>
    <w:rsid w:val="006E39FD"/>
    <w:rsid w:val="006E5DA2"/>
    <w:rsid w:val="006E601D"/>
    <w:rsid w:val="006E6AF2"/>
    <w:rsid w:val="006E7357"/>
    <w:rsid w:val="006F2A1B"/>
    <w:rsid w:val="006F3291"/>
    <w:rsid w:val="006F3733"/>
    <w:rsid w:val="006F37A4"/>
    <w:rsid w:val="006F4F28"/>
    <w:rsid w:val="006F5060"/>
    <w:rsid w:val="006F5486"/>
    <w:rsid w:val="006F71FF"/>
    <w:rsid w:val="006F75F8"/>
    <w:rsid w:val="006F7F11"/>
    <w:rsid w:val="0070015C"/>
    <w:rsid w:val="0070018B"/>
    <w:rsid w:val="0070041F"/>
    <w:rsid w:val="00700529"/>
    <w:rsid w:val="00700DB7"/>
    <w:rsid w:val="00701031"/>
    <w:rsid w:val="00701437"/>
    <w:rsid w:val="007023A5"/>
    <w:rsid w:val="007033BB"/>
    <w:rsid w:val="00703D5C"/>
    <w:rsid w:val="007041CB"/>
    <w:rsid w:val="007049AC"/>
    <w:rsid w:val="00707BC0"/>
    <w:rsid w:val="00707BD6"/>
    <w:rsid w:val="00710E72"/>
    <w:rsid w:val="00711B1C"/>
    <w:rsid w:val="00711FC8"/>
    <w:rsid w:val="00712FDA"/>
    <w:rsid w:val="00713010"/>
    <w:rsid w:val="007138DB"/>
    <w:rsid w:val="00713FBB"/>
    <w:rsid w:val="007146A8"/>
    <w:rsid w:val="00715399"/>
    <w:rsid w:val="007159FA"/>
    <w:rsid w:val="00716CE0"/>
    <w:rsid w:val="00717117"/>
    <w:rsid w:val="0071761E"/>
    <w:rsid w:val="007206E9"/>
    <w:rsid w:val="007209DD"/>
    <w:rsid w:val="00720EE4"/>
    <w:rsid w:val="00720EFE"/>
    <w:rsid w:val="00721353"/>
    <w:rsid w:val="00721F01"/>
    <w:rsid w:val="00721FE6"/>
    <w:rsid w:val="00722057"/>
    <w:rsid w:val="00722288"/>
    <w:rsid w:val="00722C20"/>
    <w:rsid w:val="00723933"/>
    <w:rsid w:val="00723EC3"/>
    <w:rsid w:val="007248DF"/>
    <w:rsid w:val="007259A0"/>
    <w:rsid w:val="00726259"/>
    <w:rsid w:val="00726289"/>
    <w:rsid w:val="0072631C"/>
    <w:rsid w:val="00727520"/>
    <w:rsid w:val="0072759E"/>
    <w:rsid w:val="007277D4"/>
    <w:rsid w:val="00730821"/>
    <w:rsid w:val="0073140F"/>
    <w:rsid w:val="007314DA"/>
    <w:rsid w:val="00731692"/>
    <w:rsid w:val="0073259B"/>
    <w:rsid w:val="007333CB"/>
    <w:rsid w:val="007340D6"/>
    <w:rsid w:val="00734DAB"/>
    <w:rsid w:val="0073532B"/>
    <w:rsid w:val="00735801"/>
    <w:rsid w:val="00735F5E"/>
    <w:rsid w:val="00736A7D"/>
    <w:rsid w:val="007377E1"/>
    <w:rsid w:val="00737CCD"/>
    <w:rsid w:val="0074114F"/>
    <w:rsid w:val="0074117B"/>
    <w:rsid w:val="00741395"/>
    <w:rsid w:val="007413ED"/>
    <w:rsid w:val="00745205"/>
    <w:rsid w:val="007452A5"/>
    <w:rsid w:val="0074600E"/>
    <w:rsid w:val="0074684D"/>
    <w:rsid w:val="0074769C"/>
    <w:rsid w:val="00747C74"/>
    <w:rsid w:val="0075022F"/>
    <w:rsid w:val="00750822"/>
    <w:rsid w:val="00750F5B"/>
    <w:rsid w:val="00752184"/>
    <w:rsid w:val="0075225E"/>
    <w:rsid w:val="0075247A"/>
    <w:rsid w:val="0075253C"/>
    <w:rsid w:val="00752DFE"/>
    <w:rsid w:val="0075300A"/>
    <w:rsid w:val="007544D9"/>
    <w:rsid w:val="00754EBE"/>
    <w:rsid w:val="00755129"/>
    <w:rsid w:val="0075550F"/>
    <w:rsid w:val="007560E3"/>
    <w:rsid w:val="007560EB"/>
    <w:rsid w:val="00756331"/>
    <w:rsid w:val="00756CC7"/>
    <w:rsid w:val="00757869"/>
    <w:rsid w:val="00757AF6"/>
    <w:rsid w:val="00757C61"/>
    <w:rsid w:val="00757FF6"/>
    <w:rsid w:val="00760886"/>
    <w:rsid w:val="00760AE1"/>
    <w:rsid w:val="00760D48"/>
    <w:rsid w:val="00761689"/>
    <w:rsid w:val="00761989"/>
    <w:rsid w:val="00762BF8"/>
    <w:rsid w:val="007635B0"/>
    <w:rsid w:val="00763F66"/>
    <w:rsid w:val="00764271"/>
    <w:rsid w:val="00764D24"/>
    <w:rsid w:val="00765F9D"/>
    <w:rsid w:val="00766DF0"/>
    <w:rsid w:val="00766E4F"/>
    <w:rsid w:val="00767706"/>
    <w:rsid w:val="00767EF9"/>
    <w:rsid w:val="00770091"/>
    <w:rsid w:val="007700D6"/>
    <w:rsid w:val="00772164"/>
    <w:rsid w:val="00772A9B"/>
    <w:rsid w:val="00772DA2"/>
    <w:rsid w:val="00775111"/>
    <w:rsid w:val="00775534"/>
    <w:rsid w:val="00775F81"/>
    <w:rsid w:val="0077681E"/>
    <w:rsid w:val="00776FF8"/>
    <w:rsid w:val="00780BC8"/>
    <w:rsid w:val="007827F2"/>
    <w:rsid w:val="00784313"/>
    <w:rsid w:val="0078519C"/>
    <w:rsid w:val="007862BD"/>
    <w:rsid w:val="00786E1B"/>
    <w:rsid w:val="00787EC6"/>
    <w:rsid w:val="007900AF"/>
    <w:rsid w:val="0079015D"/>
    <w:rsid w:val="007903C0"/>
    <w:rsid w:val="00790906"/>
    <w:rsid w:val="00790FF7"/>
    <w:rsid w:val="00792825"/>
    <w:rsid w:val="0079576F"/>
    <w:rsid w:val="00796833"/>
    <w:rsid w:val="00796A6F"/>
    <w:rsid w:val="00796AA3"/>
    <w:rsid w:val="00796C87"/>
    <w:rsid w:val="007A0382"/>
    <w:rsid w:val="007A12E4"/>
    <w:rsid w:val="007A180A"/>
    <w:rsid w:val="007A2308"/>
    <w:rsid w:val="007A2B37"/>
    <w:rsid w:val="007A446C"/>
    <w:rsid w:val="007A4971"/>
    <w:rsid w:val="007A4A7B"/>
    <w:rsid w:val="007A5968"/>
    <w:rsid w:val="007A5A94"/>
    <w:rsid w:val="007A5DF8"/>
    <w:rsid w:val="007A7266"/>
    <w:rsid w:val="007B07EB"/>
    <w:rsid w:val="007B1545"/>
    <w:rsid w:val="007B241A"/>
    <w:rsid w:val="007B2925"/>
    <w:rsid w:val="007B2A00"/>
    <w:rsid w:val="007B34CB"/>
    <w:rsid w:val="007B37BB"/>
    <w:rsid w:val="007B3E37"/>
    <w:rsid w:val="007B4993"/>
    <w:rsid w:val="007B61E7"/>
    <w:rsid w:val="007B62D8"/>
    <w:rsid w:val="007B63B6"/>
    <w:rsid w:val="007B659B"/>
    <w:rsid w:val="007B7780"/>
    <w:rsid w:val="007C120D"/>
    <w:rsid w:val="007C2E06"/>
    <w:rsid w:val="007C3F3D"/>
    <w:rsid w:val="007C4576"/>
    <w:rsid w:val="007C47C7"/>
    <w:rsid w:val="007C4843"/>
    <w:rsid w:val="007C5508"/>
    <w:rsid w:val="007C6E6E"/>
    <w:rsid w:val="007C709A"/>
    <w:rsid w:val="007D1971"/>
    <w:rsid w:val="007D2184"/>
    <w:rsid w:val="007D2A24"/>
    <w:rsid w:val="007D2C59"/>
    <w:rsid w:val="007D598E"/>
    <w:rsid w:val="007D63F6"/>
    <w:rsid w:val="007D7443"/>
    <w:rsid w:val="007E0FEB"/>
    <w:rsid w:val="007E129A"/>
    <w:rsid w:val="007E1907"/>
    <w:rsid w:val="007E209F"/>
    <w:rsid w:val="007E2932"/>
    <w:rsid w:val="007E3B5E"/>
    <w:rsid w:val="007E3C38"/>
    <w:rsid w:val="007E5BC9"/>
    <w:rsid w:val="007E6CF6"/>
    <w:rsid w:val="007E77F5"/>
    <w:rsid w:val="007E7CE4"/>
    <w:rsid w:val="007F0E9D"/>
    <w:rsid w:val="007F197A"/>
    <w:rsid w:val="007F1AC6"/>
    <w:rsid w:val="007F2D97"/>
    <w:rsid w:val="007F3103"/>
    <w:rsid w:val="007F5E82"/>
    <w:rsid w:val="007F702D"/>
    <w:rsid w:val="007F70EC"/>
    <w:rsid w:val="007F751D"/>
    <w:rsid w:val="0080070D"/>
    <w:rsid w:val="008009EE"/>
    <w:rsid w:val="008022DC"/>
    <w:rsid w:val="00804803"/>
    <w:rsid w:val="00804ACF"/>
    <w:rsid w:val="00805196"/>
    <w:rsid w:val="00805E89"/>
    <w:rsid w:val="00806348"/>
    <w:rsid w:val="00806B52"/>
    <w:rsid w:val="00806BB6"/>
    <w:rsid w:val="00806F17"/>
    <w:rsid w:val="0080752A"/>
    <w:rsid w:val="00807770"/>
    <w:rsid w:val="008102DB"/>
    <w:rsid w:val="008111A0"/>
    <w:rsid w:val="00811765"/>
    <w:rsid w:val="008117F4"/>
    <w:rsid w:val="0081302F"/>
    <w:rsid w:val="00813F4F"/>
    <w:rsid w:val="00815350"/>
    <w:rsid w:val="00816926"/>
    <w:rsid w:val="00817361"/>
    <w:rsid w:val="00817E18"/>
    <w:rsid w:val="00820583"/>
    <w:rsid w:val="0082124C"/>
    <w:rsid w:val="00821A84"/>
    <w:rsid w:val="00821ACA"/>
    <w:rsid w:val="00822528"/>
    <w:rsid w:val="008226EB"/>
    <w:rsid w:val="00822779"/>
    <w:rsid w:val="00822801"/>
    <w:rsid w:val="008232A2"/>
    <w:rsid w:val="00823AA8"/>
    <w:rsid w:val="00823B40"/>
    <w:rsid w:val="0082403C"/>
    <w:rsid w:val="00825900"/>
    <w:rsid w:val="008259CC"/>
    <w:rsid w:val="00827AD8"/>
    <w:rsid w:val="00827EDC"/>
    <w:rsid w:val="00831B0D"/>
    <w:rsid w:val="00831BBE"/>
    <w:rsid w:val="008326A9"/>
    <w:rsid w:val="00834745"/>
    <w:rsid w:val="00835872"/>
    <w:rsid w:val="0083625E"/>
    <w:rsid w:val="0083692B"/>
    <w:rsid w:val="0083728D"/>
    <w:rsid w:val="00837C95"/>
    <w:rsid w:val="00840682"/>
    <w:rsid w:val="008433C7"/>
    <w:rsid w:val="00843647"/>
    <w:rsid w:val="00843763"/>
    <w:rsid w:val="00845CD6"/>
    <w:rsid w:val="00846A00"/>
    <w:rsid w:val="0084714C"/>
    <w:rsid w:val="0084729B"/>
    <w:rsid w:val="008473E2"/>
    <w:rsid w:val="008477A0"/>
    <w:rsid w:val="00847DCD"/>
    <w:rsid w:val="00850333"/>
    <w:rsid w:val="00850A6C"/>
    <w:rsid w:val="00850BCE"/>
    <w:rsid w:val="00852E97"/>
    <w:rsid w:val="0085549F"/>
    <w:rsid w:val="00855601"/>
    <w:rsid w:val="008561FC"/>
    <w:rsid w:val="00856252"/>
    <w:rsid w:val="00856FD4"/>
    <w:rsid w:val="008577C7"/>
    <w:rsid w:val="00860A55"/>
    <w:rsid w:val="00861ED4"/>
    <w:rsid w:val="00862657"/>
    <w:rsid w:val="00863824"/>
    <w:rsid w:val="00863D9E"/>
    <w:rsid w:val="0086497D"/>
    <w:rsid w:val="008676B0"/>
    <w:rsid w:val="00867774"/>
    <w:rsid w:val="00870478"/>
    <w:rsid w:val="00870D90"/>
    <w:rsid w:val="00872279"/>
    <w:rsid w:val="0087268B"/>
    <w:rsid w:val="0087479A"/>
    <w:rsid w:val="008747EA"/>
    <w:rsid w:val="00874F36"/>
    <w:rsid w:val="00875315"/>
    <w:rsid w:val="00875663"/>
    <w:rsid w:val="0087572D"/>
    <w:rsid w:val="00875B20"/>
    <w:rsid w:val="00876386"/>
    <w:rsid w:val="00876405"/>
    <w:rsid w:val="00876442"/>
    <w:rsid w:val="00877361"/>
    <w:rsid w:val="008773F5"/>
    <w:rsid w:val="00880E69"/>
    <w:rsid w:val="00881A24"/>
    <w:rsid w:val="00881B0E"/>
    <w:rsid w:val="00882AB4"/>
    <w:rsid w:val="00883557"/>
    <w:rsid w:val="00883972"/>
    <w:rsid w:val="0088573D"/>
    <w:rsid w:val="00885E1A"/>
    <w:rsid w:val="00886ADE"/>
    <w:rsid w:val="00886DB7"/>
    <w:rsid w:val="00887793"/>
    <w:rsid w:val="00887EAA"/>
    <w:rsid w:val="008901EF"/>
    <w:rsid w:val="00891220"/>
    <w:rsid w:val="0089155A"/>
    <w:rsid w:val="00893150"/>
    <w:rsid w:val="00893231"/>
    <w:rsid w:val="00893275"/>
    <w:rsid w:val="00893B37"/>
    <w:rsid w:val="00893EF2"/>
    <w:rsid w:val="008942BF"/>
    <w:rsid w:val="008949C3"/>
    <w:rsid w:val="00894BB3"/>
    <w:rsid w:val="00894DE2"/>
    <w:rsid w:val="0089595D"/>
    <w:rsid w:val="00896915"/>
    <w:rsid w:val="00897290"/>
    <w:rsid w:val="008972BB"/>
    <w:rsid w:val="00897743"/>
    <w:rsid w:val="00897886"/>
    <w:rsid w:val="008A02BF"/>
    <w:rsid w:val="008A071F"/>
    <w:rsid w:val="008A0A3D"/>
    <w:rsid w:val="008A14CA"/>
    <w:rsid w:val="008A21BE"/>
    <w:rsid w:val="008A2FF8"/>
    <w:rsid w:val="008A39C9"/>
    <w:rsid w:val="008A424F"/>
    <w:rsid w:val="008A42E2"/>
    <w:rsid w:val="008A4556"/>
    <w:rsid w:val="008A4A36"/>
    <w:rsid w:val="008A540D"/>
    <w:rsid w:val="008A5490"/>
    <w:rsid w:val="008A5883"/>
    <w:rsid w:val="008B012F"/>
    <w:rsid w:val="008B2CAF"/>
    <w:rsid w:val="008B2E9E"/>
    <w:rsid w:val="008B30A3"/>
    <w:rsid w:val="008B33FE"/>
    <w:rsid w:val="008B4381"/>
    <w:rsid w:val="008B474C"/>
    <w:rsid w:val="008B4D24"/>
    <w:rsid w:val="008B54D5"/>
    <w:rsid w:val="008B590F"/>
    <w:rsid w:val="008B5EB5"/>
    <w:rsid w:val="008B6904"/>
    <w:rsid w:val="008B7F12"/>
    <w:rsid w:val="008C1C5C"/>
    <w:rsid w:val="008C2D74"/>
    <w:rsid w:val="008C4BD3"/>
    <w:rsid w:val="008C50A1"/>
    <w:rsid w:val="008C50C8"/>
    <w:rsid w:val="008C5A71"/>
    <w:rsid w:val="008C6267"/>
    <w:rsid w:val="008C671F"/>
    <w:rsid w:val="008C67A7"/>
    <w:rsid w:val="008C7B58"/>
    <w:rsid w:val="008D04DC"/>
    <w:rsid w:val="008D3110"/>
    <w:rsid w:val="008D319E"/>
    <w:rsid w:val="008D68BC"/>
    <w:rsid w:val="008E117A"/>
    <w:rsid w:val="008E12A5"/>
    <w:rsid w:val="008E1707"/>
    <w:rsid w:val="008E2EA3"/>
    <w:rsid w:val="008E3267"/>
    <w:rsid w:val="008E3C02"/>
    <w:rsid w:val="008E43DD"/>
    <w:rsid w:val="008E6C5A"/>
    <w:rsid w:val="008E74EC"/>
    <w:rsid w:val="008E7BCC"/>
    <w:rsid w:val="008E7DA1"/>
    <w:rsid w:val="008E7E37"/>
    <w:rsid w:val="008F1CF4"/>
    <w:rsid w:val="008F28A3"/>
    <w:rsid w:val="008F2DFB"/>
    <w:rsid w:val="008F49FF"/>
    <w:rsid w:val="008F6464"/>
    <w:rsid w:val="008F672A"/>
    <w:rsid w:val="008F6D2B"/>
    <w:rsid w:val="008F7E37"/>
    <w:rsid w:val="00900038"/>
    <w:rsid w:val="0090025B"/>
    <w:rsid w:val="009008AE"/>
    <w:rsid w:val="0090102C"/>
    <w:rsid w:val="0090151F"/>
    <w:rsid w:val="00901E4E"/>
    <w:rsid w:val="009025E6"/>
    <w:rsid w:val="00902A6B"/>
    <w:rsid w:val="00903FE8"/>
    <w:rsid w:val="00904997"/>
    <w:rsid w:val="00905982"/>
    <w:rsid w:val="009067CA"/>
    <w:rsid w:val="00906B4A"/>
    <w:rsid w:val="009077EF"/>
    <w:rsid w:val="009112A8"/>
    <w:rsid w:val="00912840"/>
    <w:rsid w:val="00912E00"/>
    <w:rsid w:val="00913379"/>
    <w:rsid w:val="009137E9"/>
    <w:rsid w:val="00913DA6"/>
    <w:rsid w:val="00913F1F"/>
    <w:rsid w:val="009144CB"/>
    <w:rsid w:val="0091513E"/>
    <w:rsid w:val="0091532F"/>
    <w:rsid w:val="0091593B"/>
    <w:rsid w:val="00916447"/>
    <w:rsid w:val="009200CE"/>
    <w:rsid w:val="009212F7"/>
    <w:rsid w:val="0092147C"/>
    <w:rsid w:val="009232C7"/>
    <w:rsid w:val="00923C11"/>
    <w:rsid w:val="00926194"/>
    <w:rsid w:val="0092665B"/>
    <w:rsid w:val="00926753"/>
    <w:rsid w:val="0092676A"/>
    <w:rsid w:val="0092749D"/>
    <w:rsid w:val="0092753F"/>
    <w:rsid w:val="00930006"/>
    <w:rsid w:val="009301F7"/>
    <w:rsid w:val="00930EED"/>
    <w:rsid w:val="009334ED"/>
    <w:rsid w:val="00936338"/>
    <w:rsid w:val="009368C2"/>
    <w:rsid w:val="00936969"/>
    <w:rsid w:val="00936F40"/>
    <w:rsid w:val="009375E6"/>
    <w:rsid w:val="00940419"/>
    <w:rsid w:val="009405BB"/>
    <w:rsid w:val="00940804"/>
    <w:rsid w:val="00940D3C"/>
    <w:rsid w:val="00941B72"/>
    <w:rsid w:val="00941BAA"/>
    <w:rsid w:val="00943ADA"/>
    <w:rsid w:val="00947BBE"/>
    <w:rsid w:val="00947CF5"/>
    <w:rsid w:val="00947D19"/>
    <w:rsid w:val="00950690"/>
    <w:rsid w:val="00950724"/>
    <w:rsid w:val="00950EF9"/>
    <w:rsid w:val="00951000"/>
    <w:rsid w:val="0095193C"/>
    <w:rsid w:val="00951B14"/>
    <w:rsid w:val="00951DFE"/>
    <w:rsid w:val="00952CB0"/>
    <w:rsid w:val="009531ED"/>
    <w:rsid w:val="009537D9"/>
    <w:rsid w:val="00953DC3"/>
    <w:rsid w:val="00957CA8"/>
    <w:rsid w:val="00960DFC"/>
    <w:rsid w:val="0096146D"/>
    <w:rsid w:val="00964B1D"/>
    <w:rsid w:val="0096516C"/>
    <w:rsid w:val="00965844"/>
    <w:rsid w:val="009664F9"/>
    <w:rsid w:val="00966A8F"/>
    <w:rsid w:val="0097032D"/>
    <w:rsid w:val="00970469"/>
    <w:rsid w:val="009736F4"/>
    <w:rsid w:val="00973BAE"/>
    <w:rsid w:val="00975282"/>
    <w:rsid w:val="009752BA"/>
    <w:rsid w:val="00975E14"/>
    <w:rsid w:val="0097673B"/>
    <w:rsid w:val="0097679C"/>
    <w:rsid w:val="0097701D"/>
    <w:rsid w:val="00980513"/>
    <w:rsid w:val="00980E9D"/>
    <w:rsid w:val="009819AC"/>
    <w:rsid w:val="009823A5"/>
    <w:rsid w:val="00982865"/>
    <w:rsid w:val="00982B24"/>
    <w:rsid w:val="00983588"/>
    <w:rsid w:val="009836E2"/>
    <w:rsid w:val="00984DDA"/>
    <w:rsid w:val="009863E1"/>
    <w:rsid w:val="00986ADB"/>
    <w:rsid w:val="00987455"/>
    <w:rsid w:val="00987EC2"/>
    <w:rsid w:val="00987F2C"/>
    <w:rsid w:val="00990B9E"/>
    <w:rsid w:val="00990E8F"/>
    <w:rsid w:val="00991328"/>
    <w:rsid w:val="009914A0"/>
    <w:rsid w:val="0099170D"/>
    <w:rsid w:val="00991787"/>
    <w:rsid w:val="0099246C"/>
    <w:rsid w:val="00992D4E"/>
    <w:rsid w:val="00994CAC"/>
    <w:rsid w:val="00994D46"/>
    <w:rsid w:val="009A00A4"/>
    <w:rsid w:val="009A2543"/>
    <w:rsid w:val="009A2C44"/>
    <w:rsid w:val="009A3840"/>
    <w:rsid w:val="009A4CBA"/>
    <w:rsid w:val="009A5440"/>
    <w:rsid w:val="009A576E"/>
    <w:rsid w:val="009A6054"/>
    <w:rsid w:val="009A6761"/>
    <w:rsid w:val="009A6F4F"/>
    <w:rsid w:val="009B02D0"/>
    <w:rsid w:val="009B1223"/>
    <w:rsid w:val="009B19E8"/>
    <w:rsid w:val="009B1F26"/>
    <w:rsid w:val="009B3539"/>
    <w:rsid w:val="009B37CD"/>
    <w:rsid w:val="009B4BB8"/>
    <w:rsid w:val="009B517E"/>
    <w:rsid w:val="009B556B"/>
    <w:rsid w:val="009B5DD2"/>
    <w:rsid w:val="009B6D91"/>
    <w:rsid w:val="009B6E09"/>
    <w:rsid w:val="009B7B19"/>
    <w:rsid w:val="009C079C"/>
    <w:rsid w:val="009C0EE1"/>
    <w:rsid w:val="009C2EA7"/>
    <w:rsid w:val="009C3D71"/>
    <w:rsid w:val="009C3E77"/>
    <w:rsid w:val="009C4018"/>
    <w:rsid w:val="009C4DE7"/>
    <w:rsid w:val="009C589F"/>
    <w:rsid w:val="009C5F93"/>
    <w:rsid w:val="009C5FA4"/>
    <w:rsid w:val="009C68E2"/>
    <w:rsid w:val="009C6E69"/>
    <w:rsid w:val="009D1890"/>
    <w:rsid w:val="009D1B32"/>
    <w:rsid w:val="009D2B52"/>
    <w:rsid w:val="009D3351"/>
    <w:rsid w:val="009D33B6"/>
    <w:rsid w:val="009D4186"/>
    <w:rsid w:val="009D5516"/>
    <w:rsid w:val="009D5663"/>
    <w:rsid w:val="009D6D78"/>
    <w:rsid w:val="009E1595"/>
    <w:rsid w:val="009E235C"/>
    <w:rsid w:val="009E2907"/>
    <w:rsid w:val="009E2F66"/>
    <w:rsid w:val="009E336F"/>
    <w:rsid w:val="009E412A"/>
    <w:rsid w:val="009E4683"/>
    <w:rsid w:val="009E5840"/>
    <w:rsid w:val="009E5B39"/>
    <w:rsid w:val="009E6188"/>
    <w:rsid w:val="009E7209"/>
    <w:rsid w:val="009E77FA"/>
    <w:rsid w:val="009F021D"/>
    <w:rsid w:val="009F03A4"/>
    <w:rsid w:val="009F0487"/>
    <w:rsid w:val="009F08CC"/>
    <w:rsid w:val="009F0931"/>
    <w:rsid w:val="009F0E8B"/>
    <w:rsid w:val="009F0F4D"/>
    <w:rsid w:val="009F3034"/>
    <w:rsid w:val="009F4ED6"/>
    <w:rsid w:val="009F52EB"/>
    <w:rsid w:val="009F6909"/>
    <w:rsid w:val="009F717D"/>
    <w:rsid w:val="00A00318"/>
    <w:rsid w:val="00A005B8"/>
    <w:rsid w:val="00A0285B"/>
    <w:rsid w:val="00A03AB4"/>
    <w:rsid w:val="00A04E99"/>
    <w:rsid w:val="00A05F05"/>
    <w:rsid w:val="00A068B1"/>
    <w:rsid w:val="00A0713A"/>
    <w:rsid w:val="00A07365"/>
    <w:rsid w:val="00A10BF4"/>
    <w:rsid w:val="00A11BE8"/>
    <w:rsid w:val="00A124EA"/>
    <w:rsid w:val="00A12751"/>
    <w:rsid w:val="00A1322A"/>
    <w:rsid w:val="00A13EF1"/>
    <w:rsid w:val="00A13F54"/>
    <w:rsid w:val="00A1437B"/>
    <w:rsid w:val="00A14A18"/>
    <w:rsid w:val="00A160A6"/>
    <w:rsid w:val="00A161EE"/>
    <w:rsid w:val="00A169E5"/>
    <w:rsid w:val="00A16A4C"/>
    <w:rsid w:val="00A16CDE"/>
    <w:rsid w:val="00A17260"/>
    <w:rsid w:val="00A20BC2"/>
    <w:rsid w:val="00A2115F"/>
    <w:rsid w:val="00A222D6"/>
    <w:rsid w:val="00A229E8"/>
    <w:rsid w:val="00A24041"/>
    <w:rsid w:val="00A241DB"/>
    <w:rsid w:val="00A26227"/>
    <w:rsid w:val="00A26C95"/>
    <w:rsid w:val="00A26ED1"/>
    <w:rsid w:val="00A279CA"/>
    <w:rsid w:val="00A3091C"/>
    <w:rsid w:val="00A30DC3"/>
    <w:rsid w:val="00A3315C"/>
    <w:rsid w:val="00A33FF3"/>
    <w:rsid w:val="00A34039"/>
    <w:rsid w:val="00A342C7"/>
    <w:rsid w:val="00A34E52"/>
    <w:rsid w:val="00A35005"/>
    <w:rsid w:val="00A355EF"/>
    <w:rsid w:val="00A36924"/>
    <w:rsid w:val="00A37264"/>
    <w:rsid w:val="00A37907"/>
    <w:rsid w:val="00A403D4"/>
    <w:rsid w:val="00A409BA"/>
    <w:rsid w:val="00A40EAF"/>
    <w:rsid w:val="00A41296"/>
    <w:rsid w:val="00A41B47"/>
    <w:rsid w:val="00A427EC"/>
    <w:rsid w:val="00A42FF1"/>
    <w:rsid w:val="00A43126"/>
    <w:rsid w:val="00A43325"/>
    <w:rsid w:val="00A4442F"/>
    <w:rsid w:val="00A45908"/>
    <w:rsid w:val="00A464C0"/>
    <w:rsid w:val="00A46EDB"/>
    <w:rsid w:val="00A4744A"/>
    <w:rsid w:val="00A47763"/>
    <w:rsid w:val="00A47ACC"/>
    <w:rsid w:val="00A47E2D"/>
    <w:rsid w:val="00A513B4"/>
    <w:rsid w:val="00A51447"/>
    <w:rsid w:val="00A51D16"/>
    <w:rsid w:val="00A53295"/>
    <w:rsid w:val="00A54D73"/>
    <w:rsid w:val="00A5504E"/>
    <w:rsid w:val="00A55246"/>
    <w:rsid w:val="00A558D0"/>
    <w:rsid w:val="00A5655E"/>
    <w:rsid w:val="00A56FCB"/>
    <w:rsid w:val="00A60D77"/>
    <w:rsid w:val="00A60EA4"/>
    <w:rsid w:val="00A61D5B"/>
    <w:rsid w:val="00A63B68"/>
    <w:rsid w:val="00A63BE2"/>
    <w:rsid w:val="00A6515F"/>
    <w:rsid w:val="00A6698D"/>
    <w:rsid w:val="00A66CC0"/>
    <w:rsid w:val="00A672B0"/>
    <w:rsid w:val="00A67923"/>
    <w:rsid w:val="00A67A75"/>
    <w:rsid w:val="00A70260"/>
    <w:rsid w:val="00A706B5"/>
    <w:rsid w:val="00A71AE2"/>
    <w:rsid w:val="00A73F33"/>
    <w:rsid w:val="00A75673"/>
    <w:rsid w:val="00A75BE6"/>
    <w:rsid w:val="00A77874"/>
    <w:rsid w:val="00A801BE"/>
    <w:rsid w:val="00A80208"/>
    <w:rsid w:val="00A80214"/>
    <w:rsid w:val="00A81DD7"/>
    <w:rsid w:val="00A83A2A"/>
    <w:rsid w:val="00A84591"/>
    <w:rsid w:val="00A84876"/>
    <w:rsid w:val="00A84D26"/>
    <w:rsid w:val="00A85568"/>
    <w:rsid w:val="00A869FA"/>
    <w:rsid w:val="00A86C59"/>
    <w:rsid w:val="00A90494"/>
    <w:rsid w:val="00A90643"/>
    <w:rsid w:val="00A90906"/>
    <w:rsid w:val="00A91410"/>
    <w:rsid w:val="00A921A4"/>
    <w:rsid w:val="00A925FE"/>
    <w:rsid w:val="00A9369F"/>
    <w:rsid w:val="00A94237"/>
    <w:rsid w:val="00A94838"/>
    <w:rsid w:val="00A9490D"/>
    <w:rsid w:val="00A95341"/>
    <w:rsid w:val="00A956DE"/>
    <w:rsid w:val="00A95B0B"/>
    <w:rsid w:val="00A960A5"/>
    <w:rsid w:val="00A961C9"/>
    <w:rsid w:val="00A96FEF"/>
    <w:rsid w:val="00AA0FAE"/>
    <w:rsid w:val="00AA2719"/>
    <w:rsid w:val="00AA29D1"/>
    <w:rsid w:val="00AA2A72"/>
    <w:rsid w:val="00AA2D7F"/>
    <w:rsid w:val="00AA3665"/>
    <w:rsid w:val="00AA4169"/>
    <w:rsid w:val="00AA673C"/>
    <w:rsid w:val="00AA6D86"/>
    <w:rsid w:val="00AA70F5"/>
    <w:rsid w:val="00AA7A60"/>
    <w:rsid w:val="00AA7B36"/>
    <w:rsid w:val="00AB0395"/>
    <w:rsid w:val="00AB102A"/>
    <w:rsid w:val="00AB1946"/>
    <w:rsid w:val="00AB255C"/>
    <w:rsid w:val="00AB34A2"/>
    <w:rsid w:val="00AB433D"/>
    <w:rsid w:val="00AB452B"/>
    <w:rsid w:val="00AB491A"/>
    <w:rsid w:val="00AB7930"/>
    <w:rsid w:val="00AC06AF"/>
    <w:rsid w:val="00AC147C"/>
    <w:rsid w:val="00AC14C6"/>
    <w:rsid w:val="00AC1C1D"/>
    <w:rsid w:val="00AC24DD"/>
    <w:rsid w:val="00AC38B2"/>
    <w:rsid w:val="00AC3E20"/>
    <w:rsid w:val="00AC3E89"/>
    <w:rsid w:val="00AC4879"/>
    <w:rsid w:val="00AC4D0F"/>
    <w:rsid w:val="00AC4EC7"/>
    <w:rsid w:val="00AC52FE"/>
    <w:rsid w:val="00AC681A"/>
    <w:rsid w:val="00AC7612"/>
    <w:rsid w:val="00AC7DF0"/>
    <w:rsid w:val="00AD0C01"/>
    <w:rsid w:val="00AD1409"/>
    <w:rsid w:val="00AD145B"/>
    <w:rsid w:val="00AD162C"/>
    <w:rsid w:val="00AD1C34"/>
    <w:rsid w:val="00AD1E26"/>
    <w:rsid w:val="00AD363B"/>
    <w:rsid w:val="00AD367C"/>
    <w:rsid w:val="00AD4AE7"/>
    <w:rsid w:val="00AD4E46"/>
    <w:rsid w:val="00AD5A22"/>
    <w:rsid w:val="00AD5A9E"/>
    <w:rsid w:val="00AD6698"/>
    <w:rsid w:val="00AD7591"/>
    <w:rsid w:val="00AD7FBD"/>
    <w:rsid w:val="00AE19C0"/>
    <w:rsid w:val="00AE1F9F"/>
    <w:rsid w:val="00AE21D8"/>
    <w:rsid w:val="00AE2812"/>
    <w:rsid w:val="00AE389F"/>
    <w:rsid w:val="00AE3967"/>
    <w:rsid w:val="00AE47B4"/>
    <w:rsid w:val="00AE4D05"/>
    <w:rsid w:val="00AE6238"/>
    <w:rsid w:val="00AF0672"/>
    <w:rsid w:val="00AF0A48"/>
    <w:rsid w:val="00AF2825"/>
    <w:rsid w:val="00AF3DE3"/>
    <w:rsid w:val="00AF3EEC"/>
    <w:rsid w:val="00AF45B4"/>
    <w:rsid w:val="00AF4719"/>
    <w:rsid w:val="00AF63DF"/>
    <w:rsid w:val="00B00AB5"/>
    <w:rsid w:val="00B014B3"/>
    <w:rsid w:val="00B01913"/>
    <w:rsid w:val="00B01F57"/>
    <w:rsid w:val="00B04042"/>
    <w:rsid w:val="00B060D0"/>
    <w:rsid w:val="00B06CEE"/>
    <w:rsid w:val="00B075F5"/>
    <w:rsid w:val="00B07961"/>
    <w:rsid w:val="00B11409"/>
    <w:rsid w:val="00B11CCB"/>
    <w:rsid w:val="00B12552"/>
    <w:rsid w:val="00B12646"/>
    <w:rsid w:val="00B13413"/>
    <w:rsid w:val="00B13E44"/>
    <w:rsid w:val="00B15BED"/>
    <w:rsid w:val="00B15F24"/>
    <w:rsid w:val="00B17F35"/>
    <w:rsid w:val="00B213AC"/>
    <w:rsid w:val="00B22701"/>
    <w:rsid w:val="00B22789"/>
    <w:rsid w:val="00B229BE"/>
    <w:rsid w:val="00B22C95"/>
    <w:rsid w:val="00B22FC7"/>
    <w:rsid w:val="00B23647"/>
    <w:rsid w:val="00B2425E"/>
    <w:rsid w:val="00B244EF"/>
    <w:rsid w:val="00B250B1"/>
    <w:rsid w:val="00B25277"/>
    <w:rsid w:val="00B25E3A"/>
    <w:rsid w:val="00B26216"/>
    <w:rsid w:val="00B263E1"/>
    <w:rsid w:val="00B2688F"/>
    <w:rsid w:val="00B26CA1"/>
    <w:rsid w:val="00B27140"/>
    <w:rsid w:val="00B30686"/>
    <w:rsid w:val="00B31610"/>
    <w:rsid w:val="00B31911"/>
    <w:rsid w:val="00B323F0"/>
    <w:rsid w:val="00B3271B"/>
    <w:rsid w:val="00B32921"/>
    <w:rsid w:val="00B331CE"/>
    <w:rsid w:val="00B34148"/>
    <w:rsid w:val="00B34180"/>
    <w:rsid w:val="00B3556B"/>
    <w:rsid w:val="00B359FA"/>
    <w:rsid w:val="00B373B1"/>
    <w:rsid w:val="00B379A9"/>
    <w:rsid w:val="00B37C30"/>
    <w:rsid w:val="00B405C6"/>
    <w:rsid w:val="00B40B60"/>
    <w:rsid w:val="00B41160"/>
    <w:rsid w:val="00B4286F"/>
    <w:rsid w:val="00B42ABF"/>
    <w:rsid w:val="00B42EF9"/>
    <w:rsid w:val="00B42F52"/>
    <w:rsid w:val="00B431D8"/>
    <w:rsid w:val="00B4731F"/>
    <w:rsid w:val="00B47941"/>
    <w:rsid w:val="00B5033A"/>
    <w:rsid w:val="00B50340"/>
    <w:rsid w:val="00B512DC"/>
    <w:rsid w:val="00B51417"/>
    <w:rsid w:val="00B51AEE"/>
    <w:rsid w:val="00B520E8"/>
    <w:rsid w:val="00B52486"/>
    <w:rsid w:val="00B52B88"/>
    <w:rsid w:val="00B5302A"/>
    <w:rsid w:val="00B53DCB"/>
    <w:rsid w:val="00B54EAE"/>
    <w:rsid w:val="00B554F9"/>
    <w:rsid w:val="00B573CD"/>
    <w:rsid w:val="00B57F44"/>
    <w:rsid w:val="00B600A6"/>
    <w:rsid w:val="00B60BF0"/>
    <w:rsid w:val="00B62915"/>
    <w:rsid w:val="00B63711"/>
    <w:rsid w:val="00B6413B"/>
    <w:rsid w:val="00B64868"/>
    <w:rsid w:val="00B65F94"/>
    <w:rsid w:val="00B6636F"/>
    <w:rsid w:val="00B66701"/>
    <w:rsid w:val="00B670F0"/>
    <w:rsid w:val="00B6744B"/>
    <w:rsid w:val="00B70E18"/>
    <w:rsid w:val="00B720FC"/>
    <w:rsid w:val="00B726D4"/>
    <w:rsid w:val="00B7490B"/>
    <w:rsid w:val="00B74B48"/>
    <w:rsid w:val="00B76151"/>
    <w:rsid w:val="00B828B9"/>
    <w:rsid w:val="00B8301A"/>
    <w:rsid w:val="00B838FC"/>
    <w:rsid w:val="00B843F3"/>
    <w:rsid w:val="00B84D95"/>
    <w:rsid w:val="00B8574B"/>
    <w:rsid w:val="00B8586D"/>
    <w:rsid w:val="00B85A5D"/>
    <w:rsid w:val="00B875E8"/>
    <w:rsid w:val="00B87BC2"/>
    <w:rsid w:val="00B90924"/>
    <w:rsid w:val="00B9147B"/>
    <w:rsid w:val="00B918AE"/>
    <w:rsid w:val="00B91B18"/>
    <w:rsid w:val="00B92472"/>
    <w:rsid w:val="00B93802"/>
    <w:rsid w:val="00B93A3E"/>
    <w:rsid w:val="00B94717"/>
    <w:rsid w:val="00B9565C"/>
    <w:rsid w:val="00B9571C"/>
    <w:rsid w:val="00B9620C"/>
    <w:rsid w:val="00B97F22"/>
    <w:rsid w:val="00BA1673"/>
    <w:rsid w:val="00BA1C57"/>
    <w:rsid w:val="00BA37B9"/>
    <w:rsid w:val="00BA4A1D"/>
    <w:rsid w:val="00BA6B01"/>
    <w:rsid w:val="00BA6D42"/>
    <w:rsid w:val="00BA7184"/>
    <w:rsid w:val="00BA7219"/>
    <w:rsid w:val="00BA7966"/>
    <w:rsid w:val="00BB0A38"/>
    <w:rsid w:val="00BB21D9"/>
    <w:rsid w:val="00BB2A04"/>
    <w:rsid w:val="00BB2B82"/>
    <w:rsid w:val="00BB3D48"/>
    <w:rsid w:val="00BB3F9D"/>
    <w:rsid w:val="00BB4B76"/>
    <w:rsid w:val="00BB5388"/>
    <w:rsid w:val="00BB53C6"/>
    <w:rsid w:val="00BB60C2"/>
    <w:rsid w:val="00BB66B8"/>
    <w:rsid w:val="00BB7B90"/>
    <w:rsid w:val="00BC0110"/>
    <w:rsid w:val="00BC066C"/>
    <w:rsid w:val="00BC1348"/>
    <w:rsid w:val="00BC13E2"/>
    <w:rsid w:val="00BC1F18"/>
    <w:rsid w:val="00BC2A13"/>
    <w:rsid w:val="00BC2C5E"/>
    <w:rsid w:val="00BC2D07"/>
    <w:rsid w:val="00BC3012"/>
    <w:rsid w:val="00BC34F8"/>
    <w:rsid w:val="00BC4A1E"/>
    <w:rsid w:val="00BC544B"/>
    <w:rsid w:val="00BC5F98"/>
    <w:rsid w:val="00BC6475"/>
    <w:rsid w:val="00BC6594"/>
    <w:rsid w:val="00BC6DED"/>
    <w:rsid w:val="00BC7D72"/>
    <w:rsid w:val="00BD0A03"/>
    <w:rsid w:val="00BD0BB0"/>
    <w:rsid w:val="00BD20E0"/>
    <w:rsid w:val="00BD2241"/>
    <w:rsid w:val="00BD2C5E"/>
    <w:rsid w:val="00BD3398"/>
    <w:rsid w:val="00BD4E73"/>
    <w:rsid w:val="00BE0038"/>
    <w:rsid w:val="00BE0509"/>
    <w:rsid w:val="00BE057B"/>
    <w:rsid w:val="00BE0AF9"/>
    <w:rsid w:val="00BE0B64"/>
    <w:rsid w:val="00BE0CDA"/>
    <w:rsid w:val="00BE1338"/>
    <w:rsid w:val="00BE1EE7"/>
    <w:rsid w:val="00BE2299"/>
    <w:rsid w:val="00BE309A"/>
    <w:rsid w:val="00BE3A7B"/>
    <w:rsid w:val="00BE3B30"/>
    <w:rsid w:val="00BE54FD"/>
    <w:rsid w:val="00BE6A25"/>
    <w:rsid w:val="00BE7529"/>
    <w:rsid w:val="00BE7C25"/>
    <w:rsid w:val="00BE7F6F"/>
    <w:rsid w:val="00BF005B"/>
    <w:rsid w:val="00BF159B"/>
    <w:rsid w:val="00BF17AA"/>
    <w:rsid w:val="00BF1832"/>
    <w:rsid w:val="00BF273A"/>
    <w:rsid w:val="00BF2C58"/>
    <w:rsid w:val="00BF2CC1"/>
    <w:rsid w:val="00BF49F9"/>
    <w:rsid w:val="00BF578B"/>
    <w:rsid w:val="00BF5D5F"/>
    <w:rsid w:val="00BF5FE7"/>
    <w:rsid w:val="00BF6EDE"/>
    <w:rsid w:val="00BF77F6"/>
    <w:rsid w:val="00BF7DD0"/>
    <w:rsid w:val="00C001A7"/>
    <w:rsid w:val="00C023B1"/>
    <w:rsid w:val="00C02FC8"/>
    <w:rsid w:val="00C0354B"/>
    <w:rsid w:val="00C0450C"/>
    <w:rsid w:val="00C04AC6"/>
    <w:rsid w:val="00C051E5"/>
    <w:rsid w:val="00C0528A"/>
    <w:rsid w:val="00C05C5B"/>
    <w:rsid w:val="00C06406"/>
    <w:rsid w:val="00C06711"/>
    <w:rsid w:val="00C06986"/>
    <w:rsid w:val="00C071A7"/>
    <w:rsid w:val="00C10465"/>
    <w:rsid w:val="00C10D05"/>
    <w:rsid w:val="00C10E74"/>
    <w:rsid w:val="00C11CC7"/>
    <w:rsid w:val="00C14A4D"/>
    <w:rsid w:val="00C14BF4"/>
    <w:rsid w:val="00C14F64"/>
    <w:rsid w:val="00C15094"/>
    <w:rsid w:val="00C15B1B"/>
    <w:rsid w:val="00C16BC9"/>
    <w:rsid w:val="00C20C46"/>
    <w:rsid w:val="00C2150C"/>
    <w:rsid w:val="00C234E2"/>
    <w:rsid w:val="00C23B81"/>
    <w:rsid w:val="00C23ED1"/>
    <w:rsid w:val="00C2449F"/>
    <w:rsid w:val="00C276CE"/>
    <w:rsid w:val="00C31B30"/>
    <w:rsid w:val="00C31F14"/>
    <w:rsid w:val="00C3238A"/>
    <w:rsid w:val="00C33676"/>
    <w:rsid w:val="00C34609"/>
    <w:rsid w:val="00C35BCC"/>
    <w:rsid w:val="00C3689B"/>
    <w:rsid w:val="00C40E73"/>
    <w:rsid w:val="00C422DA"/>
    <w:rsid w:val="00C4289F"/>
    <w:rsid w:val="00C463DB"/>
    <w:rsid w:val="00C4649C"/>
    <w:rsid w:val="00C50153"/>
    <w:rsid w:val="00C51239"/>
    <w:rsid w:val="00C524E9"/>
    <w:rsid w:val="00C52CC0"/>
    <w:rsid w:val="00C543A7"/>
    <w:rsid w:val="00C54889"/>
    <w:rsid w:val="00C55280"/>
    <w:rsid w:val="00C55AF1"/>
    <w:rsid w:val="00C5638B"/>
    <w:rsid w:val="00C569F2"/>
    <w:rsid w:val="00C56BE4"/>
    <w:rsid w:val="00C574C5"/>
    <w:rsid w:val="00C57507"/>
    <w:rsid w:val="00C6019B"/>
    <w:rsid w:val="00C61523"/>
    <w:rsid w:val="00C61C7C"/>
    <w:rsid w:val="00C62D80"/>
    <w:rsid w:val="00C62FC2"/>
    <w:rsid w:val="00C63D8A"/>
    <w:rsid w:val="00C645F7"/>
    <w:rsid w:val="00C6582B"/>
    <w:rsid w:val="00C65976"/>
    <w:rsid w:val="00C65E17"/>
    <w:rsid w:val="00C66A8E"/>
    <w:rsid w:val="00C66E29"/>
    <w:rsid w:val="00C6706E"/>
    <w:rsid w:val="00C6782A"/>
    <w:rsid w:val="00C705DA"/>
    <w:rsid w:val="00C714A4"/>
    <w:rsid w:val="00C717A7"/>
    <w:rsid w:val="00C71D06"/>
    <w:rsid w:val="00C72336"/>
    <w:rsid w:val="00C72E42"/>
    <w:rsid w:val="00C73BB0"/>
    <w:rsid w:val="00C73EAA"/>
    <w:rsid w:val="00C7422D"/>
    <w:rsid w:val="00C74600"/>
    <w:rsid w:val="00C74B4D"/>
    <w:rsid w:val="00C74CFB"/>
    <w:rsid w:val="00C7551B"/>
    <w:rsid w:val="00C76954"/>
    <w:rsid w:val="00C76B95"/>
    <w:rsid w:val="00C77391"/>
    <w:rsid w:val="00C7792D"/>
    <w:rsid w:val="00C77960"/>
    <w:rsid w:val="00C803F9"/>
    <w:rsid w:val="00C81DE0"/>
    <w:rsid w:val="00C8273F"/>
    <w:rsid w:val="00C827F8"/>
    <w:rsid w:val="00C84C04"/>
    <w:rsid w:val="00C84C68"/>
    <w:rsid w:val="00C87638"/>
    <w:rsid w:val="00C92349"/>
    <w:rsid w:val="00C9333A"/>
    <w:rsid w:val="00C93BCF"/>
    <w:rsid w:val="00C93ED7"/>
    <w:rsid w:val="00C94F01"/>
    <w:rsid w:val="00C958D1"/>
    <w:rsid w:val="00C95CF2"/>
    <w:rsid w:val="00C95E31"/>
    <w:rsid w:val="00C96009"/>
    <w:rsid w:val="00C96662"/>
    <w:rsid w:val="00C96A4D"/>
    <w:rsid w:val="00CA003B"/>
    <w:rsid w:val="00CA0502"/>
    <w:rsid w:val="00CA0692"/>
    <w:rsid w:val="00CA06A2"/>
    <w:rsid w:val="00CA0714"/>
    <w:rsid w:val="00CA1584"/>
    <w:rsid w:val="00CA1A96"/>
    <w:rsid w:val="00CA1E52"/>
    <w:rsid w:val="00CA2CD5"/>
    <w:rsid w:val="00CA4E79"/>
    <w:rsid w:val="00CA5515"/>
    <w:rsid w:val="00CA7783"/>
    <w:rsid w:val="00CA7B77"/>
    <w:rsid w:val="00CB1AC1"/>
    <w:rsid w:val="00CB1C34"/>
    <w:rsid w:val="00CB1FD7"/>
    <w:rsid w:val="00CB5413"/>
    <w:rsid w:val="00CB6D2B"/>
    <w:rsid w:val="00CB6F95"/>
    <w:rsid w:val="00CB7194"/>
    <w:rsid w:val="00CC13DD"/>
    <w:rsid w:val="00CC23D2"/>
    <w:rsid w:val="00CC289E"/>
    <w:rsid w:val="00CC29CE"/>
    <w:rsid w:val="00CC32E9"/>
    <w:rsid w:val="00CC41FA"/>
    <w:rsid w:val="00CD04ED"/>
    <w:rsid w:val="00CD0C82"/>
    <w:rsid w:val="00CD2F80"/>
    <w:rsid w:val="00CD35A3"/>
    <w:rsid w:val="00CD3905"/>
    <w:rsid w:val="00CD446E"/>
    <w:rsid w:val="00CD4561"/>
    <w:rsid w:val="00CD4746"/>
    <w:rsid w:val="00CD4825"/>
    <w:rsid w:val="00CD502A"/>
    <w:rsid w:val="00CD5755"/>
    <w:rsid w:val="00CD59E4"/>
    <w:rsid w:val="00CD5A29"/>
    <w:rsid w:val="00CD7BF9"/>
    <w:rsid w:val="00CE176B"/>
    <w:rsid w:val="00CE2582"/>
    <w:rsid w:val="00CE302E"/>
    <w:rsid w:val="00CE424E"/>
    <w:rsid w:val="00CE465B"/>
    <w:rsid w:val="00CE4C74"/>
    <w:rsid w:val="00CE51BF"/>
    <w:rsid w:val="00CE54EC"/>
    <w:rsid w:val="00CE60A9"/>
    <w:rsid w:val="00CE621E"/>
    <w:rsid w:val="00CE6919"/>
    <w:rsid w:val="00CE70C7"/>
    <w:rsid w:val="00CE7799"/>
    <w:rsid w:val="00CF0A86"/>
    <w:rsid w:val="00CF0CA9"/>
    <w:rsid w:val="00CF12BD"/>
    <w:rsid w:val="00CF15A2"/>
    <w:rsid w:val="00CF1639"/>
    <w:rsid w:val="00CF2BC1"/>
    <w:rsid w:val="00CF39F6"/>
    <w:rsid w:val="00CF4879"/>
    <w:rsid w:val="00CF642A"/>
    <w:rsid w:val="00CF6550"/>
    <w:rsid w:val="00CF67B2"/>
    <w:rsid w:val="00CF720D"/>
    <w:rsid w:val="00CF72F7"/>
    <w:rsid w:val="00CF75DF"/>
    <w:rsid w:val="00D00742"/>
    <w:rsid w:val="00D01FC1"/>
    <w:rsid w:val="00D0256A"/>
    <w:rsid w:val="00D03F3D"/>
    <w:rsid w:val="00D048AE"/>
    <w:rsid w:val="00D04F17"/>
    <w:rsid w:val="00D0672E"/>
    <w:rsid w:val="00D07141"/>
    <w:rsid w:val="00D104CA"/>
    <w:rsid w:val="00D10CEF"/>
    <w:rsid w:val="00D115DA"/>
    <w:rsid w:val="00D11CD4"/>
    <w:rsid w:val="00D11FF2"/>
    <w:rsid w:val="00D14AFC"/>
    <w:rsid w:val="00D14B62"/>
    <w:rsid w:val="00D14D31"/>
    <w:rsid w:val="00D14DD6"/>
    <w:rsid w:val="00D14F71"/>
    <w:rsid w:val="00D15FA3"/>
    <w:rsid w:val="00D16BE5"/>
    <w:rsid w:val="00D179C3"/>
    <w:rsid w:val="00D20718"/>
    <w:rsid w:val="00D20DC8"/>
    <w:rsid w:val="00D215C7"/>
    <w:rsid w:val="00D2262D"/>
    <w:rsid w:val="00D2273F"/>
    <w:rsid w:val="00D237A9"/>
    <w:rsid w:val="00D237B6"/>
    <w:rsid w:val="00D260CD"/>
    <w:rsid w:val="00D26820"/>
    <w:rsid w:val="00D26E43"/>
    <w:rsid w:val="00D2729E"/>
    <w:rsid w:val="00D30A7C"/>
    <w:rsid w:val="00D30B69"/>
    <w:rsid w:val="00D3127C"/>
    <w:rsid w:val="00D31651"/>
    <w:rsid w:val="00D33D59"/>
    <w:rsid w:val="00D3450E"/>
    <w:rsid w:val="00D348ED"/>
    <w:rsid w:val="00D34B65"/>
    <w:rsid w:val="00D34F1D"/>
    <w:rsid w:val="00D36F66"/>
    <w:rsid w:val="00D36FA9"/>
    <w:rsid w:val="00D370B4"/>
    <w:rsid w:val="00D3795E"/>
    <w:rsid w:val="00D37F49"/>
    <w:rsid w:val="00D40316"/>
    <w:rsid w:val="00D4040A"/>
    <w:rsid w:val="00D407F8"/>
    <w:rsid w:val="00D4146A"/>
    <w:rsid w:val="00D42279"/>
    <w:rsid w:val="00D43417"/>
    <w:rsid w:val="00D43E42"/>
    <w:rsid w:val="00D43FCC"/>
    <w:rsid w:val="00D446BA"/>
    <w:rsid w:val="00D450B4"/>
    <w:rsid w:val="00D457C0"/>
    <w:rsid w:val="00D463D8"/>
    <w:rsid w:val="00D46AF0"/>
    <w:rsid w:val="00D47B52"/>
    <w:rsid w:val="00D50EE1"/>
    <w:rsid w:val="00D51115"/>
    <w:rsid w:val="00D523B2"/>
    <w:rsid w:val="00D524AF"/>
    <w:rsid w:val="00D52948"/>
    <w:rsid w:val="00D53ECD"/>
    <w:rsid w:val="00D54B1F"/>
    <w:rsid w:val="00D54FC9"/>
    <w:rsid w:val="00D550EE"/>
    <w:rsid w:val="00D55A7A"/>
    <w:rsid w:val="00D56E0C"/>
    <w:rsid w:val="00D57269"/>
    <w:rsid w:val="00D57713"/>
    <w:rsid w:val="00D577DE"/>
    <w:rsid w:val="00D57F82"/>
    <w:rsid w:val="00D60119"/>
    <w:rsid w:val="00D611DB"/>
    <w:rsid w:val="00D6188B"/>
    <w:rsid w:val="00D61EFA"/>
    <w:rsid w:val="00D622F1"/>
    <w:rsid w:val="00D62757"/>
    <w:rsid w:val="00D62EBC"/>
    <w:rsid w:val="00D637D7"/>
    <w:rsid w:val="00D63D01"/>
    <w:rsid w:val="00D63F43"/>
    <w:rsid w:val="00D64A01"/>
    <w:rsid w:val="00D64A64"/>
    <w:rsid w:val="00D65911"/>
    <w:rsid w:val="00D664DE"/>
    <w:rsid w:val="00D66519"/>
    <w:rsid w:val="00D66BE6"/>
    <w:rsid w:val="00D67116"/>
    <w:rsid w:val="00D672D6"/>
    <w:rsid w:val="00D67AF1"/>
    <w:rsid w:val="00D67BF6"/>
    <w:rsid w:val="00D71184"/>
    <w:rsid w:val="00D712BA"/>
    <w:rsid w:val="00D72B9C"/>
    <w:rsid w:val="00D732F3"/>
    <w:rsid w:val="00D73FC4"/>
    <w:rsid w:val="00D751F2"/>
    <w:rsid w:val="00D7599E"/>
    <w:rsid w:val="00D76BD8"/>
    <w:rsid w:val="00D779F1"/>
    <w:rsid w:val="00D77DD2"/>
    <w:rsid w:val="00D800CC"/>
    <w:rsid w:val="00D80801"/>
    <w:rsid w:val="00D80E5C"/>
    <w:rsid w:val="00D81472"/>
    <w:rsid w:val="00D814D3"/>
    <w:rsid w:val="00D823B5"/>
    <w:rsid w:val="00D84206"/>
    <w:rsid w:val="00D84DD7"/>
    <w:rsid w:val="00D8506C"/>
    <w:rsid w:val="00D8722B"/>
    <w:rsid w:val="00D87875"/>
    <w:rsid w:val="00D879BD"/>
    <w:rsid w:val="00D90F5E"/>
    <w:rsid w:val="00D91391"/>
    <w:rsid w:val="00D93F7E"/>
    <w:rsid w:val="00D95042"/>
    <w:rsid w:val="00D95BAD"/>
    <w:rsid w:val="00D96DD9"/>
    <w:rsid w:val="00D96E33"/>
    <w:rsid w:val="00D9773E"/>
    <w:rsid w:val="00DA051B"/>
    <w:rsid w:val="00DA084B"/>
    <w:rsid w:val="00DA39AE"/>
    <w:rsid w:val="00DA6162"/>
    <w:rsid w:val="00DA6456"/>
    <w:rsid w:val="00DA70CD"/>
    <w:rsid w:val="00DB0051"/>
    <w:rsid w:val="00DB06DB"/>
    <w:rsid w:val="00DB1741"/>
    <w:rsid w:val="00DB190E"/>
    <w:rsid w:val="00DB1F09"/>
    <w:rsid w:val="00DB4715"/>
    <w:rsid w:val="00DB5256"/>
    <w:rsid w:val="00DB69FA"/>
    <w:rsid w:val="00DC03C1"/>
    <w:rsid w:val="00DC201C"/>
    <w:rsid w:val="00DC20AC"/>
    <w:rsid w:val="00DC3D4C"/>
    <w:rsid w:val="00DC56C5"/>
    <w:rsid w:val="00DC6E8D"/>
    <w:rsid w:val="00DC793A"/>
    <w:rsid w:val="00DD017D"/>
    <w:rsid w:val="00DD0359"/>
    <w:rsid w:val="00DD2076"/>
    <w:rsid w:val="00DD2DAC"/>
    <w:rsid w:val="00DD2EC4"/>
    <w:rsid w:val="00DD3B0B"/>
    <w:rsid w:val="00DD5E87"/>
    <w:rsid w:val="00DD78F2"/>
    <w:rsid w:val="00DE020A"/>
    <w:rsid w:val="00DE0636"/>
    <w:rsid w:val="00DE079E"/>
    <w:rsid w:val="00DE1464"/>
    <w:rsid w:val="00DE6F90"/>
    <w:rsid w:val="00DE70B8"/>
    <w:rsid w:val="00DE755B"/>
    <w:rsid w:val="00DE7B5F"/>
    <w:rsid w:val="00DF1EF4"/>
    <w:rsid w:val="00DF2282"/>
    <w:rsid w:val="00DF2694"/>
    <w:rsid w:val="00DF2CC6"/>
    <w:rsid w:val="00DF3BB7"/>
    <w:rsid w:val="00DF413A"/>
    <w:rsid w:val="00DF4577"/>
    <w:rsid w:val="00DF55D7"/>
    <w:rsid w:val="00DF7214"/>
    <w:rsid w:val="00DF755A"/>
    <w:rsid w:val="00DF7CE4"/>
    <w:rsid w:val="00E00ACA"/>
    <w:rsid w:val="00E0103B"/>
    <w:rsid w:val="00E0171B"/>
    <w:rsid w:val="00E01C11"/>
    <w:rsid w:val="00E024EA"/>
    <w:rsid w:val="00E02527"/>
    <w:rsid w:val="00E0331E"/>
    <w:rsid w:val="00E035CB"/>
    <w:rsid w:val="00E03666"/>
    <w:rsid w:val="00E04254"/>
    <w:rsid w:val="00E04D73"/>
    <w:rsid w:val="00E0543C"/>
    <w:rsid w:val="00E058A9"/>
    <w:rsid w:val="00E06D5A"/>
    <w:rsid w:val="00E06E7A"/>
    <w:rsid w:val="00E1229B"/>
    <w:rsid w:val="00E1311C"/>
    <w:rsid w:val="00E134D5"/>
    <w:rsid w:val="00E14540"/>
    <w:rsid w:val="00E14548"/>
    <w:rsid w:val="00E14877"/>
    <w:rsid w:val="00E1579D"/>
    <w:rsid w:val="00E161C1"/>
    <w:rsid w:val="00E1694C"/>
    <w:rsid w:val="00E174F1"/>
    <w:rsid w:val="00E207D4"/>
    <w:rsid w:val="00E20B61"/>
    <w:rsid w:val="00E20C6F"/>
    <w:rsid w:val="00E231F3"/>
    <w:rsid w:val="00E242FA"/>
    <w:rsid w:val="00E24502"/>
    <w:rsid w:val="00E245DE"/>
    <w:rsid w:val="00E25221"/>
    <w:rsid w:val="00E25D3A"/>
    <w:rsid w:val="00E26CBB"/>
    <w:rsid w:val="00E26F57"/>
    <w:rsid w:val="00E271F2"/>
    <w:rsid w:val="00E27890"/>
    <w:rsid w:val="00E320C3"/>
    <w:rsid w:val="00E3522B"/>
    <w:rsid w:val="00E36871"/>
    <w:rsid w:val="00E37884"/>
    <w:rsid w:val="00E37D93"/>
    <w:rsid w:val="00E37DDA"/>
    <w:rsid w:val="00E402DE"/>
    <w:rsid w:val="00E40634"/>
    <w:rsid w:val="00E4172F"/>
    <w:rsid w:val="00E4261E"/>
    <w:rsid w:val="00E42782"/>
    <w:rsid w:val="00E43160"/>
    <w:rsid w:val="00E4316C"/>
    <w:rsid w:val="00E43B0B"/>
    <w:rsid w:val="00E46036"/>
    <w:rsid w:val="00E46577"/>
    <w:rsid w:val="00E46F95"/>
    <w:rsid w:val="00E47375"/>
    <w:rsid w:val="00E47B12"/>
    <w:rsid w:val="00E50368"/>
    <w:rsid w:val="00E506A6"/>
    <w:rsid w:val="00E5096E"/>
    <w:rsid w:val="00E50DB7"/>
    <w:rsid w:val="00E51056"/>
    <w:rsid w:val="00E51D0E"/>
    <w:rsid w:val="00E5213C"/>
    <w:rsid w:val="00E52E70"/>
    <w:rsid w:val="00E52EF5"/>
    <w:rsid w:val="00E53D0B"/>
    <w:rsid w:val="00E53DFA"/>
    <w:rsid w:val="00E56ADB"/>
    <w:rsid w:val="00E56B2C"/>
    <w:rsid w:val="00E56FB8"/>
    <w:rsid w:val="00E5735C"/>
    <w:rsid w:val="00E5739A"/>
    <w:rsid w:val="00E57F06"/>
    <w:rsid w:val="00E60C73"/>
    <w:rsid w:val="00E6144A"/>
    <w:rsid w:val="00E6229E"/>
    <w:rsid w:val="00E62448"/>
    <w:rsid w:val="00E6275B"/>
    <w:rsid w:val="00E62FE3"/>
    <w:rsid w:val="00E63415"/>
    <w:rsid w:val="00E644E0"/>
    <w:rsid w:val="00E677B2"/>
    <w:rsid w:val="00E70AA3"/>
    <w:rsid w:val="00E70E0C"/>
    <w:rsid w:val="00E714DE"/>
    <w:rsid w:val="00E718DE"/>
    <w:rsid w:val="00E71DCC"/>
    <w:rsid w:val="00E72916"/>
    <w:rsid w:val="00E73462"/>
    <w:rsid w:val="00E738D2"/>
    <w:rsid w:val="00E73E2C"/>
    <w:rsid w:val="00E74998"/>
    <w:rsid w:val="00E75649"/>
    <w:rsid w:val="00E758AD"/>
    <w:rsid w:val="00E7590B"/>
    <w:rsid w:val="00E76B90"/>
    <w:rsid w:val="00E806CA"/>
    <w:rsid w:val="00E80EAF"/>
    <w:rsid w:val="00E83DD1"/>
    <w:rsid w:val="00E83DE6"/>
    <w:rsid w:val="00E84EEF"/>
    <w:rsid w:val="00E85234"/>
    <w:rsid w:val="00E85A57"/>
    <w:rsid w:val="00E872B0"/>
    <w:rsid w:val="00E8777A"/>
    <w:rsid w:val="00E87B61"/>
    <w:rsid w:val="00E90434"/>
    <w:rsid w:val="00E915EE"/>
    <w:rsid w:val="00E91B41"/>
    <w:rsid w:val="00E91DDD"/>
    <w:rsid w:val="00E92196"/>
    <w:rsid w:val="00E93278"/>
    <w:rsid w:val="00E93BBE"/>
    <w:rsid w:val="00E946D7"/>
    <w:rsid w:val="00E947CA"/>
    <w:rsid w:val="00E94D91"/>
    <w:rsid w:val="00E952AE"/>
    <w:rsid w:val="00E95E40"/>
    <w:rsid w:val="00E97A3D"/>
    <w:rsid w:val="00EA1CFF"/>
    <w:rsid w:val="00EA1EBF"/>
    <w:rsid w:val="00EA200D"/>
    <w:rsid w:val="00EA22F8"/>
    <w:rsid w:val="00EA2C00"/>
    <w:rsid w:val="00EA2F8F"/>
    <w:rsid w:val="00EA3AEE"/>
    <w:rsid w:val="00EA3CF5"/>
    <w:rsid w:val="00EA41E5"/>
    <w:rsid w:val="00EA46DB"/>
    <w:rsid w:val="00EA5056"/>
    <w:rsid w:val="00EA6C71"/>
    <w:rsid w:val="00EA7541"/>
    <w:rsid w:val="00EA79DF"/>
    <w:rsid w:val="00EB0645"/>
    <w:rsid w:val="00EB0AC9"/>
    <w:rsid w:val="00EB0EC9"/>
    <w:rsid w:val="00EB224D"/>
    <w:rsid w:val="00EB2712"/>
    <w:rsid w:val="00EB2B09"/>
    <w:rsid w:val="00EB39D3"/>
    <w:rsid w:val="00EB46A2"/>
    <w:rsid w:val="00EB49D2"/>
    <w:rsid w:val="00EB6159"/>
    <w:rsid w:val="00EB6455"/>
    <w:rsid w:val="00EB6C12"/>
    <w:rsid w:val="00EB6E12"/>
    <w:rsid w:val="00EB7050"/>
    <w:rsid w:val="00EB7802"/>
    <w:rsid w:val="00EB7D53"/>
    <w:rsid w:val="00EB7D8B"/>
    <w:rsid w:val="00EC037D"/>
    <w:rsid w:val="00EC0FFD"/>
    <w:rsid w:val="00EC22B9"/>
    <w:rsid w:val="00EC23E3"/>
    <w:rsid w:val="00EC3886"/>
    <w:rsid w:val="00EC46E7"/>
    <w:rsid w:val="00EC4945"/>
    <w:rsid w:val="00EC5044"/>
    <w:rsid w:val="00EC5F31"/>
    <w:rsid w:val="00EC77F0"/>
    <w:rsid w:val="00EC7A5B"/>
    <w:rsid w:val="00ED23B0"/>
    <w:rsid w:val="00ED3EC3"/>
    <w:rsid w:val="00ED46C1"/>
    <w:rsid w:val="00ED4915"/>
    <w:rsid w:val="00ED67FD"/>
    <w:rsid w:val="00ED7B92"/>
    <w:rsid w:val="00ED7E9E"/>
    <w:rsid w:val="00EE0662"/>
    <w:rsid w:val="00EE0D96"/>
    <w:rsid w:val="00EE103D"/>
    <w:rsid w:val="00EE124A"/>
    <w:rsid w:val="00EE2E38"/>
    <w:rsid w:val="00EE367D"/>
    <w:rsid w:val="00EE38C6"/>
    <w:rsid w:val="00EE42A5"/>
    <w:rsid w:val="00EE4A3A"/>
    <w:rsid w:val="00EE4D8A"/>
    <w:rsid w:val="00EE4F18"/>
    <w:rsid w:val="00EE5069"/>
    <w:rsid w:val="00EE55A8"/>
    <w:rsid w:val="00EE5AED"/>
    <w:rsid w:val="00EE641D"/>
    <w:rsid w:val="00EF0C3B"/>
    <w:rsid w:val="00EF0C9A"/>
    <w:rsid w:val="00EF23B9"/>
    <w:rsid w:val="00EF2C5B"/>
    <w:rsid w:val="00EF3847"/>
    <w:rsid w:val="00EF3C03"/>
    <w:rsid w:val="00EF511E"/>
    <w:rsid w:val="00EF579F"/>
    <w:rsid w:val="00EF58DE"/>
    <w:rsid w:val="00EF5D8E"/>
    <w:rsid w:val="00EF694B"/>
    <w:rsid w:val="00F00960"/>
    <w:rsid w:val="00F01F7F"/>
    <w:rsid w:val="00F022D0"/>
    <w:rsid w:val="00F02486"/>
    <w:rsid w:val="00F02772"/>
    <w:rsid w:val="00F02D38"/>
    <w:rsid w:val="00F02F01"/>
    <w:rsid w:val="00F04584"/>
    <w:rsid w:val="00F059C0"/>
    <w:rsid w:val="00F06E79"/>
    <w:rsid w:val="00F07A0D"/>
    <w:rsid w:val="00F1044D"/>
    <w:rsid w:val="00F107C3"/>
    <w:rsid w:val="00F119C5"/>
    <w:rsid w:val="00F123F9"/>
    <w:rsid w:val="00F12A83"/>
    <w:rsid w:val="00F131B2"/>
    <w:rsid w:val="00F140FC"/>
    <w:rsid w:val="00F201C9"/>
    <w:rsid w:val="00F20791"/>
    <w:rsid w:val="00F20CB6"/>
    <w:rsid w:val="00F2120C"/>
    <w:rsid w:val="00F2182F"/>
    <w:rsid w:val="00F223D8"/>
    <w:rsid w:val="00F22965"/>
    <w:rsid w:val="00F22C1F"/>
    <w:rsid w:val="00F23634"/>
    <w:rsid w:val="00F23F4B"/>
    <w:rsid w:val="00F246C1"/>
    <w:rsid w:val="00F247E6"/>
    <w:rsid w:val="00F2501E"/>
    <w:rsid w:val="00F250D9"/>
    <w:rsid w:val="00F25942"/>
    <w:rsid w:val="00F26B40"/>
    <w:rsid w:val="00F270C4"/>
    <w:rsid w:val="00F30AB4"/>
    <w:rsid w:val="00F3112C"/>
    <w:rsid w:val="00F3226A"/>
    <w:rsid w:val="00F3362D"/>
    <w:rsid w:val="00F341D2"/>
    <w:rsid w:val="00F347F4"/>
    <w:rsid w:val="00F34C30"/>
    <w:rsid w:val="00F37559"/>
    <w:rsid w:val="00F37A9E"/>
    <w:rsid w:val="00F37CBA"/>
    <w:rsid w:val="00F37E4A"/>
    <w:rsid w:val="00F4174C"/>
    <w:rsid w:val="00F418ED"/>
    <w:rsid w:val="00F41D6A"/>
    <w:rsid w:val="00F42239"/>
    <w:rsid w:val="00F430BE"/>
    <w:rsid w:val="00F43935"/>
    <w:rsid w:val="00F45431"/>
    <w:rsid w:val="00F4574C"/>
    <w:rsid w:val="00F45A5C"/>
    <w:rsid w:val="00F45A6B"/>
    <w:rsid w:val="00F46B2F"/>
    <w:rsid w:val="00F46B33"/>
    <w:rsid w:val="00F46B7B"/>
    <w:rsid w:val="00F471C8"/>
    <w:rsid w:val="00F472AE"/>
    <w:rsid w:val="00F50862"/>
    <w:rsid w:val="00F50B4C"/>
    <w:rsid w:val="00F51600"/>
    <w:rsid w:val="00F52580"/>
    <w:rsid w:val="00F544F6"/>
    <w:rsid w:val="00F556D7"/>
    <w:rsid w:val="00F55BB4"/>
    <w:rsid w:val="00F55C39"/>
    <w:rsid w:val="00F56149"/>
    <w:rsid w:val="00F5748C"/>
    <w:rsid w:val="00F575F7"/>
    <w:rsid w:val="00F57696"/>
    <w:rsid w:val="00F57F58"/>
    <w:rsid w:val="00F603E1"/>
    <w:rsid w:val="00F6044E"/>
    <w:rsid w:val="00F60515"/>
    <w:rsid w:val="00F60960"/>
    <w:rsid w:val="00F6111D"/>
    <w:rsid w:val="00F61ACB"/>
    <w:rsid w:val="00F61BF6"/>
    <w:rsid w:val="00F625A6"/>
    <w:rsid w:val="00F6326E"/>
    <w:rsid w:val="00F636E4"/>
    <w:rsid w:val="00F6392E"/>
    <w:rsid w:val="00F648C2"/>
    <w:rsid w:val="00F65E41"/>
    <w:rsid w:val="00F65FC9"/>
    <w:rsid w:val="00F67B19"/>
    <w:rsid w:val="00F70236"/>
    <w:rsid w:val="00F70D1E"/>
    <w:rsid w:val="00F71768"/>
    <w:rsid w:val="00F72465"/>
    <w:rsid w:val="00F72715"/>
    <w:rsid w:val="00F732A2"/>
    <w:rsid w:val="00F7336B"/>
    <w:rsid w:val="00F73B0F"/>
    <w:rsid w:val="00F73EAE"/>
    <w:rsid w:val="00F74E7C"/>
    <w:rsid w:val="00F74FD7"/>
    <w:rsid w:val="00F75204"/>
    <w:rsid w:val="00F775FA"/>
    <w:rsid w:val="00F77A91"/>
    <w:rsid w:val="00F77B49"/>
    <w:rsid w:val="00F80843"/>
    <w:rsid w:val="00F80C14"/>
    <w:rsid w:val="00F8116B"/>
    <w:rsid w:val="00F81DA4"/>
    <w:rsid w:val="00F83201"/>
    <w:rsid w:val="00F84042"/>
    <w:rsid w:val="00F84271"/>
    <w:rsid w:val="00F84692"/>
    <w:rsid w:val="00F858A1"/>
    <w:rsid w:val="00F85906"/>
    <w:rsid w:val="00F85D43"/>
    <w:rsid w:val="00F85F89"/>
    <w:rsid w:val="00F8673C"/>
    <w:rsid w:val="00F87108"/>
    <w:rsid w:val="00F87D1A"/>
    <w:rsid w:val="00F92D85"/>
    <w:rsid w:val="00F939BF"/>
    <w:rsid w:val="00F93F8F"/>
    <w:rsid w:val="00F941C7"/>
    <w:rsid w:val="00F96F14"/>
    <w:rsid w:val="00FA050B"/>
    <w:rsid w:val="00FA1710"/>
    <w:rsid w:val="00FA24DA"/>
    <w:rsid w:val="00FA3704"/>
    <w:rsid w:val="00FA507B"/>
    <w:rsid w:val="00FA52C3"/>
    <w:rsid w:val="00FA5D02"/>
    <w:rsid w:val="00FB0555"/>
    <w:rsid w:val="00FB07BD"/>
    <w:rsid w:val="00FB0E35"/>
    <w:rsid w:val="00FB12E8"/>
    <w:rsid w:val="00FB33DF"/>
    <w:rsid w:val="00FB3A73"/>
    <w:rsid w:val="00FB3F1B"/>
    <w:rsid w:val="00FB4C4E"/>
    <w:rsid w:val="00FB5146"/>
    <w:rsid w:val="00FB54C8"/>
    <w:rsid w:val="00FB5D6E"/>
    <w:rsid w:val="00FB6A29"/>
    <w:rsid w:val="00FB6B54"/>
    <w:rsid w:val="00FB7496"/>
    <w:rsid w:val="00FB753A"/>
    <w:rsid w:val="00FB7AEF"/>
    <w:rsid w:val="00FC0A5D"/>
    <w:rsid w:val="00FC2138"/>
    <w:rsid w:val="00FC28CE"/>
    <w:rsid w:val="00FC41F9"/>
    <w:rsid w:val="00FC515E"/>
    <w:rsid w:val="00FC5D2F"/>
    <w:rsid w:val="00FC6EE0"/>
    <w:rsid w:val="00FD1592"/>
    <w:rsid w:val="00FD1C7C"/>
    <w:rsid w:val="00FD44AA"/>
    <w:rsid w:val="00FD46FC"/>
    <w:rsid w:val="00FD56C5"/>
    <w:rsid w:val="00FD6333"/>
    <w:rsid w:val="00FD6B90"/>
    <w:rsid w:val="00FD76D0"/>
    <w:rsid w:val="00FD7A72"/>
    <w:rsid w:val="00FD7C04"/>
    <w:rsid w:val="00FD7EFB"/>
    <w:rsid w:val="00FE071E"/>
    <w:rsid w:val="00FE2FEE"/>
    <w:rsid w:val="00FE3235"/>
    <w:rsid w:val="00FE3590"/>
    <w:rsid w:val="00FE38BC"/>
    <w:rsid w:val="00FE4467"/>
    <w:rsid w:val="00FE788A"/>
    <w:rsid w:val="00FE7930"/>
    <w:rsid w:val="00FE7CD2"/>
    <w:rsid w:val="00FF12A8"/>
    <w:rsid w:val="00FF143F"/>
    <w:rsid w:val="00FF24CE"/>
    <w:rsid w:val="00FF2506"/>
    <w:rsid w:val="00FF311A"/>
    <w:rsid w:val="00FF40B6"/>
    <w:rsid w:val="00FF4579"/>
    <w:rsid w:val="00FF4B9A"/>
    <w:rsid w:val="00FF4F07"/>
    <w:rsid w:val="00FF5593"/>
    <w:rsid w:val="00FF6293"/>
    <w:rsid w:val="00FF6622"/>
    <w:rsid w:val="00FF6F7A"/>
    <w:rsid w:val="00FF7D1F"/>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028C30-CBDE-4BD6-8010-0244F59F8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0B6"/>
    <w:pPr>
      <w:spacing w:after="0" w:line="240" w:lineRule="auto"/>
    </w:pPr>
    <w:rPr>
      <w:rFonts w:ascii="Times New Roman" w:eastAsia="Calibri" w:hAnsi="Times New Roman" w:cs="Times New Roman"/>
      <w:sz w:val="24"/>
      <w:szCs w:val="24"/>
      <w:lang w:val="es-ES_tradnl" w:eastAsia="es-ES_tradnl"/>
    </w:rPr>
  </w:style>
  <w:style w:type="paragraph" w:styleId="Ttulo1">
    <w:name w:val="heading 1"/>
    <w:basedOn w:val="Normal"/>
    <w:next w:val="Normal"/>
    <w:link w:val="Ttulo1Car"/>
    <w:uiPriority w:val="9"/>
    <w:qFormat/>
    <w:rsid w:val="00FB5D6E"/>
    <w:pPr>
      <w:keepNext/>
      <w:widowControl w:val="0"/>
      <w:tabs>
        <w:tab w:val="left" w:pos="-720"/>
        <w:tab w:val="left" w:pos="0"/>
      </w:tabs>
      <w:suppressAutoHyphens/>
      <w:ind w:left="1800" w:hanging="360"/>
      <w:jc w:val="both"/>
      <w:outlineLvl w:val="0"/>
    </w:pPr>
    <w:rPr>
      <w:rFonts w:asciiTheme="minorHAnsi" w:eastAsia="Times New Roman" w:hAnsiTheme="minorHAnsi"/>
      <w:b/>
      <w:spacing w:val="-3"/>
      <w:sz w:val="22"/>
      <w:szCs w:val="20"/>
      <w:lang w:eastAsia="ar-SA"/>
    </w:rPr>
  </w:style>
  <w:style w:type="paragraph" w:styleId="Ttulo2">
    <w:name w:val="heading 2"/>
    <w:basedOn w:val="Normal"/>
    <w:next w:val="Normal"/>
    <w:link w:val="Ttulo2Car"/>
    <w:uiPriority w:val="9"/>
    <w:unhideWhenUsed/>
    <w:qFormat/>
    <w:rsid w:val="00831B0D"/>
    <w:pPr>
      <w:keepNext/>
      <w:keepLines/>
      <w:spacing w:before="200" w:line="276" w:lineRule="auto"/>
      <w:outlineLvl w:val="1"/>
    </w:pPr>
    <w:rPr>
      <w:rFonts w:asciiTheme="minorHAnsi" w:eastAsiaTheme="majorEastAsia" w:hAnsiTheme="minorHAnsi" w:cstheme="majorBidi"/>
      <w:b/>
      <w:bCs/>
      <w:color w:val="000000" w:themeColor="text1"/>
      <w:sz w:val="22"/>
      <w:szCs w:val="26"/>
      <w:lang w:val="es-EC" w:eastAsia="es-EC"/>
    </w:rPr>
  </w:style>
  <w:style w:type="paragraph" w:styleId="Ttulo3">
    <w:name w:val="heading 3"/>
    <w:basedOn w:val="Normal"/>
    <w:next w:val="Normal"/>
    <w:link w:val="Ttulo3Car"/>
    <w:uiPriority w:val="9"/>
    <w:unhideWhenUsed/>
    <w:qFormat/>
    <w:rsid w:val="00FF40B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F40B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FF40B6"/>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nhideWhenUsed/>
    <w:qFormat/>
    <w:rsid w:val="00397BC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F02772"/>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5D6E"/>
    <w:rPr>
      <w:rFonts w:eastAsia="Times New Roman" w:cs="Times New Roman"/>
      <w:b/>
      <w:spacing w:val="-3"/>
      <w:szCs w:val="20"/>
      <w:lang w:val="es-ES_tradnl" w:eastAsia="ar-SA"/>
    </w:rPr>
  </w:style>
  <w:style w:type="character" w:customStyle="1" w:styleId="Ttulo2Car">
    <w:name w:val="Título 2 Car"/>
    <w:basedOn w:val="Fuentedeprrafopredeter"/>
    <w:link w:val="Ttulo2"/>
    <w:uiPriority w:val="9"/>
    <w:rsid w:val="00831B0D"/>
    <w:rPr>
      <w:rFonts w:eastAsiaTheme="majorEastAsia" w:cstheme="majorBidi"/>
      <w:b/>
      <w:bCs/>
      <w:color w:val="000000" w:themeColor="text1"/>
      <w:szCs w:val="26"/>
      <w:lang w:eastAsia="es-EC"/>
    </w:rPr>
  </w:style>
  <w:style w:type="character" w:customStyle="1" w:styleId="Ttulo3Car">
    <w:name w:val="Título 3 Car"/>
    <w:basedOn w:val="Fuentedeprrafopredeter"/>
    <w:link w:val="Ttulo3"/>
    <w:uiPriority w:val="9"/>
    <w:rsid w:val="00FF40B6"/>
    <w:rPr>
      <w:rFonts w:asciiTheme="majorHAnsi" w:eastAsiaTheme="majorEastAsia" w:hAnsiTheme="majorHAnsi" w:cstheme="majorBidi"/>
      <w:b/>
      <w:bCs/>
      <w:color w:val="4F81BD" w:themeColor="accent1"/>
      <w:sz w:val="24"/>
      <w:szCs w:val="24"/>
      <w:lang w:val="es-ES_tradnl" w:eastAsia="es-ES_tradnl"/>
    </w:rPr>
  </w:style>
  <w:style w:type="character" w:customStyle="1" w:styleId="Ttulo4Car">
    <w:name w:val="Título 4 Car"/>
    <w:basedOn w:val="Fuentedeprrafopredeter"/>
    <w:link w:val="Ttulo4"/>
    <w:uiPriority w:val="9"/>
    <w:rsid w:val="00FF40B6"/>
    <w:rPr>
      <w:rFonts w:asciiTheme="majorHAnsi" w:eastAsiaTheme="majorEastAsia" w:hAnsiTheme="majorHAnsi" w:cstheme="majorBidi"/>
      <w:b/>
      <w:bCs/>
      <w:i/>
      <w:iCs/>
      <w:color w:val="4F81BD" w:themeColor="accent1"/>
      <w:sz w:val="24"/>
      <w:szCs w:val="24"/>
      <w:lang w:val="es-ES_tradnl" w:eastAsia="es-ES_tradnl"/>
    </w:rPr>
  </w:style>
  <w:style w:type="character" w:customStyle="1" w:styleId="Ttulo5Car">
    <w:name w:val="Título 5 Car"/>
    <w:basedOn w:val="Fuentedeprrafopredeter"/>
    <w:link w:val="Ttulo5"/>
    <w:uiPriority w:val="9"/>
    <w:rsid w:val="00FF40B6"/>
    <w:rPr>
      <w:rFonts w:asciiTheme="majorHAnsi" w:eastAsiaTheme="majorEastAsia" w:hAnsiTheme="majorHAnsi" w:cstheme="majorBidi"/>
      <w:color w:val="243F60" w:themeColor="accent1" w:themeShade="7F"/>
      <w:sz w:val="24"/>
      <w:szCs w:val="24"/>
      <w:lang w:val="es-ES_tradnl" w:eastAsia="es-ES_tradnl"/>
    </w:rPr>
  </w:style>
  <w:style w:type="paragraph" w:styleId="Textodeglobo">
    <w:name w:val="Balloon Text"/>
    <w:basedOn w:val="Normal"/>
    <w:link w:val="TextodegloboCar"/>
    <w:uiPriority w:val="99"/>
    <w:semiHidden/>
    <w:unhideWhenUsed/>
    <w:rsid w:val="00FF40B6"/>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0B6"/>
    <w:rPr>
      <w:rFonts w:ascii="Tahoma" w:eastAsia="Calibri" w:hAnsi="Tahoma" w:cs="Tahoma"/>
      <w:sz w:val="16"/>
      <w:szCs w:val="16"/>
      <w:lang w:val="es-ES_tradnl" w:eastAsia="es-ES_tradnl"/>
    </w:rPr>
  </w:style>
  <w:style w:type="paragraph" w:customStyle="1" w:styleId="CUADROSPDOT">
    <w:name w:val="CUADROS PDOT"/>
    <w:basedOn w:val="Normal"/>
    <w:link w:val="CUADROSPDOTCar"/>
    <w:qFormat/>
    <w:rsid w:val="00FF40B6"/>
    <w:pPr>
      <w:jc w:val="both"/>
    </w:pPr>
    <w:rPr>
      <w:rFonts w:ascii="Arial" w:hAnsi="Arial" w:cs="Arial"/>
      <w:b/>
      <w:sz w:val="20"/>
      <w:szCs w:val="20"/>
      <w:lang w:val="es-ES" w:eastAsia="en-US"/>
    </w:rPr>
  </w:style>
  <w:style w:type="character" w:customStyle="1" w:styleId="CUADROSPDOTCar">
    <w:name w:val="CUADROS PDOT Car"/>
    <w:basedOn w:val="Fuentedeprrafopredeter"/>
    <w:link w:val="CUADROSPDOT"/>
    <w:rsid w:val="00FF40B6"/>
    <w:rPr>
      <w:rFonts w:ascii="Arial" w:eastAsia="Calibri" w:hAnsi="Arial" w:cs="Arial"/>
      <w:b/>
      <w:sz w:val="20"/>
      <w:szCs w:val="20"/>
      <w:lang w:val="es-ES"/>
    </w:rPr>
  </w:style>
  <w:style w:type="paragraph" w:customStyle="1" w:styleId="GRAFICOSPDOT">
    <w:name w:val="GRAFICOS PDOT"/>
    <w:basedOn w:val="CUADROSPDOT"/>
    <w:link w:val="GRAFICOSPDOTCar"/>
    <w:qFormat/>
    <w:rsid w:val="00FF40B6"/>
  </w:style>
  <w:style w:type="character" w:customStyle="1" w:styleId="GRAFICOSPDOTCar">
    <w:name w:val="GRAFICOS PDOT Car"/>
    <w:basedOn w:val="CUADROSPDOTCar"/>
    <w:link w:val="GRAFICOSPDOT"/>
    <w:rsid w:val="00FF40B6"/>
    <w:rPr>
      <w:rFonts w:ascii="Arial" w:eastAsia="Calibri" w:hAnsi="Arial" w:cs="Arial"/>
      <w:b/>
      <w:sz w:val="20"/>
      <w:szCs w:val="20"/>
      <w:lang w:val="es-ES"/>
    </w:rPr>
  </w:style>
  <w:style w:type="paragraph" w:styleId="Prrafodelista">
    <w:name w:val="List Paragraph"/>
    <w:aliases w:val="titulo 3"/>
    <w:basedOn w:val="Normal"/>
    <w:link w:val="PrrafodelistaCar"/>
    <w:uiPriority w:val="34"/>
    <w:qFormat/>
    <w:rsid w:val="00FF40B6"/>
    <w:pPr>
      <w:ind w:left="720"/>
      <w:contextualSpacing/>
    </w:pPr>
  </w:style>
  <w:style w:type="character" w:customStyle="1" w:styleId="PrrafodelistaCar">
    <w:name w:val="Párrafo de lista Car"/>
    <w:aliases w:val="titulo 3 Car"/>
    <w:basedOn w:val="Fuentedeprrafopredeter"/>
    <w:link w:val="Prrafodelista"/>
    <w:uiPriority w:val="34"/>
    <w:rsid w:val="00FF40B6"/>
    <w:rPr>
      <w:rFonts w:ascii="Times New Roman" w:eastAsia="Calibri" w:hAnsi="Times New Roman" w:cs="Times New Roman"/>
      <w:sz w:val="24"/>
      <w:szCs w:val="24"/>
      <w:lang w:val="es-ES_tradnl" w:eastAsia="es-ES_tradnl"/>
    </w:rPr>
  </w:style>
  <w:style w:type="paragraph" w:customStyle="1" w:styleId="indice">
    <w:name w:val="indice"/>
    <w:basedOn w:val="Normal"/>
    <w:qFormat/>
    <w:rsid w:val="00FF40B6"/>
    <w:pPr>
      <w:spacing w:before="120" w:after="120"/>
      <w:jc w:val="both"/>
    </w:pPr>
    <w:rPr>
      <w:rFonts w:ascii="Arial" w:eastAsiaTheme="minorEastAsia" w:hAnsi="Arial" w:cs="Arial"/>
      <w:b/>
      <w:sz w:val="20"/>
      <w:szCs w:val="20"/>
      <w:u w:val="single"/>
      <w:lang w:val="es-EC" w:eastAsia="es-EC"/>
    </w:rPr>
  </w:style>
  <w:style w:type="table" w:styleId="Tablaconcuadrcula">
    <w:name w:val="Table Grid"/>
    <w:basedOn w:val="Tablanormal"/>
    <w:uiPriority w:val="59"/>
    <w:rsid w:val="00FF40B6"/>
    <w:pPr>
      <w:spacing w:after="0" w:line="240" w:lineRule="auto"/>
    </w:pPr>
    <w:rPr>
      <w:rFonts w:eastAsiaTheme="minorEastAsia"/>
      <w:lang w:eastAsia="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aliases w:val="texto de nota al pie,Car Car Car Car Car,Car,Car Car Car,Car Car Car Car Car Car Car Car Car Car,Car Car Car Car Car Car Car Car Car Car Car,Car Car Car Car Car Car Car Car Car,Car Car Car Car,ft, Car Car Car Car Car, Car, Car Car Car"/>
    <w:basedOn w:val="Normal"/>
    <w:link w:val="TextonotapieCar"/>
    <w:uiPriority w:val="99"/>
    <w:unhideWhenUsed/>
    <w:rsid w:val="00FF40B6"/>
    <w:rPr>
      <w:rFonts w:asciiTheme="minorHAnsi" w:eastAsiaTheme="minorEastAsia" w:hAnsiTheme="minorHAnsi" w:cstheme="minorBidi"/>
      <w:sz w:val="20"/>
      <w:szCs w:val="20"/>
      <w:lang w:val="es-EC" w:eastAsia="es-EC"/>
    </w:rPr>
  </w:style>
  <w:style w:type="character" w:customStyle="1" w:styleId="TextonotapieCar">
    <w:name w:val="Texto nota pie Car"/>
    <w:aliases w:val="texto de nota al pie Car,Car Car Car Car Car Car,Car Car,Car Car Car Car1,Car Car Car Car Car Car Car Car Car Car Car1,Car Car Car Car Car Car Car Car Car Car Car Car,Car Car Car Car Car Car Car Car Car Car1,Car Car Car Car Car1"/>
    <w:basedOn w:val="Fuentedeprrafopredeter"/>
    <w:link w:val="Textonotapie"/>
    <w:uiPriority w:val="99"/>
    <w:rsid w:val="00FF40B6"/>
    <w:rPr>
      <w:rFonts w:eastAsiaTheme="minorEastAsia"/>
      <w:sz w:val="20"/>
      <w:szCs w:val="20"/>
      <w:lang w:eastAsia="es-EC"/>
    </w:rPr>
  </w:style>
  <w:style w:type="character" w:styleId="Refdenotaalpie">
    <w:name w:val="footnote reference"/>
    <w:aliases w:val="Texto de nota al pie Char,4_G Char,BVI fnr Char Char,BVI fnr Car Car Char Char,BVI fnr Car Char Char,BVI fnr Car Car Car Car Char Char1,BVI fnr Char Car Car Car Char Char,BVI fnr Char Car Car Car Char Char Char, BVI fnr Char Char Cha"/>
    <w:basedOn w:val="Fuentedeprrafopredeter"/>
    <w:link w:val="Textodenotaalpie"/>
    <w:uiPriority w:val="99"/>
    <w:unhideWhenUsed/>
    <w:rsid w:val="00FF40B6"/>
    <w:rPr>
      <w:vertAlign w:val="superscript"/>
    </w:rPr>
  </w:style>
  <w:style w:type="character" w:styleId="Textoennegrita">
    <w:name w:val="Strong"/>
    <w:basedOn w:val="Fuentedeprrafopredeter"/>
    <w:uiPriority w:val="22"/>
    <w:qFormat/>
    <w:rsid w:val="00FF40B6"/>
    <w:rPr>
      <w:b/>
      <w:bCs/>
    </w:rPr>
  </w:style>
  <w:style w:type="character" w:styleId="nfasis">
    <w:name w:val="Emphasis"/>
    <w:basedOn w:val="Fuentedeprrafopredeter"/>
    <w:uiPriority w:val="20"/>
    <w:qFormat/>
    <w:rsid w:val="00FF40B6"/>
    <w:rPr>
      <w:i/>
      <w:iCs/>
    </w:rPr>
  </w:style>
  <w:style w:type="character" w:customStyle="1" w:styleId="mstit11">
    <w:name w:val="mstit11"/>
    <w:basedOn w:val="Fuentedeprrafopredeter"/>
    <w:rsid w:val="00FF40B6"/>
    <w:rPr>
      <w:rFonts w:ascii="Verdana" w:hAnsi="Verdana" w:hint="default"/>
      <w:b w:val="0"/>
      <w:bCs w:val="0"/>
      <w:i/>
      <w:iCs/>
      <w:color w:val="666666"/>
      <w:spacing w:val="24"/>
      <w:sz w:val="19"/>
      <w:szCs w:val="19"/>
    </w:rPr>
  </w:style>
  <w:style w:type="paragraph" w:styleId="Encabezado">
    <w:name w:val="header"/>
    <w:basedOn w:val="Normal"/>
    <w:link w:val="EncabezadoCar"/>
    <w:uiPriority w:val="99"/>
    <w:unhideWhenUsed/>
    <w:rsid w:val="00FF40B6"/>
    <w:pPr>
      <w:tabs>
        <w:tab w:val="center" w:pos="4252"/>
        <w:tab w:val="right" w:pos="8504"/>
      </w:tabs>
    </w:pPr>
  </w:style>
  <w:style w:type="character" w:customStyle="1" w:styleId="EncabezadoCar">
    <w:name w:val="Encabezado Car"/>
    <w:basedOn w:val="Fuentedeprrafopredeter"/>
    <w:link w:val="Encabezado"/>
    <w:uiPriority w:val="99"/>
    <w:rsid w:val="00FF40B6"/>
    <w:rPr>
      <w:rFonts w:ascii="Times New Roman" w:eastAsia="Calibri" w:hAnsi="Times New Roman" w:cs="Times New Roman"/>
      <w:sz w:val="24"/>
      <w:szCs w:val="24"/>
      <w:lang w:val="es-ES_tradnl" w:eastAsia="es-ES_tradnl"/>
    </w:rPr>
  </w:style>
  <w:style w:type="paragraph" w:styleId="Piedepgina">
    <w:name w:val="footer"/>
    <w:basedOn w:val="Normal"/>
    <w:link w:val="PiedepginaCar"/>
    <w:uiPriority w:val="99"/>
    <w:unhideWhenUsed/>
    <w:rsid w:val="00FF40B6"/>
    <w:pPr>
      <w:tabs>
        <w:tab w:val="center" w:pos="4252"/>
        <w:tab w:val="right" w:pos="8504"/>
      </w:tabs>
    </w:pPr>
  </w:style>
  <w:style w:type="character" w:customStyle="1" w:styleId="PiedepginaCar">
    <w:name w:val="Pie de página Car"/>
    <w:basedOn w:val="Fuentedeprrafopredeter"/>
    <w:link w:val="Piedepgina"/>
    <w:uiPriority w:val="99"/>
    <w:rsid w:val="00FF40B6"/>
    <w:rPr>
      <w:rFonts w:ascii="Times New Roman" w:eastAsia="Calibri" w:hAnsi="Times New Roman" w:cs="Times New Roman"/>
      <w:sz w:val="24"/>
      <w:szCs w:val="24"/>
      <w:lang w:val="es-ES_tradnl" w:eastAsia="es-ES_tradnl"/>
    </w:rPr>
  </w:style>
  <w:style w:type="paragraph" w:customStyle="1" w:styleId="Default">
    <w:name w:val="Default"/>
    <w:rsid w:val="00FF40B6"/>
    <w:pPr>
      <w:autoSpaceDE w:val="0"/>
      <w:autoSpaceDN w:val="0"/>
      <w:adjustRightInd w:val="0"/>
      <w:spacing w:after="0" w:line="240" w:lineRule="auto"/>
    </w:pPr>
    <w:rPr>
      <w:rFonts w:ascii="Verdana" w:hAnsi="Verdana" w:cs="Verdana"/>
      <w:color w:val="000000"/>
      <w:sz w:val="24"/>
      <w:szCs w:val="24"/>
      <w:lang w:val="es-ES_tradnl"/>
    </w:rPr>
  </w:style>
  <w:style w:type="paragraph" w:styleId="Sangradetextonormal">
    <w:name w:val="Body Text Indent"/>
    <w:basedOn w:val="Default"/>
    <w:next w:val="Default"/>
    <w:link w:val="SangradetextonormalCar"/>
    <w:uiPriority w:val="99"/>
    <w:rsid w:val="00FF40B6"/>
    <w:rPr>
      <w:rFonts w:cstheme="minorBidi"/>
      <w:color w:val="auto"/>
    </w:rPr>
  </w:style>
  <w:style w:type="character" w:customStyle="1" w:styleId="SangradetextonormalCar">
    <w:name w:val="Sangría de texto normal Car"/>
    <w:basedOn w:val="Fuentedeprrafopredeter"/>
    <w:link w:val="Sangradetextonormal"/>
    <w:uiPriority w:val="99"/>
    <w:rsid w:val="00FF40B6"/>
    <w:rPr>
      <w:rFonts w:ascii="Verdana" w:hAnsi="Verdana"/>
      <w:sz w:val="24"/>
      <w:szCs w:val="24"/>
      <w:lang w:val="es-ES_tradnl"/>
    </w:rPr>
  </w:style>
  <w:style w:type="paragraph" w:customStyle="1" w:styleId="Ttulo21">
    <w:name w:val="Título 21"/>
    <w:basedOn w:val="Default"/>
    <w:next w:val="Default"/>
    <w:uiPriority w:val="99"/>
    <w:rsid w:val="00FF40B6"/>
    <w:rPr>
      <w:rFonts w:cstheme="minorBidi"/>
      <w:color w:val="auto"/>
    </w:rPr>
  </w:style>
  <w:style w:type="paragraph" w:customStyle="1" w:styleId="Ttulo11">
    <w:name w:val="Título 11"/>
    <w:basedOn w:val="Default"/>
    <w:next w:val="Default"/>
    <w:uiPriority w:val="99"/>
    <w:rsid w:val="00FF40B6"/>
    <w:rPr>
      <w:rFonts w:cstheme="minorBidi"/>
      <w:color w:val="auto"/>
    </w:rPr>
  </w:style>
  <w:style w:type="paragraph" w:styleId="Textoindependiente3">
    <w:name w:val="Body Text 3"/>
    <w:basedOn w:val="Normal"/>
    <w:link w:val="Textoindependiente3Car"/>
    <w:uiPriority w:val="99"/>
    <w:unhideWhenUsed/>
    <w:rsid w:val="00FF40B6"/>
    <w:pPr>
      <w:spacing w:after="120"/>
    </w:pPr>
    <w:rPr>
      <w:sz w:val="16"/>
      <w:szCs w:val="16"/>
    </w:rPr>
  </w:style>
  <w:style w:type="character" w:customStyle="1" w:styleId="Textoindependiente3Car">
    <w:name w:val="Texto independiente 3 Car"/>
    <w:basedOn w:val="Fuentedeprrafopredeter"/>
    <w:link w:val="Textoindependiente3"/>
    <w:uiPriority w:val="99"/>
    <w:rsid w:val="00FF40B6"/>
    <w:rPr>
      <w:rFonts w:ascii="Times New Roman" w:eastAsia="Calibri" w:hAnsi="Times New Roman" w:cs="Times New Roman"/>
      <w:sz w:val="16"/>
      <w:szCs w:val="16"/>
      <w:lang w:val="es-ES_tradnl" w:eastAsia="es-ES_tradnl"/>
    </w:rPr>
  </w:style>
  <w:style w:type="paragraph" w:styleId="Descripcin">
    <w:name w:val="caption"/>
    <w:basedOn w:val="Normal"/>
    <w:next w:val="Normal"/>
    <w:unhideWhenUsed/>
    <w:qFormat/>
    <w:rsid w:val="00FF40B6"/>
    <w:pPr>
      <w:spacing w:after="200"/>
    </w:pPr>
    <w:rPr>
      <w:b/>
      <w:bCs/>
      <w:color w:val="4F81BD" w:themeColor="accent1"/>
      <w:sz w:val="18"/>
      <w:szCs w:val="18"/>
    </w:rPr>
  </w:style>
  <w:style w:type="paragraph" w:styleId="NormalWeb">
    <w:name w:val="Normal (Web)"/>
    <w:basedOn w:val="Normal"/>
    <w:uiPriority w:val="99"/>
    <w:unhideWhenUsed/>
    <w:rsid w:val="00FF40B6"/>
    <w:pPr>
      <w:spacing w:before="100" w:beforeAutospacing="1" w:after="100" w:afterAutospacing="1"/>
    </w:pPr>
    <w:rPr>
      <w:rFonts w:eastAsia="Times New Roman"/>
    </w:rPr>
  </w:style>
  <w:style w:type="paragraph" w:styleId="Textoindependiente">
    <w:name w:val="Body Text"/>
    <w:basedOn w:val="Normal"/>
    <w:link w:val="TextoindependienteCar"/>
    <w:unhideWhenUsed/>
    <w:rsid w:val="00FF40B6"/>
    <w:pPr>
      <w:spacing w:after="120"/>
    </w:pPr>
  </w:style>
  <w:style w:type="character" w:customStyle="1" w:styleId="TextoindependienteCar">
    <w:name w:val="Texto independiente Car"/>
    <w:basedOn w:val="Fuentedeprrafopredeter"/>
    <w:link w:val="Textoindependiente"/>
    <w:rsid w:val="00FF40B6"/>
    <w:rPr>
      <w:rFonts w:ascii="Times New Roman" w:eastAsia="Calibri" w:hAnsi="Times New Roman" w:cs="Times New Roman"/>
      <w:sz w:val="24"/>
      <w:szCs w:val="24"/>
      <w:lang w:val="es-ES_tradnl" w:eastAsia="es-ES_tradnl"/>
    </w:rPr>
  </w:style>
  <w:style w:type="paragraph" w:styleId="Mapadeldocumento">
    <w:name w:val="Document Map"/>
    <w:basedOn w:val="Normal"/>
    <w:link w:val="MapadeldocumentoCar"/>
    <w:uiPriority w:val="99"/>
    <w:semiHidden/>
    <w:unhideWhenUsed/>
    <w:rsid w:val="00FF40B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F40B6"/>
    <w:rPr>
      <w:rFonts w:ascii="Tahoma" w:eastAsia="Calibri" w:hAnsi="Tahoma" w:cs="Tahoma"/>
      <w:sz w:val="16"/>
      <w:szCs w:val="16"/>
      <w:lang w:val="es-ES_tradnl" w:eastAsia="es-ES_tradnl"/>
    </w:rPr>
  </w:style>
  <w:style w:type="paragraph" w:customStyle="1" w:styleId="style8">
    <w:name w:val="style8"/>
    <w:basedOn w:val="Normal"/>
    <w:rsid w:val="00FF40B6"/>
    <w:pPr>
      <w:spacing w:before="100" w:beforeAutospacing="1" w:after="100" w:afterAutospacing="1"/>
    </w:pPr>
    <w:rPr>
      <w:rFonts w:eastAsia="Times New Roman"/>
      <w:b/>
      <w:bCs/>
      <w:color w:val="003300"/>
      <w:lang w:val="es-EC" w:eastAsia="es-EC"/>
    </w:rPr>
  </w:style>
  <w:style w:type="character" w:styleId="Hipervnculo">
    <w:name w:val="Hyperlink"/>
    <w:basedOn w:val="Fuentedeprrafopredeter"/>
    <w:uiPriority w:val="99"/>
    <w:unhideWhenUsed/>
    <w:rsid w:val="00FF40B6"/>
    <w:rPr>
      <w:color w:val="0000FF"/>
      <w:u w:val="single"/>
    </w:rPr>
  </w:style>
  <w:style w:type="table" w:customStyle="1" w:styleId="Listaclara-nfasis13">
    <w:name w:val="Lista clara - Énfasis 13"/>
    <w:basedOn w:val="Tablanormal"/>
    <w:uiPriority w:val="61"/>
    <w:rsid w:val="00FF40B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Fuentedeprrafopredeter"/>
    <w:rsid w:val="00C15094"/>
  </w:style>
  <w:style w:type="paragraph" w:styleId="Sinespaciado">
    <w:name w:val="No Spacing"/>
    <w:link w:val="SinespaciadoCar"/>
    <w:uiPriority w:val="1"/>
    <w:qFormat/>
    <w:rsid w:val="0097701D"/>
    <w:pPr>
      <w:spacing w:after="0" w:line="240" w:lineRule="auto"/>
    </w:pPr>
    <w:rPr>
      <w:rFonts w:ascii="Times New Roman" w:eastAsia="Times New Roman" w:hAnsi="Times New Roman" w:cs="Times New Roman"/>
      <w:sz w:val="20"/>
      <w:szCs w:val="20"/>
      <w:lang w:val="es-AR" w:eastAsia="es-ES"/>
    </w:rPr>
  </w:style>
  <w:style w:type="paragraph" w:styleId="TDC3">
    <w:name w:val="toc 3"/>
    <w:basedOn w:val="Normal"/>
    <w:next w:val="Normal"/>
    <w:autoRedefine/>
    <w:uiPriority w:val="39"/>
    <w:rsid w:val="0097701D"/>
    <w:pPr>
      <w:tabs>
        <w:tab w:val="left" w:pos="960"/>
        <w:tab w:val="right" w:leader="dot" w:pos="8494"/>
      </w:tabs>
      <w:spacing w:before="120" w:after="120" w:line="360" w:lineRule="auto"/>
      <w:ind w:left="708"/>
      <w:jc w:val="both"/>
    </w:pPr>
    <w:rPr>
      <w:rFonts w:asciiTheme="minorHAnsi" w:eastAsia="Times New Roman" w:hAnsiTheme="minorHAnsi" w:cstheme="minorHAnsi"/>
      <w:b/>
      <w:lang w:val="es-ES" w:eastAsia="es-ES"/>
    </w:rPr>
  </w:style>
  <w:style w:type="character" w:customStyle="1" w:styleId="SinespaciadoCar">
    <w:name w:val="Sin espaciado Car"/>
    <w:link w:val="Sinespaciado"/>
    <w:uiPriority w:val="1"/>
    <w:rsid w:val="0097701D"/>
    <w:rPr>
      <w:rFonts w:ascii="Times New Roman" w:eastAsia="Times New Roman" w:hAnsi="Times New Roman" w:cs="Times New Roman"/>
      <w:sz w:val="20"/>
      <w:szCs w:val="20"/>
      <w:lang w:val="es-AR" w:eastAsia="es-ES"/>
    </w:rPr>
  </w:style>
  <w:style w:type="character" w:customStyle="1" w:styleId="st1">
    <w:name w:val="st1"/>
    <w:basedOn w:val="Fuentedeprrafopredeter"/>
    <w:rsid w:val="00703D5C"/>
  </w:style>
  <w:style w:type="paragraph" w:customStyle="1" w:styleId="xl35">
    <w:name w:val="xl35"/>
    <w:basedOn w:val="Normal"/>
    <w:rsid w:val="00451D57"/>
    <w:pPr>
      <w:spacing w:before="100" w:beforeAutospacing="1" w:after="100" w:afterAutospacing="1"/>
    </w:pPr>
    <w:rPr>
      <w:rFonts w:ascii="Arial" w:eastAsia="Arial Unicode MS" w:hAnsi="Arial" w:cs="Arial"/>
      <w:lang w:val="es-ES" w:eastAsia="es-ES"/>
    </w:rPr>
  </w:style>
  <w:style w:type="paragraph" w:styleId="Puesto">
    <w:name w:val="Title"/>
    <w:basedOn w:val="Normal"/>
    <w:link w:val="PuestoCar"/>
    <w:qFormat/>
    <w:rsid w:val="008E7E37"/>
    <w:pPr>
      <w:jc w:val="center"/>
    </w:pPr>
    <w:rPr>
      <w:rFonts w:eastAsia="Times New Roman"/>
      <w:b/>
      <w:bCs/>
      <w:sz w:val="32"/>
      <w:lang w:val="es-EC" w:eastAsia="es-ES"/>
    </w:rPr>
  </w:style>
  <w:style w:type="character" w:customStyle="1" w:styleId="PuestoCar">
    <w:name w:val="Puesto Car"/>
    <w:basedOn w:val="Fuentedeprrafopredeter"/>
    <w:link w:val="Puesto"/>
    <w:rsid w:val="008E7E37"/>
    <w:rPr>
      <w:rFonts w:ascii="Times New Roman" w:eastAsia="Times New Roman" w:hAnsi="Times New Roman" w:cs="Times New Roman"/>
      <w:b/>
      <w:bCs/>
      <w:sz w:val="32"/>
      <w:szCs w:val="24"/>
      <w:lang w:eastAsia="es-ES"/>
    </w:rPr>
  </w:style>
  <w:style w:type="table" w:customStyle="1" w:styleId="Listaclara1">
    <w:name w:val="Lista clara1"/>
    <w:basedOn w:val="Tablanormal"/>
    <w:uiPriority w:val="61"/>
    <w:rsid w:val="008A5883"/>
    <w:pPr>
      <w:spacing w:after="0" w:line="240" w:lineRule="auto"/>
    </w:pPr>
    <w:rPr>
      <w:rFonts w:ascii="Calibri" w:eastAsia="Times New Roman" w:hAnsi="Calibri" w:cs="Times New Roman"/>
      <w:sz w:val="20"/>
      <w:szCs w:val="20"/>
      <w:lang w:eastAsia="es-EC"/>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estilo43">
    <w:name w:val="estilo43"/>
    <w:basedOn w:val="Fuentedeprrafopredeter"/>
    <w:rsid w:val="00D4040A"/>
  </w:style>
  <w:style w:type="table" w:styleId="Listaclara-nfasis1">
    <w:name w:val="Light List Accent 1"/>
    <w:basedOn w:val="Tablanormal"/>
    <w:uiPriority w:val="61"/>
    <w:rsid w:val="00D15FA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397BC7"/>
    <w:rPr>
      <w:rFonts w:asciiTheme="majorHAnsi" w:eastAsiaTheme="majorEastAsia" w:hAnsiTheme="majorHAnsi" w:cstheme="majorBidi"/>
      <w:i/>
      <w:iCs/>
      <w:color w:val="404040" w:themeColor="text1" w:themeTint="BF"/>
      <w:sz w:val="24"/>
      <w:szCs w:val="24"/>
      <w:lang w:val="es-ES_tradnl" w:eastAsia="es-ES_tradnl"/>
    </w:rPr>
  </w:style>
  <w:style w:type="paragraph" w:customStyle="1" w:styleId="TITULOSPDOT">
    <w:name w:val="TITULOS PDOT"/>
    <w:basedOn w:val="Prrafodelista"/>
    <w:link w:val="TITULOSPDOTCar"/>
    <w:qFormat/>
    <w:rsid w:val="005F2DB1"/>
    <w:pPr>
      <w:numPr>
        <w:numId w:val="1"/>
      </w:numPr>
      <w:ind w:left="567" w:hanging="567"/>
      <w:jc w:val="both"/>
    </w:pPr>
    <w:rPr>
      <w:rFonts w:ascii="Arial" w:eastAsiaTheme="minorEastAsia" w:hAnsi="Arial" w:cs="Arial"/>
      <w:b/>
      <w:noProof/>
      <w:sz w:val="20"/>
      <w:szCs w:val="20"/>
      <w:u w:val="single"/>
      <w:lang w:eastAsia="es-EC"/>
    </w:rPr>
  </w:style>
  <w:style w:type="character" w:customStyle="1" w:styleId="TITULOSPDOTCar">
    <w:name w:val="TITULOS PDOT Car"/>
    <w:basedOn w:val="PrrafodelistaCar"/>
    <w:link w:val="TITULOSPDOT"/>
    <w:rsid w:val="005F2DB1"/>
    <w:rPr>
      <w:rFonts w:ascii="Arial" w:eastAsiaTheme="minorEastAsia" w:hAnsi="Arial" w:cs="Arial"/>
      <w:b/>
      <w:noProof/>
      <w:sz w:val="20"/>
      <w:szCs w:val="20"/>
      <w:u w:val="single"/>
      <w:lang w:val="es-ES_tradnl" w:eastAsia="es-EC"/>
    </w:rPr>
  </w:style>
  <w:style w:type="character" w:customStyle="1" w:styleId="Ttulo9Car">
    <w:name w:val="Título 9 Car"/>
    <w:basedOn w:val="Fuentedeprrafopredeter"/>
    <w:link w:val="Ttulo9"/>
    <w:uiPriority w:val="9"/>
    <w:semiHidden/>
    <w:rsid w:val="00F02772"/>
    <w:rPr>
      <w:rFonts w:asciiTheme="majorHAnsi" w:eastAsiaTheme="majorEastAsia" w:hAnsiTheme="majorHAnsi" w:cstheme="majorBidi"/>
      <w:i/>
      <w:iCs/>
      <w:color w:val="404040" w:themeColor="text1" w:themeTint="BF"/>
      <w:sz w:val="20"/>
      <w:szCs w:val="20"/>
      <w:lang w:eastAsia="es-EC"/>
    </w:rPr>
  </w:style>
  <w:style w:type="paragraph" w:customStyle="1" w:styleId="TITULOSPROPUESTA">
    <w:name w:val="TITULOS PROPUESTA"/>
    <w:basedOn w:val="Normal"/>
    <w:link w:val="TITULOSPROPUESTACar"/>
    <w:qFormat/>
    <w:rsid w:val="00F02772"/>
    <w:pPr>
      <w:ind w:left="567" w:hanging="567"/>
      <w:contextualSpacing/>
      <w:jc w:val="both"/>
    </w:pPr>
    <w:rPr>
      <w:rFonts w:ascii="Arial" w:eastAsiaTheme="minorEastAsia" w:hAnsi="Arial" w:cs="Arial"/>
      <w:b/>
      <w:sz w:val="20"/>
      <w:szCs w:val="20"/>
      <w:u w:val="single"/>
      <w:lang w:val="es-EC" w:eastAsia="es-EC"/>
    </w:rPr>
  </w:style>
  <w:style w:type="character" w:customStyle="1" w:styleId="TITULOSPROPUESTACar">
    <w:name w:val="TITULOS PROPUESTA Car"/>
    <w:basedOn w:val="Fuentedeprrafopredeter"/>
    <w:link w:val="TITULOSPROPUESTA"/>
    <w:rsid w:val="00F02772"/>
    <w:rPr>
      <w:rFonts w:ascii="Arial" w:eastAsiaTheme="minorEastAsia" w:hAnsi="Arial" w:cs="Arial"/>
      <w:b/>
      <w:sz w:val="20"/>
      <w:szCs w:val="20"/>
      <w:u w:val="single"/>
      <w:lang w:eastAsia="es-EC"/>
    </w:rPr>
  </w:style>
  <w:style w:type="paragraph" w:styleId="Tabladeilustraciones">
    <w:name w:val="table of figures"/>
    <w:basedOn w:val="Normal"/>
    <w:next w:val="Normal"/>
    <w:uiPriority w:val="99"/>
    <w:unhideWhenUsed/>
    <w:rsid w:val="00F02772"/>
    <w:pPr>
      <w:spacing w:line="276" w:lineRule="auto"/>
    </w:pPr>
    <w:rPr>
      <w:rFonts w:asciiTheme="minorHAnsi" w:eastAsiaTheme="minorEastAsia" w:hAnsiTheme="minorHAnsi" w:cstheme="minorBidi"/>
      <w:noProof/>
      <w:sz w:val="22"/>
      <w:szCs w:val="22"/>
      <w:lang w:val="es-EC" w:eastAsia="es-EC"/>
    </w:rPr>
  </w:style>
  <w:style w:type="paragraph" w:customStyle="1" w:styleId="FIGURASPDOT">
    <w:name w:val="FIGURAS PDOT"/>
    <w:basedOn w:val="Normal"/>
    <w:link w:val="FIGURASPDOTCar"/>
    <w:qFormat/>
    <w:rsid w:val="00F02772"/>
    <w:rPr>
      <w:rFonts w:ascii="Arial" w:eastAsiaTheme="minorEastAsia" w:hAnsi="Arial" w:cs="Arial"/>
      <w:b/>
      <w:noProof/>
      <w:sz w:val="20"/>
      <w:szCs w:val="20"/>
      <w:lang w:val="es-EC" w:eastAsia="es-EC"/>
    </w:rPr>
  </w:style>
  <w:style w:type="character" w:customStyle="1" w:styleId="FIGURASPDOTCar">
    <w:name w:val="FIGURAS PDOT Car"/>
    <w:basedOn w:val="Fuentedeprrafopredeter"/>
    <w:link w:val="FIGURASPDOT"/>
    <w:rsid w:val="00F02772"/>
    <w:rPr>
      <w:rFonts w:ascii="Arial" w:eastAsiaTheme="minorEastAsia" w:hAnsi="Arial" w:cs="Arial"/>
      <w:b/>
      <w:noProof/>
      <w:sz w:val="20"/>
      <w:szCs w:val="20"/>
      <w:lang w:eastAsia="es-EC"/>
    </w:rPr>
  </w:style>
  <w:style w:type="character" w:styleId="Refdecomentario">
    <w:name w:val="annotation reference"/>
    <w:basedOn w:val="Fuentedeprrafopredeter"/>
    <w:uiPriority w:val="99"/>
    <w:semiHidden/>
    <w:unhideWhenUsed/>
    <w:rsid w:val="00F02772"/>
    <w:rPr>
      <w:sz w:val="16"/>
      <w:szCs w:val="16"/>
    </w:rPr>
  </w:style>
  <w:style w:type="paragraph" w:styleId="Textocomentario">
    <w:name w:val="annotation text"/>
    <w:basedOn w:val="Normal"/>
    <w:link w:val="TextocomentarioCar"/>
    <w:uiPriority w:val="99"/>
    <w:semiHidden/>
    <w:unhideWhenUsed/>
    <w:rsid w:val="00F02772"/>
    <w:pPr>
      <w:spacing w:after="200"/>
    </w:pPr>
    <w:rPr>
      <w:rFonts w:asciiTheme="minorHAnsi" w:eastAsiaTheme="minorEastAsia" w:hAnsiTheme="minorHAnsi" w:cstheme="minorBidi"/>
      <w:sz w:val="20"/>
      <w:szCs w:val="20"/>
      <w:lang w:val="es-EC" w:eastAsia="es-EC"/>
    </w:rPr>
  </w:style>
  <w:style w:type="character" w:customStyle="1" w:styleId="TextocomentarioCar">
    <w:name w:val="Texto comentario Car"/>
    <w:basedOn w:val="Fuentedeprrafopredeter"/>
    <w:link w:val="Textocomentario"/>
    <w:uiPriority w:val="99"/>
    <w:semiHidden/>
    <w:rsid w:val="00F02772"/>
    <w:rPr>
      <w:rFonts w:eastAsiaTheme="minorEastAsia"/>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F02772"/>
    <w:rPr>
      <w:b/>
      <w:bCs/>
    </w:rPr>
  </w:style>
  <w:style w:type="character" w:customStyle="1" w:styleId="AsuntodelcomentarioCar">
    <w:name w:val="Asunto del comentario Car"/>
    <w:basedOn w:val="TextocomentarioCar"/>
    <w:link w:val="Asuntodelcomentario"/>
    <w:uiPriority w:val="99"/>
    <w:semiHidden/>
    <w:rsid w:val="00F02772"/>
    <w:rPr>
      <w:rFonts w:eastAsiaTheme="minorEastAsia"/>
      <w:b/>
      <w:bCs/>
      <w:sz w:val="20"/>
      <w:szCs w:val="20"/>
      <w:lang w:eastAsia="es-EC"/>
    </w:rPr>
  </w:style>
  <w:style w:type="paragraph" w:styleId="Textonotaalfinal">
    <w:name w:val="endnote text"/>
    <w:basedOn w:val="Normal"/>
    <w:link w:val="TextonotaalfinalCar"/>
    <w:uiPriority w:val="99"/>
    <w:semiHidden/>
    <w:unhideWhenUsed/>
    <w:rsid w:val="00F02772"/>
    <w:rPr>
      <w:rFonts w:asciiTheme="minorHAnsi" w:eastAsiaTheme="minorEastAsia" w:hAnsiTheme="minorHAnsi" w:cstheme="minorBidi"/>
      <w:sz w:val="20"/>
      <w:szCs w:val="20"/>
      <w:lang w:val="es-EC" w:eastAsia="es-EC"/>
    </w:rPr>
  </w:style>
  <w:style w:type="character" w:customStyle="1" w:styleId="TextonotaalfinalCar">
    <w:name w:val="Texto nota al final Car"/>
    <w:basedOn w:val="Fuentedeprrafopredeter"/>
    <w:link w:val="Textonotaalfinal"/>
    <w:uiPriority w:val="99"/>
    <w:semiHidden/>
    <w:rsid w:val="00F02772"/>
    <w:rPr>
      <w:rFonts w:eastAsiaTheme="minorEastAsia"/>
      <w:sz w:val="20"/>
      <w:szCs w:val="20"/>
      <w:lang w:eastAsia="es-EC"/>
    </w:rPr>
  </w:style>
  <w:style w:type="character" w:styleId="Refdenotaalfinal">
    <w:name w:val="endnote reference"/>
    <w:basedOn w:val="Fuentedeprrafopredeter"/>
    <w:uiPriority w:val="99"/>
    <w:semiHidden/>
    <w:unhideWhenUsed/>
    <w:rsid w:val="00F02772"/>
    <w:rPr>
      <w:vertAlign w:val="superscript"/>
    </w:rPr>
  </w:style>
  <w:style w:type="paragraph" w:customStyle="1" w:styleId="TITULOSCENTRALES">
    <w:name w:val="TITULOS CENTRALES"/>
    <w:basedOn w:val="Prrafodelista"/>
    <w:qFormat/>
    <w:rsid w:val="00F02772"/>
    <w:pPr>
      <w:ind w:left="567" w:hanging="567"/>
      <w:jc w:val="both"/>
    </w:pPr>
    <w:rPr>
      <w:rFonts w:ascii="Arial" w:eastAsiaTheme="minorEastAsia" w:hAnsi="Arial" w:cs="Arial"/>
      <w:b/>
      <w:sz w:val="20"/>
      <w:szCs w:val="20"/>
      <w:u w:val="single"/>
      <w:lang w:val="es-ES" w:eastAsia="es-EC"/>
    </w:rPr>
  </w:style>
  <w:style w:type="character" w:styleId="Hipervnculovisitado">
    <w:name w:val="FollowedHyperlink"/>
    <w:basedOn w:val="Fuentedeprrafopredeter"/>
    <w:uiPriority w:val="99"/>
    <w:semiHidden/>
    <w:unhideWhenUsed/>
    <w:rsid w:val="00F02772"/>
    <w:rPr>
      <w:color w:val="800080" w:themeColor="followedHyperlink"/>
      <w:u w:val="single"/>
    </w:rPr>
  </w:style>
  <w:style w:type="paragraph" w:customStyle="1" w:styleId="xl63">
    <w:name w:val="xl63"/>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lang w:val="es-ES" w:eastAsia="es-ES"/>
    </w:rPr>
  </w:style>
  <w:style w:type="paragraph" w:customStyle="1" w:styleId="xl64">
    <w:name w:val="xl64"/>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color w:val="000000"/>
      <w:lang w:val="es-ES" w:eastAsia="es-ES"/>
    </w:rPr>
  </w:style>
  <w:style w:type="paragraph" w:customStyle="1" w:styleId="xl65">
    <w:name w:val="xl65"/>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es-ES" w:eastAsia="es-ES"/>
    </w:rPr>
  </w:style>
  <w:style w:type="paragraph" w:customStyle="1" w:styleId="xl66">
    <w:name w:val="xl66"/>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20"/>
      <w:szCs w:val="20"/>
      <w:lang w:val="es-ES" w:eastAsia="es-ES"/>
    </w:rPr>
  </w:style>
  <w:style w:type="paragraph" w:customStyle="1" w:styleId="xl67">
    <w:name w:val="xl67"/>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es-ES" w:eastAsia="es-ES"/>
    </w:rPr>
  </w:style>
  <w:style w:type="paragraph" w:customStyle="1" w:styleId="xl68">
    <w:name w:val="xl68"/>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ES" w:eastAsia="es-ES"/>
    </w:rPr>
  </w:style>
  <w:style w:type="paragraph" w:customStyle="1" w:styleId="xl69">
    <w:name w:val="xl69"/>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70">
    <w:name w:val="xl70"/>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71">
    <w:name w:val="xl71"/>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72">
    <w:name w:val="xl72"/>
    <w:basedOn w:val="Normal"/>
    <w:rsid w:val="00F02772"/>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lang w:val="es-ES" w:eastAsia="es-ES"/>
    </w:rPr>
  </w:style>
  <w:style w:type="paragraph" w:customStyle="1" w:styleId="xl73">
    <w:name w:val="xl73"/>
    <w:basedOn w:val="Normal"/>
    <w:rsid w:val="00F02772"/>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lang w:val="es-ES" w:eastAsia="es-ES"/>
    </w:rPr>
  </w:style>
  <w:style w:type="paragraph" w:customStyle="1" w:styleId="xl74">
    <w:name w:val="xl74"/>
    <w:basedOn w:val="Normal"/>
    <w:rsid w:val="00F027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75">
    <w:name w:val="xl75"/>
    <w:basedOn w:val="Normal"/>
    <w:rsid w:val="00F0277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76">
    <w:name w:val="xl76"/>
    <w:basedOn w:val="Normal"/>
    <w:rsid w:val="00F02772"/>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lang w:val="es-ES" w:eastAsia="es-ES"/>
    </w:rPr>
  </w:style>
  <w:style w:type="paragraph" w:customStyle="1" w:styleId="xl77">
    <w:name w:val="xl77"/>
    <w:basedOn w:val="Normal"/>
    <w:rsid w:val="00F02772"/>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Arial" w:eastAsia="Times New Roman" w:hAnsi="Arial" w:cs="Arial"/>
      <w:b/>
      <w:bCs/>
      <w:color w:val="000000"/>
      <w:lang w:val="es-ES" w:eastAsia="es-ES"/>
    </w:rPr>
  </w:style>
  <w:style w:type="paragraph" w:customStyle="1" w:styleId="xl78">
    <w:name w:val="xl78"/>
    <w:basedOn w:val="Normal"/>
    <w:rsid w:val="00F027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 w:eastAsia="es-ES"/>
    </w:rPr>
  </w:style>
  <w:style w:type="paragraph" w:customStyle="1" w:styleId="xl79">
    <w:name w:val="xl79"/>
    <w:basedOn w:val="Normal"/>
    <w:rsid w:val="00F02772"/>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Arial" w:eastAsia="Times New Roman" w:hAnsi="Arial" w:cs="Arial"/>
      <w:b/>
      <w:bCs/>
      <w:sz w:val="20"/>
      <w:szCs w:val="20"/>
      <w:lang w:val="es-ES" w:eastAsia="es-ES"/>
    </w:rPr>
  </w:style>
  <w:style w:type="paragraph" w:customStyle="1" w:styleId="xl80">
    <w:name w:val="xl80"/>
    <w:basedOn w:val="Normal"/>
    <w:rsid w:val="00F02772"/>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81">
    <w:name w:val="xl81"/>
    <w:basedOn w:val="Normal"/>
    <w:rsid w:val="00F02772"/>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82">
    <w:name w:val="xl82"/>
    <w:basedOn w:val="Normal"/>
    <w:rsid w:val="00F0277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 w:eastAsia="es-ES"/>
    </w:rPr>
  </w:style>
  <w:style w:type="paragraph" w:customStyle="1" w:styleId="xl83">
    <w:name w:val="xl83"/>
    <w:basedOn w:val="Normal"/>
    <w:rsid w:val="00F0277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84">
    <w:name w:val="xl84"/>
    <w:basedOn w:val="Normal"/>
    <w:rsid w:val="00F027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85">
    <w:name w:val="xl85"/>
    <w:basedOn w:val="Normal"/>
    <w:rsid w:val="00F02772"/>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6">
    <w:name w:val="xl86"/>
    <w:basedOn w:val="Normal"/>
    <w:rsid w:val="00F0277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7">
    <w:name w:val="xl87"/>
    <w:basedOn w:val="Normal"/>
    <w:rsid w:val="00F02772"/>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8">
    <w:name w:val="xl88"/>
    <w:basedOn w:val="Normal"/>
    <w:rsid w:val="00F02772"/>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9">
    <w:name w:val="xl89"/>
    <w:basedOn w:val="Normal"/>
    <w:rsid w:val="00F0277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0">
    <w:name w:val="xl90"/>
    <w:basedOn w:val="Normal"/>
    <w:rsid w:val="00F02772"/>
    <w:pPr>
      <w:pBdr>
        <w:top w:val="single" w:sz="4" w:space="0" w:color="auto"/>
        <w:left w:val="single" w:sz="4" w:space="0" w:color="auto"/>
        <w:bottom w:val="single" w:sz="4" w:space="0" w:color="auto"/>
        <w:right w:val="single" w:sz="8" w:space="0" w:color="auto"/>
      </w:pBdr>
      <w:shd w:val="clear" w:color="000000" w:fill="F2DCDB"/>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1">
    <w:name w:val="xl91"/>
    <w:basedOn w:val="Normal"/>
    <w:rsid w:val="00F02772"/>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2">
    <w:name w:val="xl92"/>
    <w:basedOn w:val="Normal"/>
    <w:rsid w:val="00F0277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eastAsia="Times New Roman" w:hAnsi="Arial" w:cs="Arial"/>
      <w:lang w:val="es-ES" w:eastAsia="es-ES"/>
    </w:rPr>
  </w:style>
  <w:style w:type="paragraph" w:customStyle="1" w:styleId="xl93">
    <w:name w:val="xl93"/>
    <w:basedOn w:val="Normal"/>
    <w:rsid w:val="00F02772"/>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jc w:val="center"/>
      <w:textAlignment w:val="center"/>
    </w:pPr>
    <w:rPr>
      <w:rFonts w:ascii="Arial" w:eastAsia="Times New Roman" w:hAnsi="Arial" w:cs="Arial"/>
      <w:lang w:val="es-ES" w:eastAsia="es-ES"/>
    </w:rPr>
  </w:style>
  <w:style w:type="paragraph" w:customStyle="1" w:styleId="xl94">
    <w:name w:val="xl94"/>
    <w:basedOn w:val="Normal"/>
    <w:rsid w:val="00F02772"/>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5">
    <w:name w:val="xl95"/>
    <w:basedOn w:val="Normal"/>
    <w:rsid w:val="00F0277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eastAsia="Times New Roman" w:hAnsi="Arial" w:cs="Arial"/>
      <w:lang w:val="es-ES" w:eastAsia="es-ES"/>
    </w:rPr>
  </w:style>
  <w:style w:type="paragraph" w:customStyle="1" w:styleId="xl96">
    <w:name w:val="xl96"/>
    <w:basedOn w:val="Normal"/>
    <w:rsid w:val="00F02772"/>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jc w:val="center"/>
      <w:textAlignment w:val="center"/>
    </w:pPr>
    <w:rPr>
      <w:rFonts w:ascii="Arial" w:eastAsia="Times New Roman" w:hAnsi="Arial" w:cs="Arial"/>
      <w:lang w:val="es-ES" w:eastAsia="es-ES"/>
    </w:rPr>
  </w:style>
  <w:style w:type="paragraph" w:customStyle="1" w:styleId="xl97">
    <w:name w:val="xl97"/>
    <w:basedOn w:val="Normal"/>
    <w:rsid w:val="00F02772"/>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8">
    <w:name w:val="xl98"/>
    <w:basedOn w:val="Normal"/>
    <w:rsid w:val="00F0277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lang w:val="es-ES" w:eastAsia="es-ES"/>
    </w:rPr>
  </w:style>
  <w:style w:type="paragraph" w:customStyle="1" w:styleId="xl99">
    <w:name w:val="xl99"/>
    <w:basedOn w:val="Normal"/>
    <w:rsid w:val="00F0277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eastAsia="Times New Roman" w:hAnsi="Arial" w:cs="Arial"/>
      <w:lang w:val="es-ES" w:eastAsia="es-ES"/>
    </w:rPr>
  </w:style>
  <w:style w:type="paragraph" w:customStyle="1" w:styleId="xl100">
    <w:name w:val="xl100"/>
    <w:basedOn w:val="Normal"/>
    <w:rsid w:val="00F02772"/>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101">
    <w:name w:val="xl101"/>
    <w:basedOn w:val="Normal"/>
    <w:rsid w:val="00F0277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lang w:val="es-ES" w:eastAsia="es-ES"/>
    </w:rPr>
  </w:style>
  <w:style w:type="paragraph" w:customStyle="1" w:styleId="xl102">
    <w:name w:val="xl102"/>
    <w:basedOn w:val="Normal"/>
    <w:rsid w:val="00F02772"/>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Arial" w:eastAsia="Times New Roman" w:hAnsi="Arial" w:cs="Arial"/>
      <w:lang w:val="es-ES" w:eastAsia="es-ES"/>
    </w:rPr>
  </w:style>
  <w:style w:type="paragraph" w:customStyle="1" w:styleId="xl103">
    <w:name w:val="xl103"/>
    <w:basedOn w:val="Normal"/>
    <w:rsid w:val="00F0277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lang w:val="es-ES" w:eastAsia="es-ES"/>
    </w:rPr>
  </w:style>
  <w:style w:type="paragraph" w:customStyle="1" w:styleId="xl104">
    <w:name w:val="xl104"/>
    <w:basedOn w:val="Normal"/>
    <w:rsid w:val="00F02772"/>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Arial" w:eastAsia="Times New Roman" w:hAnsi="Arial" w:cs="Arial"/>
      <w:lang w:val="es-ES" w:eastAsia="es-ES"/>
    </w:rPr>
  </w:style>
  <w:style w:type="character" w:customStyle="1" w:styleId="TextoindependienteCar1">
    <w:name w:val="Texto independiente Car1"/>
    <w:basedOn w:val="Fuentedeprrafopredeter"/>
    <w:uiPriority w:val="99"/>
    <w:semiHidden/>
    <w:rsid w:val="00F02772"/>
    <w:rPr>
      <w:rFonts w:eastAsiaTheme="minorEastAsia"/>
      <w:lang w:eastAsia="es-EC"/>
    </w:rPr>
  </w:style>
  <w:style w:type="character" w:customStyle="1" w:styleId="st">
    <w:name w:val="st"/>
    <w:basedOn w:val="Fuentedeprrafopredeter"/>
    <w:rsid w:val="00F02772"/>
  </w:style>
  <w:style w:type="paragraph" w:styleId="TDC1">
    <w:name w:val="toc 1"/>
    <w:basedOn w:val="Normal"/>
    <w:next w:val="Normal"/>
    <w:autoRedefine/>
    <w:uiPriority w:val="39"/>
    <w:unhideWhenUsed/>
    <w:rsid w:val="00F02772"/>
    <w:pPr>
      <w:spacing w:after="100"/>
      <w:jc w:val="both"/>
    </w:pPr>
    <w:rPr>
      <w:rFonts w:asciiTheme="minorHAnsi" w:eastAsiaTheme="minorHAnsi" w:hAnsiTheme="minorHAnsi" w:cstheme="minorBidi"/>
      <w:sz w:val="22"/>
      <w:szCs w:val="22"/>
      <w:lang w:val="es-ES" w:eastAsia="en-US"/>
    </w:rPr>
  </w:style>
  <w:style w:type="paragraph" w:styleId="TDC2">
    <w:name w:val="toc 2"/>
    <w:basedOn w:val="Normal"/>
    <w:next w:val="Normal"/>
    <w:autoRedefine/>
    <w:uiPriority w:val="39"/>
    <w:unhideWhenUsed/>
    <w:rsid w:val="00F02772"/>
    <w:pPr>
      <w:spacing w:after="100"/>
      <w:ind w:left="220"/>
      <w:jc w:val="both"/>
    </w:pPr>
    <w:rPr>
      <w:rFonts w:asciiTheme="minorHAnsi" w:eastAsiaTheme="minorHAnsi" w:hAnsiTheme="minorHAnsi" w:cstheme="minorBidi"/>
      <w:sz w:val="22"/>
      <w:szCs w:val="22"/>
      <w:lang w:val="es-ES" w:eastAsia="en-US"/>
    </w:rPr>
  </w:style>
  <w:style w:type="character" w:customStyle="1" w:styleId="Sangra3detindependienteCar">
    <w:name w:val="Sangría 3 de t. independiente Car"/>
    <w:basedOn w:val="Fuentedeprrafopredeter"/>
    <w:link w:val="Sangra3detindependiente"/>
    <w:uiPriority w:val="99"/>
    <w:semiHidden/>
    <w:rsid w:val="00F02772"/>
    <w:rPr>
      <w:sz w:val="16"/>
      <w:szCs w:val="16"/>
    </w:rPr>
  </w:style>
  <w:style w:type="paragraph" w:styleId="Sangra3detindependiente">
    <w:name w:val="Body Text Indent 3"/>
    <w:basedOn w:val="Normal"/>
    <w:link w:val="Sangra3detindependienteCar"/>
    <w:uiPriority w:val="99"/>
    <w:semiHidden/>
    <w:unhideWhenUsed/>
    <w:rsid w:val="00F02772"/>
    <w:pPr>
      <w:spacing w:after="120" w:line="276" w:lineRule="auto"/>
      <w:ind w:left="283"/>
    </w:pPr>
    <w:rPr>
      <w:rFonts w:asciiTheme="minorHAnsi" w:eastAsiaTheme="minorHAnsi" w:hAnsiTheme="minorHAnsi" w:cstheme="minorBidi"/>
      <w:sz w:val="16"/>
      <w:szCs w:val="16"/>
      <w:lang w:val="es-EC" w:eastAsia="en-US"/>
    </w:rPr>
  </w:style>
  <w:style w:type="character" w:customStyle="1" w:styleId="Sangra3detindependienteCar1">
    <w:name w:val="Sangría 3 de t. independiente Car1"/>
    <w:basedOn w:val="Fuentedeprrafopredeter"/>
    <w:uiPriority w:val="99"/>
    <w:semiHidden/>
    <w:rsid w:val="00F02772"/>
    <w:rPr>
      <w:rFonts w:ascii="Times New Roman" w:eastAsia="Calibri" w:hAnsi="Times New Roman" w:cs="Times New Roman"/>
      <w:sz w:val="16"/>
      <w:szCs w:val="16"/>
      <w:lang w:val="es-ES_tradnl" w:eastAsia="es-ES_tradnl"/>
    </w:rPr>
  </w:style>
  <w:style w:type="paragraph" w:customStyle="1" w:styleId="font5">
    <w:name w:val="font5"/>
    <w:basedOn w:val="Normal"/>
    <w:rsid w:val="00F02772"/>
    <w:pPr>
      <w:spacing w:before="100" w:beforeAutospacing="1" w:after="100" w:afterAutospacing="1"/>
    </w:pPr>
    <w:rPr>
      <w:rFonts w:ascii="Tahoma" w:eastAsia="Times New Roman" w:hAnsi="Tahoma" w:cs="Tahoma"/>
      <w:b/>
      <w:bCs/>
      <w:color w:val="000000"/>
      <w:sz w:val="18"/>
      <w:szCs w:val="18"/>
      <w:lang w:val="es-EC" w:eastAsia="es-EC"/>
    </w:rPr>
  </w:style>
  <w:style w:type="paragraph" w:customStyle="1" w:styleId="font6">
    <w:name w:val="font6"/>
    <w:basedOn w:val="Normal"/>
    <w:rsid w:val="00F02772"/>
    <w:pPr>
      <w:spacing w:before="100" w:beforeAutospacing="1" w:after="100" w:afterAutospacing="1"/>
    </w:pPr>
    <w:rPr>
      <w:rFonts w:ascii="Tahoma" w:eastAsia="Times New Roman" w:hAnsi="Tahoma" w:cs="Tahoma"/>
      <w:color w:val="000000"/>
      <w:sz w:val="18"/>
      <w:szCs w:val="18"/>
      <w:lang w:val="es-EC" w:eastAsia="es-EC"/>
    </w:rPr>
  </w:style>
  <w:style w:type="paragraph" w:customStyle="1" w:styleId="xl105">
    <w:name w:val="xl105"/>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06">
    <w:name w:val="xl106"/>
    <w:basedOn w:val="Normal"/>
    <w:rsid w:val="00F02772"/>
    <w:pPr>
      <w:shd w:val="clear" w:color="000000" w:fill="FFCC66"/>
      <w:spacing w:before="100" w:beforeAutospacing="1" w:after="100" w:afterAutospacing="1"/>
      <w:jc w:val="center"/>
      <w:textAlignment w:val="center"/>
    </w:pPr>
    <w:rPr>
      <w:rFonts w:eastAsia="Times New Roman"/>
      <w:sz w:val="20"/>
      <w:szCs w:val="20"/>
      <w:lang w:val="es-EC" w:eastAsia="es-EC"/>
    </w:rPr>
  </w:style>
  <w:style w:type="paragraph" w:customStyle="1" w:styleId="xl107">
    <w:name w:val="xl10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s-EC" w:eastAsia="es-EC"/>
    </w:rPr>
  </w:style>
  <w:style w:type="paragraph" w:customStyle="1" w:styleId="xl108">
    <w:name w:val="xl108"/>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s-EC" w:eastAsia="es-EC"/>
    </w:rPr>
  </w:style>
  <w:style w:type="paragraph" w:customStyle="1" w:styleId="xl109">
    <w:name w:val="xl109"/>
    <w:basedOn w:val="Normal"/>
    <w:rsid w:val="00F02772"/>
    <w:pPr>
      <w:shd w:val="clear" w:color="000000" w:fill="9BBB59"/>
      <w:spacing w:before="100" w:beforeAutospacing="1" w:after="100" w:afterAutospacing="1"/>
      <w:jc w:val="center"/>
      <w:textAlignment w:val="center"/>
    </w:pPr>
    <w:rPr>
      <w:rFonts w:eastAsia="Times New Roman"/>
      <w:sz w:val="20"/>
      <w:szCs w:val="20"/>
      <w:lang w:val="es-EC" w:eastAsia="es-EC"/>
    </w:rPr>
  </w:style>
  <w:style w:type="paragraph" w:customStyle="1" w:styleId="xl110">
    <w:name w:val="xl110"/>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s-EC" w:eastAsia="es-EC"/>
    </w:rPr>
  </w:style>
  <w:style w:type="paragraph" w:customStyle="1" w:styleId="xl111">
    <w:name w:val="xl111"/>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s-EC" w:eastAsia="es-EC"/>
    </w:rPr>
  </w:style>
  <w:style w:type="paragraph" w:customStyle="1" w:styleId="xl112">
    <w:name w:val="xl112"/>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val="es-EC" w:eastAsia="es-EC"/>
    </w:rPr>
  </w:style>
  <w:style w:type="paragraph" w:customStyle="1" w:styleId="xl113">
    <w:name w:val="xl113"/>
    <w:basedOn w:val="Normal"/>
    <w:rsid w:val="00F02772"/>
    <w:pPr>
      <w:shd w:val="clear" w:color="000000" w:fill="CCC0DA"/>
      <w:spacing w:before="100" w:beforeAutospacing="1" w:after="100" w:afterAutospacing="1"/>
      <w:jc w:val="center"/>
      <w:textAlignment w:val="center"/>
    </w:pPr>
    <w:rPr>
      <w:rFonts w:eastAsia="Times New Roman"/>
      <w:sz w:val="20"/>
      <w:szCs w:val="20"/>
      <w:lang w:val="es-EC" w:eastAsia="es-EC"/>
    </w:rPr>
  </w:style>
  <w:style w:type="paragraph" w:customStyle="1" w:styleId="xl114">
    <w:name w:val="xl114"/>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eastAsia="Times New Roman"/>
      <w:sz w:val="20"/>
      <w:szCs w:val="20"/>
      <w:lang w:val="es-EC" w:eastAsia="es-EC"/>
    </w:rPr>
  </w:style>
  <w:style w:type="paragraph" w:customStyle="1" w:styleId="xl115">
    <w:name w:val="xl115"/>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eastAsia="Times New Roman"/>
      <w:b/>
      <w:bCs/>
      <w:sz w:val="20"/>
      <w:szCs w:val="20"/>
      <w:lang w:val="es-EC" w:eastAsia="es-EC"/>
    </w:rPr>
  </w:style>
  <w:style w:type="paragraph" w:customStyle="1" w:styleId="xl116">
    <w:name w:val="xl116"/>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20"/>
      <w:szCs w:val="20"/>
      <w:lang w:val="es-EC" w:eastAsia="es-EC"/>
    </w:rPr>
  </w:style>
  <w:style w:type="paragraph" w:customStyle="1" w:styleId="xl117">
    <w:name w:val="xl11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18">
    <w:name w:val="xl118"/>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s-EC" w:eastAsia="es-EC"/>
    </w:rPr>
  </w:style>
  <w:style w:type="paragraph" w:customStyle="1" w:styleId="xl119">
    <w:name w:val="xl119"/>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val="es-EC" w:eastAsia="es-EC"/>
    </w:rPr>
  </w:style>
  <w:style w:type="paragraph" w:customStyle="1" w:styleId="xl120">
    <w:name w:val="xl120"/>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eastAsia="Times New Roman"/>
      <w:sz w:val="20"/>
      <w:szCs w:val="20"/>
      <w:lang w:val="es-EC" w:eastAsia="es-EC"/>
    </w:rPr>
  </w:style>
  <w:style w:type="paragraph" w:customStyle="1" w:styleId="xl121">
    <w:name w:val="xl121"/>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val="es-EC" w:eastAsia="es-EC"/>
    </w:rPr>
  </w:style>
  <w:style w:type="paragraph" w:customStyle="1" w:styleId="xl122">
    <w:name w:val="xl122"/>
    <w:basedOn w:val="Normal"/>
    <w:rsid w:val="00F02772"/>
    <w:pPr>
      <w:shd w:val="clear" w:color="000000" w:fill="FCD5B4"/>
      <w:spacing w:before="100" w:beforeAutospacing="1" w:after="100" w:afterAutospacing="1"/>
    </w:pPr>
    <w:rPr>
      <w:rFonts w:eastAsia="Times New Roman"/>
      <w:lang w:val="es-EC" w:eastAsia="es-EC"/>
    </w:rPr>
  </w:style>
  <w:style w:type="paragraph" w:customStyle="1" w:styleId="xl123">
    <w:name w:val="xl123"/>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val="es-EC" w:eastAsia="es-EC"/>
    </w:rPr>
  </w:style>
  <w:style w:type="paragraph" w:customStyle="1" w:styleId="xl124">
    <w:name w:val="xl124"/>
    <w:basedOn w:val="Normal"/>
    <w:rsid w:val="00F02772"/>
    <w:pPr>
      <w:shd w:val="clear" w:color="000000" w:fill="FCD5B4"/>
      <w:spacing w:before="100" w:beforeAutospacing="1" w:after="100" w:afterAutospacing="1"/>
      <w:jc w:val="center"/>
      <w:textAlignment w:val="center"/>
    </w:pPr>
    <w:rPr>
      <w:rFonts w:eastAsia="Times New Roman"/>
      <w:sz w:val="20"/>
      <w:szCs w:val="20"/>
      <w:lang w:val="es-EC" w:eastAsia="es-EC"/>
    </w:rPr>
  </w:style>
  <w:style w:type="paragraph" w:customStyle="1" w:styleId="xl125">
    <w:name w:val="xl125"/>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val="es-EC" w:eastAsia="es-EC"/>
    </w:rPr>
  </w:style>
  <w:style w:type="paragraph" w:customStyle="1" w:styleId="xl126">
    <w:name w:val="xl126"/>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s-EC" w:eastAsia="es-EC"/>
    </w:rPr>
  </w:style>
  <w:style w:type="paragraph" w:customStyle="1" w:styleId="xl127">
    <w:name w:val="xl12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s-EC" w:eastAsia="es-EC"/>
    </w:rPr>
  </w:style>
  <w:style w:type="paragraph" w:customStyle="1" w:styleId="xl128">
    <w:name w:val="xl128"/>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s-EC" w:eastAsia="es-EC"/>
    </w:rPr>
  </w:style>
  <w:style w:type="paragraph" w:customStyle="1" w:styleId="xl129">
    <w:name w:val="xl129"/>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lang w:val="es-EC" w:eastAsia="es-EC"/>
    </w:rPr>
  </w:style>
  <w:style w:type="paragraph" w:customStyle="1" w:styleId="xl130">
    <w:name w:val="xl130"/>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31">
    <w:name w:val="xl131"/>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32">
    <w:name w:val="xl132"/>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s-EC" w:eastAsia="es-EC"/>
    </w:rPr>
  </w:style>
  <w:style w:type="paragraph" w:customStyle="1" w:styleId="xl133">
    <w:name w:val="xl133"/>
    <w:basedOn w:val="Normal"/>
    <w:rsid w:val="00F02772"/>
    <w:pPr>
      <w:shd w:val="clear" w:color="000000" w:fill="8DB4E2"/>
      <w:spacing w:before="100" w:beforeAutospacing="1" w:after="100" w:afterAutospacing="1"/>
      <w:jc w:val="center"/>
      <w:textAlignment w:val="center"/>
    </w:pPr>
    <w:rPr>
      <w:rFonts w:eastAsia="Times New Roman"/>
      <w:sz w:val="20"/>
      <w:szCs w:val="20"/>
      <w:lang w:val="es-EC" w:eastAsia="es-EC"/>
    </w:rPr>
  </w:style>
  <w:style w:type="paragraph" w:customStyle="1" w:styleId="xl134">
    <w:name w:val="xl134"/>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val="es-EC" w:eastAsia="es-EC"/>
    </w:rPr>
  </w:style>
  <w:style w:type="paragraph" w:customStyle="1" w:styleId="xl135">
    <w:name w:val="xl135"/>
    <w:basedOn w:val="Normal"/>
    <w:rsid w:val="00F02772"/>
    <w:pPr>
      <w:shd w:val="clear" w:color="000000" w:fill="C4D79B"/>
      <w:spacing w:before="100" w:beforeAutospacing="1" w:after="100" w:afterAutospacing="1"/>
      <w:jc w:val="center"/>
      <w:textAlignment w:val="center"/>
    </w:pPr>
    <w:rPr>
      <w:rFonts w:eastAsia="Times New Roman"/>
      <w:sz w:val="20"/>
      <w:szCs w:val="20"/>
      <w:lang w:val="es-EC" w:eastAsia="es-EC"/>
    </w:rPr>
  </w:style>
  <w:style w:type="paragraph" w:customStyle="1" w:styleId="xl136">
    <w:name w:val="xl136"/>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s-EC" w:eastAsia="es-EC"/>
    </w:rPr>
  </w:style>
  <w:style w:type="paragraph" w:customStyle="1" w:styleId="xl137">
    <w:name w:val="xl13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s-EC" w:eastAsia="es-EC"/>
    </w:rPr>
  </w:style>
  <w:style w:type="paragraph" w:customStyle="1" w:styleId="xl138">
    <w:name w:val="xl138"/>
    <w:basedOn w:val="Normal"/>
    <w:rsid w:val="00F02772"/>
    <w:pPr>
      <w:pBdr>
        <w:top w:val="single" w:sz="4" w:space="0" w:color="auto"/>
        <w:bottom w:val="single" w:sz="4" w:space="0" w:color="auto"/>
      </w:pBdr>
      <w:shd w:val="clear" w:color="000000" w:fill="9BBB59"/>
      <w:spacing w:before="100" w:beforeAutospacing="1" w:after="100" w:afterAutospacing="1"/>
      <w:jc w:val="center"/>
      <w:textAlignment w:val="center"/>
    </w:pPr>
    <w:rPr>
      <w:rFonts w:eastAsia="Times New Roman"/>
      <w:sz w:val="20"/>
      <w:szCs w:val="20"/>
      <w:lang w:val="es-EC" w:eastAsia="es-EC"/>
    </w:rPr>
  </w:style>
  <w:style w:type="paragraph" w:customStyle="1" w:styleId="xl139">
    <w:name w:val="xl139"/>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EC" w:eastAsia="es-EC"/>
    </w:rPr>
  </w:style>
  <w:style w:type="paragraph" w:customStyle="1" w:styleId="xl140">
    <w:name w:val="xl140"/>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20"/>
      <w:szCs w:val="20"/>
      <w:lang w:val="es-EC" w:eastAsia="es-EC"/>
    </w:rPr>
  </w:style>
  <w:style w:type="paragraph" w:customStyle="1" w:styleId="xl141">
    <w:name w:val="xl141"/>
    <w:basedOn w:val="Normal"/>
    <w:rsid w:val="00F02772"/>
    <w:pPr>
      <w:shd w:val="clear" w:color="000000" w:fill="76933C"/>
      <w:spacing w:before="100" w:beforeAutospacing="1" w:after="100" w:afterAutospacing="1"/>
      <w:jc w:val="center"/>
      <w:textAlignment w:val="center"/>
    </w:pPr>
    <w:rPr>
      <w:rFonts w:eastAsia="Times New Roman"/>
      <w:sz w:val="20"/>
      <w:szCs w:val="20"/>
      <w:lang w:val="es-EC" w:eastAsia="es-EC"/>
    </w:rPr>
  </w:style>
  <w:style w:type="paragraph" w:customStyle="1" w:styleId="xl142">
    <w:name w:val="xl142"/>
    <w:basedOn w:val="Normal"/>
    <w:rsid w:val="00F02772"/>
    <w:pPr>
      <w:shd w:val="clear" w:color="000000" w:fill="D9D9D9"/>
      <w:spacing w:before="100" w:beforeAutospacing="1" w:after="100" w:afterAutospacing="1"/>
      <w:jc w:val="center"/>
      <w:textAlignment w:val="center"/>
    </w:pPr>
    <w:rPr>
      <w:rFonts w:eastAsia="Times New Roman"/>
      <w:sz w:val="20"/>
      <w:szCs w:val="20"/>
      <w:lang w:val="es-EC" w:eastAsia="es-EC"/>
    </w:rPr>
  </w:style>
  <w:style w:type="paragraph" w:customStyle="1" w:styleId="xl143">
    <w:name w:val="xl143"/>
    <w:basedOn w:val="Normal"/>
    <w:rsid w:val="00F02772"/>
    <w:pPr>
      <w:shd w:val="clear" w:color="000000" w:fill="D9D9D9"/>
      <w:spacing w:before="100" w:beforeAutospacing="1" w:after="100" w:afterAutospacing="1"/>
    </w:pPr>
    <w:rPr>
      <w:rFonts w:eastAsia="Times New Roman"/>
      <w:lang w:val="es-EC" w:eastAsia="es-EC"/>
    </w:rPr>
  </w:style>
  <w:style w:type="paragraph" w:customStyle="1" w:styleId="xl144">
    <w:name w:val="xl144"/>
    <w:basedOn w:val="Normal"/>
    <w:rsid w:val="00F02772"/>
    <w:pPr>
      <w:shd w:val="clear" w:color="000000" w:fill="FFC000"/>
      <w:spacing w:before="100" w:beforeAutospacing="1" w:after="100" w:afterAutospacing="1"/>
    </w:pPr>
    <w:rPr>
      <w:rFonts w:eastAsia="Times New Roman"/>
      <w:lang w:val="es-EC" w:eastAsia="es-EC"/>
    </w:rPr>
  </w:style>
  <w:style w:type="paragraph" w:customStyle="1" w:styleId="xl145">
    <w:name w:val="xl145"/>
    <w:basedOn w:val="Normal"/>
    <w:rsid w:val="00F02772"/>
    <w:pPr>
      <w:shd w:val="clear" w:color="000000" w:fill="FFC000"/>
      <w:spacing w:before="100" w:beforeAutospacing="1" w:after="100" w:afterAutospacing="1"/>
      <w:jc w:val="center"/>
      <w:textAlignment w:val="center"/>
    </w:pPr>
    <w:rPr>
      <w:rFonts w:eastAsia="Times New Roman"/>
      <w:b/>
      <w:bCs/>
      <w:sz w:val="20"/>
      <w:szCs w:val="20"/>
      <w:lang w:val="es-EC" w:eastAsia="es-EC"/>
    </w:rPr>
  </w:style>
  <w:style w:type="paragraph" w:customStyle="1" w:styleId="xl146">
    <w:name w:val="xl146"/>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val="es-EC" w:eastAsia="es-EC"/>
    </w:rPr>
  </w:style>
  <w:style w:type="paragraph" w:customStyle="1" w:styleId="xl147">
    <w:name w:val="xl14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val="es-EC" w:eastAsia="es-EC"/>
    </w:rPr>
  </w:style>
  <w:style w:type="paragraph" w:customStyle="1" w:styleId="xl148">
    <w:name w:val="xl148"/>
    <w:basedOn w:val="Normal"/>
    <w:rsid w:val="00F02772"/>
    <w:pPr>
      <w:pBdr>
        <w:top w:val="single" w:sz="4" w:space="0" w:color="auto"/>
        <w:bottom w:val="single" w:sz="4" w:space="0" w:color="auto"/>
        <w:right w:val="single" w:sz="4" w:space="0" w:color="auto"/>
      </w:pBdr>
      <w:spacing w:before="100" w:beforeAutospacing="1" w:after="100" w:afterAutospacing="1"/>
    </w:pPr>
    <w:rPr>
      <w:rFonts w:eastAsia="Times New Roman"/>
      <w:b/>
      <w:bCs/>
      <w:sz w:val="20"/>
      <w:szCs w:val="20"/>
      <w:lang w:val="es-EC" w:eastAsia="es-EC"/>
    </w:rPr>
  </w:style>
  <w:style w:type="paragraph" w:customStyle="1" w:styleId="xl149">
    <w:name w:val="xl149"/>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b/>
      <w:bCs/>
      <w:sz w:val="20"/>
      <w:szCs w:val="20"/>
      <w:lang w:val="es-EC" w:eastAsia="es-EC"/>
    </w:rPr>
  </w:style>
  <w:style w:type="paragraph" w:customStyle="1" w:styleId="xl150">
    <w:name w:val="xl150"/>
    <w:basedOn w:val="Normal"/>
    <w:rsid w:val="00F0277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
      <w:bCs/>
      <w:lang w:val="es-EC" w:eastAsia="es-EC"/>
    </w:rPr>
  </w:style>
  <w:style w:type="paragraph" w:customStyle="1" w:styleId="xl151">
    <w:name w:val="xl151"/>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sz w:val="20"/>
      <w:szCs w:val="20"/>
      <w:lang w:val="es-EC" w:eastAsia="es-EC"/>
    </w:rPr>
  </w:style>
  <w:style w:type="paragraph" w:customStyle="1" w:styleId="xl152">
    <w:name w:val="xl152"/>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eastAsia="Times New Roman"/>
      <w:sz w:val="20"/>
      <w:szCs w:val="20"/>
      <w:lang w:val="es-EC" w:eastAsia="es-EC"/>
    </w:rPr>
  </w:style>
  <w:style w:type="paragraph" w:customStyle="1" w:styleId="xl153">
    <w:name w:val="xl153"/>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54">
    <w:name w:val="xl154"/>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lang w:val="es-EC" w:eastAsia="es-EC"/>
    </w:rPr>
  </w:style>
  <w:style w:type="paragraph" w:customStyle="1" w:styleId="xl155">
    <w:name w:val="xl155"/>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lang w:val="es-EC" w:eastAsia="es-EC"/>
    </w:rPr>
  </w:style>
  <w:style w:type="paragraph" w:customStyle="1" w:styleId="xl156">
    <w:name w:val="xl156"/>
    <w:basedOn w:val="Normal"/>
    <w:rsid w:val="00F02772"/>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b/>
      <w:bCs/>
      <w:sz w:val="20"/>
      <w:szCs w:val="20"/>
      <w:lang w:val="es-EC" w:eastAsia="es-EC"/>
    </w:rPr>
  </w:style>
  <w:style w:type="paragraph" w:customStyle="1" w:styleId="xl157">
    <w:name w:val="xl157"/>
    <w:basedOn w:val="Normal"/>
    <w:rsid w:val="00F02772"/>
    <w:pPr>
      <w:pBdr>
        <w:left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b/>
      <w:bCs/>
      <w:sz w:val="20"/>
      <w:szCs w:val="20"/>
      <w:lang w:val="es-EC" w:eastAsia="es-EC"/>
    </w:rPr>
  </w:style>
  <w:style w:type="paragraph" w:customStyle="1" w:styleId="xl158">
    <w:name w:val="xl158"/>
    <w:basedOn w:val="Normal"/>
    <w:rsid w:val="00F02772"/>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b/>
      <w:bCs/>
      <w:sz w:val="20"/>
      <w:szCs w:val="20"/>
      <w:lang w:val="es-EC" w:eastAsia="es-EC"/>
    </w:rPr>
  </w:style>
  <w:style w:type="paragraph" w:customStyle="1" w:styleId="xl159">
    <w:name w:val="xl159"/>
    <w:basedOn w:val="Normal"/>
    <w:rsid w:val="00F0277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EC" w:eastAsia="es-EC"/>
    </w:rPr>
  </w:style>
  <w:style w:type="paragraph" w:customStyle="1" w:styleId="xl160">
    <w:name w:val="xl160"/>
    <w:basedOn w:val="Normal"/>
    <w:rsid w:val="00F0277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EC" w:eastAsia="es-EC"/>
    </w:rPr>
  </w:style>
  <w:style w:type="paragraph" w:customStyle="1" w:styleId="xl161">
    <w:name w:val="xl161"/>
    <w:basedOn w:val="Normal"/>
    <w:rsid w:val="00F0277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EC" w:eastAsia="es-EC"/>
    </w:rPr>
  </w:style>
  <w:style w:type="numbering" w:customStyle="1" w:styleId="Sinlista1">
    <w:name w:val="Sin lista1"/>
    <w:next w:val="Sinlista"/>
    <w:uiPriority w:val="99"/>
    <w:semiHidden/>
    <w:unhideWhenUsed/>
    <w:rsid w:val="00F02772"/>
  </w:style>
  <w:style w:type="table" w:customStyle="1" w:styleId="Tabladecuadrcula4-nfasis11">
    <w:name w:val="Tabla de cuadrícula 4 - Énfasis 11"/>
    <w:basedOn w:val="Tablanormal"/>
    <w:uiPriority w:val="49"/>
    <w:rsid w:val="000C384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51">
    <w:name w:val="Tabla de cuadrícula 5 oscura - Énfasis 51"/>
    <w:basedOn w:val="Tablanormal"/>
    <w:uiPriority w:val="50"/>
    <w:rsid w:val="008225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11">
    <w:name w:val="Tabla de cuadrícula 5 oscura - Énfasis 11"/>
    <w:basedOn w:val="Tablanormal"/>
    <w:uiPriority w:val="50"/>
    <w:rsid w:val="002152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
    <w:name w:val="Tabla de cuadrícula 6 con colores - Énfasis 11"/>
    <w:basedOn w:val="Tablanormal"/>
    <w:uiPriority w:val="51"/>
    <w:rsid w:val="0021527B"/>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2-nfasis11">
    <w:name w:val="Tabla de cuadrícula 2 - Énfasis 11"/>
    <w:basedOn w:val="Tablanormal"/>
    <w:uiPriority w:val="47"/>
    <w:rsid w:val="00414D4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1">
    <w:name w:val="Tabla de cuadrícula 4 - Énfasis 51"/>
    <w:basedOn w:val="Tablanormal"/>
    <w:uiPriority w:val="49"/>
    <w:rsid w:val="00414D4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1clara-nfasis11">
    <w:name w:val="Tabla de cuadrícula 1 clara - Énfasis 11"/>
    <w:basedOn w:val="Tablanormal"/>
    <w:uiPriority w:val="46"/>
    <w:rsid w:val="002A7B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7concolores-nfasis11">
    <w:name w:val="Tabla de cuadrícula 7 con colores - Énfasis 11"/>
    <w:basedOn w:val="Tablanormal"/>
    <w:uiPriority w:val="52"/>
    <w:rsid w:val="002A7BF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21">
    <w:name w:val="Tabla de cuadrícula 4 - Énfasis 21"/>
    <w:basedOn w:val="Tablanormal"/>
    <w:uiPriority w:val="49"/>
    <w:rsid w:val="004C4B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extodenotaalpie">
    <w:name w:val="Texto de nota al pie"/>
    <w:aliases w:val="4_G,BVI fnr Char,BVI fnr Car Car Char,BVI fnr Car Char,BVI fnr Car Car Car Car Char,BVI fnr Char Car Car Car Char,BVI fnr Car Car Car Car Char Char Char, BVI fnr Char"/>
    <w:basedOn w:val="Normal"/>
    <w:link w:val="Refdenotaalpie"/>
    <w:uiPriority w:val="99"/>
    <w:rsid w:val="000A1389"/>
    <w:pPr>
      <w:spacing w:after="160" w:line="240" w:lineRule="exact"/>
    </w:pPr>
    <w:rPr>
      <w:rFonts w:asciiTheme="minorHAnsi" w:eastAsiaTheme="minorHAnsi" w:hAnsiTheme="minorHAnsi" w:cstheme="minorBidi"/>
      <w:sz w:val="22"/>
      <w:szCs w:val="22"/>
      <w:vertAlign w:val="superscript"/>
      <w:lang w:val="es-EC" w:eastAsia="en-US"/>
    </w:rPr>
  </w:style>
  <w:style w:type="paragraph" w:styleId="TtulodeTDC">
    <w:name w:val="TOC Heading"/>
    <w:basedOn w:val="Ttulo1"/>
    <w:next w:val="Normal"/>
    <w:uiPriority w:val="39"/>
    <w:unhideWhenUsed/>
    <w:qFormat/>
    <w:rsid w:val="00B600A6"/>
    <w:pPr>
      <w:keepLines/>
      <w:widowControl/>
      <w:tabs>
        <w:tab w:val="clear" w:pos="-720"/>
        <w:tab w:val="clear" w:pos="0"/>
      </w:tabs>
      <w:suppressAutoHyphens w:val="0"/>
      <w:spacing w:before="240" w:line="259" w:lineRule="auto"/>
      <w:ind w:left="0" w:firstLine="0"/>
      <w:jc w:val="left"/>
      <w:outlineLvl w:val="9"/>
    </w:pPr>
    <w:rPr>
      <w:rFonts w:asciiTheme="majorHAnsi" w:eastAsiaTheme="majorEastAsia" w:hAnsiTheme="majorHAnsi" w:cstheme="majorBidi"/>
      <w:b w:val="0"/>
      <w:color w:val="365F91" w:themeColor="accent1" w:themeShade="BF"/>
      <w:spacing w:val="0"/>
      <w:sz w:val="32"/>
      <w:szCs w:val="32"/>
      <w:lang w:val="es-EC" w:eastAsia="es-EC"/>
    </w:rPr>
  </w:style>
  <w:style w:type="table" w:styleId="Tabladecuadrcula4-nfasis1">
    <w:name w:val="Grid Table 4 Accent 1"/>
    <w:basedOn w:val="Tablanormal"/>
    <w:uiPriority w:val="49"/>
    <w:rsid w:val="00F50B4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545">
      <w:bodyDiv w:val="1"/>
      <w:marLeft w:val="0"/>
      <w:marRight w:val="0"/>
      <w:marTop w:val="0"/>
      <w:marBottom w:val="0"/>
      <w:divBdr>
        <w:top w:val="none" w:sz="0" w:space="0" w:color="auto"/>
        <w:left w:val="none" w:sz="0" w:space="0" w:color="auto"/>
        <w:bottom w:val="none" w:sz="0" w:space="0" w:color="auto"/>
        <w:right w:val="none" w:sz="0" w:space="0" w:color="auto"/>
      </w:divBdr>
      <w:divsChild>
        <w:div w:id="2070878286">
          <w:marLeft w:val="0"/>
          <w:marRight w:val="0"/>
          <w:marTop w:val="0"/>
          <w:marBottom w:val="0"/>
          <w:divBdr>
            <w:top w:val="none" w:sz="0" w:space="0" w:color="auto"/>
            <w:left w:val="none" w:sz="0" w:space="0" w:color="auto"/>
            <w:bottom w:val="none" w:sz="0" w:space="0" w:color="auto"/>
            <w:right w:val="none" w:sz="0" w:space="0" w:color="auto"/>
          </w:divBdr>
          <w:divsChild>
            <w:div w:id="222107775">
              <w:marLeft w:val="0"/>
              <w:marRight w:val="0"/>
              <w:marTop w:val="0"/>
              <w:marBottom w:val="0"/>
              <w:divBdr>
                <w:top w:val="none" w:sz="0" w:space="0" w:color="auto"/>
                <w:left w:val="none" w:sz="0" w:space="0" w:color="auto"/>
                <w:bottom w:val="none" w:sz="0" w:space="0" w:color="auto"/>
                <w:right w:val="none" w:sz="0" w:space="0" w:color="auto"/>
              </w:divBdr>
            </w:div>
            <w:div w:id="1647860772">
              <w:marLeft w:val="0"/>
              <w:marRight w:val="0"/>
              <w:marTop w:val="0"/>
              <w:marBottom w:val="0"/>
              <w:divBdr>
                <w:top w:val="none" w:sz="0" w:space="0" w:color="auto"/>
                <w:left w:val="none" w:sz="0" w:space="0" w:color="auto"/>
                <w:bottom w:val="none" w:sz="0" w:space="0" w:color="auto"/>
                <w:right w:val="none" w:sz="0" w:space="0" w:color="auto"/>
              </w:divBdr>
            </w:div>
            <w:div w:id="2139564012">
              <w:marLeft w:val="0"/>
              <w:marRight w:val="0"/>
              <w:marTop w:val="0"/>
              <w:marBottom w:val="0"/>
              <w:divBdr>
                <w:top w:val="none" w:sz="0" w:space="0" w:color="auto"/>
                <w:left w:val="none" w:sz="0" w:space="0" w:color="auto"/>
                <w:bottom w:val="none" w:sz="0" w:space="0" w:color="auto"/>
                <w:right w:val="none" w:sz="0" w:space="0" w:color="auto"/>
              </w:divBdr>
            </w:div>
            <w:div w:id="335423751">
              <w:marLeft w:val="0"/>
              <w:marRight w:val="0"/>
              <w:marTop w:val="0"/>
              <w:marBottom w:val="0"/>
              <w:divBdr>
                <w:top w:val="none" w:sz="0" w:space="0" w:color="auto"/>
                <w:left w:val="none" w:sz="0" w:space="0" w:color="auto"/>
                <w:bottom w:val="none" w:sz="0" w:space="0" w:color="auto"/>
                <w:right w:val="none" w:sz="0" w:space="0" w:color="auto"/>
              </w:divBdr>
            </w:div>
            <w:div w:id="76480870">
              <w:marLeft w:val="0"/>
              <w:marRight w:val="0"/>
              <w:marTop w:val="0"/>
              <w:marBottom w:val="0"/>
              <w:divBdr>
                <w:top w:val="none" w:sz="0" w:space="0" w:color="auto"/>
                <w:left w:val="none" w:sz="0" w:space="0" w:color="auto"/>
                <w:bottom w:val="none" w:sz="0" w:space="0" w:color="auto"/>
                <w:right w:val="none" w:sz="0" w:space="0" w:color="auto"/>
              </w:divBdr>
            </w:div>
            <w:div w:id="794493844">
              <w:marLeft w:val="0"/>
              <w:marRight w:val="0"/>
              <w:marTop w:val="0"/>
              <w:marBottom w:val="0"/>
              <w:divBdr>
                <w:top w:val="none" w:sz="0" w:space="0" w:color="auto"/>
                <w:left w:val="none" w:sz="0" w:space="0" w:color="auto"/>
                <w:bottom w:val="none" w:sz="0" w:space="0" w:color="auto"/>
                <w:right w:val="none" w:sz="0" w:space="0" w:color="auto"/>
              </w:divBdr>
            </w:div>
            <w:div w:id="1456217636">
              <w:marLeft w:val="0"/>
              <w:marRight w:val="0"/>
              <w:marTop w:val="0"/>
              <w:marBottom w:val="0"/>
              <w:divBdr>
                <w:top w:val="none" w:sz="0" w:space="0" w:color="auto"/>
                <w:left w:val="none" w:sz="0" w:space="0" w:color="auto"/>
                <w:bottom w:val="none" w:sz="0" w:space="0" w:color="auto"/>
                <w:right w:val="none" w:sz="0" w:space="0" w:color="auto"/>
              </w:divBdr>
            </w:div>
            <w:div w:id="1845241562">
              <w:marLeft w:val="0"/>
              <w:marRight w:val="0"/>
              <w:marTop w:val="0"/>
              <w:marBottom w:val="0"/>
              <w:divBdr>
                <w:top w:val="none" w:sz="0" w:space="0" w:color="auto"/>
                <w:left w:val="none" w:sz="0" w:space="0" w:color="auto"/>
                <w:bottom w:val="none" w:sz="0" w:space="0" w:color="auto"/>
                <w:right w:val="none" w:sz="0" w:space="0" w:color="auto"/>
              </w:divBdr>
            </w:div>
            <w:div w:id="265818318">
              <w:marLeft w:val="0"/>
              <w:marRight w:val="0"/>
              <w:marTop w:val="0"/>
              <w:marBottom w:val="0"/>
              <w:divBdr>
                <w:top w:val="none" w:sz="0" w:space="0" w:color="auto"/>
                <w:left w:val="none" w:sz="0" w:space="0" w:color="auto"/>
                <w:bottom w:val="none" w:sz="0" w:space="0" w:color="auto"/>
                <w:right w:val="none" w:sz="0" w:space="0" w:color="auto"/>
              </w:divBdr>
            </w:div>
            <w:div w:id="710035683">
              <w:marLeft w:val="0"/>
              <w:marRight w:val="0"/>
              <w:marTop w:val="0"/>
              <w:marBottom w:val="0"/>
              <w:divBdr>
                <w:top w:val="none" w:sz="0" w:space="0" w:color="auto"/>
                <w:left w:val="none" w:sz="0" w:space="0" w:color="auto"/>
                <w:bottom w:val="none" w:sz="0" w:space="0" w:color="auto"/>
                <w:right w:val="none" w:sz="0" w:space="0" w:color="auto"/>
              </w:divBdr>
            </w:div>
            <w:div w:id="941914834">
              <w:marLeft w:val="0"/>
              <w:marRight w:val="0"/>
              <w:marTop w:val="0"/>
              <w:marBottom w:val="0"/>
              <w:divBdr>
                <w:top w:val="none" w:sz="0" w:space="0" w:color="auto"/>
                <w:left w:val="none" w:sz="0" w:space="0" w:color="auto"/>
                <w:bottom w:val="none" w:sz="0" w:space="0" w:color="auto"/>
                <w:right w:val="none" w:sz="0" w:space="0" w:color="auto"/>
              </w:divBdr>
            </w:div>
            <w:div w:id="1744984111">
              <w:marLeft w:val="0"/>
              <w:marRight w:val="0"/>
              <w:marTop w:val="0"/>
              <w:marBottom w:val="0"/>
              <w:divBdr>
                <w:top w:val="none" w:sz="0" w:space="0" w:color="auto"/>
                <w:left w:val="none" w:sz="0" w:space="0" w:color="auto"/>
                <w:bottom w:val="none" w:sz="0" w:space="0" w:color="auto"/>
                <w:right w:val="none" w:sz="0" w:space="0" w:color="auto"/>
              </w:divBdr>
            </w:div>
            <w:div w:id="627971329">
              <w:marLeft w:val="0"/>
              <w:marRight w:val="0"/>
              <w:marTop w:val="0"/>
              <w:marBottom w:val="0"/>
              <w:divBdr>
                <w:top w:val="none" w:sz="0" w:space="0" w:color="auto"/>
                <w:left w:val="none" w:sz="0" w:space="0" w:color="auto"/>
                <w:bottom w:val="none" w:sz="0" w:space="0" w:color="auto"/>
                <w:right w:val="none" w:sz="0" w:space="0" w:color="auto"/>
              </w:divBdr>
            </w:div>
            <w:div w:id="1517303004">
              <w:marLeft w:val="0"/>
              <w:marRight w:val="0"/>
              <w:marTop w:val="0"/>
              <w:marBottom w:val="0"/>
              <w:divBdr>
                <w:top w:val="none" w:sz="0" w:space="0" w:color="auto"/>
                <w:left w:val="none" w:sz="0" w:space="0" w:color="auto"/>
                <w:bottom w:val="none" w:sz="0" w:space="0" w:color="auto"/>
                <w:right w:val="none" w:sz="0" w:space="0" w:color="auto"/>
              </w:divBdr>
            </w:div>
            <w:div w:id="1880238699">
              <w:marLeft w:val="0"/>
              <w:marRight w:val="0"/>
              <w:marTop w:val="0"/>
              <w:marBottom w:val="0"/>
              <w:divBdr>
                <w:top w:val="none" w:sz="0" w:space="0" w:color="auto"/>
                <w:left w:val="none" w:sz="0" w:space="0" w:color="auto"/>
                <w:bottom w:val="none" w:sz="0" w:space="0" w:color="auto"/>
                <w:right w:val="none" w:sz="0" w:space="0" w:color="auto"/>
              </w:divBdr>
            </w:div>
            <w:div w:id="1905991270">
              <w:marLeft w:val="0"/>
              <w:marRight w:val="0"/>
              <w:marTop w:val="0"/>
              <w:marBottom w:val="0"/>
              <w:divBdr>
                <w:top w:val="none" w:sz="0" w:space="0" w:color="auto"/>
                <w:left w:val="none" w:sz="0" w:space="0" w:color="auto"/>
                <w:bottom w:val="none" w:sz="0" w:space="0" w:color="auto"/>
                <w:right w:val="none" w:sz="0" w:space="0" w:color="auto"/>
              </w:divBdr>
            </w:div>
            <w:div w:id="1217280762">
              <w:marLeft w:val="0"/>
              <w:marRight w:val="0"/>
              <w:marTop w:val="0"/>
              <w:marBottom w:val="0"/>
              <w:divBdr>
                <w:top w:val="none" w:sz="0" w:space="0" w:color="auto"/>
                <w:left w:val="none" w:sz="0" w:space="0" w:color="auto"/>
                <w:bottom w:val="none" w:sz="0" w:space="0" w:color="auto"/>
                <w:right w:val="none" w:sz="0" w:space="0" w:color="auto"/>
              </w:divBdr>
            </w:div>
            <w:div w:id="381830122">
              <w:marLeft w:val="0"/>
              <w:marRight w:val="0"/>
              <w:marTop w:val="0"/>
              <w:marBottom w:val="0"/>
              <w:divBdr>
                <w:top w:val="none" w:sz="0" w:space="0" w:color="auto"/>
                <w:left w:val="none" w:sz="0" w:space="0" w:color="auto"/>
                <w:bottom w:val="none" w:sz="0" w:space="0" w:color="auto"/>
                <w:right w:val="none" w:sz="0" w:space="0" w:color="auto"/>
              </w:divBdr>
            </w:div>
            <w:div w:id="329260269">
              <w:marLeft w:val="0"/>
              <w:marRight w:val="0"/>
              <w:marTop w:val="0"/>
              <w:marBottom w:val="0"/>
              <w:divBdr>
                <w:top w:val="none" w:sz="0" w:space="0" w:color="auto"/>
                <w:left w:val="none" w:sz="0" w:space="0" w:color="auto"/>
                <w:bottom w:val="none" w:sz="0" w:space="0" w:color="auto"/>
                <w:right w:val="none" w:sz="0" w:space="0" w:color="auto"/>
              </w:divBdr>
            </w:div>
            <w:div w:id="1063403954">
              <w:marLeft w:val="0"/>
              <w:marRight w:val="0"/>
              <w:marTop w:val="0"/>
              <w:marBottom w:val="0"/>
              <w:divBdr>
                <w:top w:val="none" w:sz="0" w:space="0" w:color="auto"/>
                <w:left w:val="none" w:sz="0" w:space="0" w:color="auto"/>
                <w:bottom w:val="none" w:sz="0" w:space="0" w:color="auto"/>
                <w:right w:val="none" w:sz="0" w:space="0" w:color="auto"/>
              </w:divBdr>
            </w:div>
            <w:div w:id="1470243596">
              <w:marLeft w:val="0"/>
              <w:marRight w:val="0"/>
              <w:marTop w:val="0"/>
              <w:marBottom w:val="0"/>
              <w:divBdr>
                <w:top w:val="none" w:sz="0" w:space="0" w:color="auto"/>
                <w:left w:val="none" w:sz="0" w:space="0" w:color="auto"/>
                <w:bottom w:val="none" w:sz="0" w:space="0" w:color="auto"/>
                <w:right w:val="none" w:sz="0" w:space="0" w:color="auto"/>
              </w:divBdr>
            </w:div>
            <w:div w:id="674303040">
              <w:marLeft w:val="0"/>
              <w:marRight w:val="0"/>
              <w:marTop w:val="0"/>
              <w:marBottom w:val="0"/>
              <w:divBdr>
                <w:top w:val="none" w:sz="0" w:space="0" w:color="auto"/>
                <w:left w:val="none" w:sz="0" w:space="0" w:color="auto"/>
                <w:bottom w:val="none" w:sz="0" w:space="0" w:color="auto"/>
                <w:right w:val="none" w:sz="0" w:space="0" w:color="auto"/>
              </w:divBdr>
            </w:div>
            <w:div w:id="39020901">
              <w:marLeft w:val="0"/>
              <w:marRight w:val="0"/>
              <w:marTop w:val="0"/>
              <w:marBottom w:val="0"/>
              <w:divBdr>
                <w:top w:val="none" w:sz="0" w:space="0" w:color="auto"/>
                <w:left w:val="none" w:sz="0" w:space="0" w:color="auto"/>
                <w:bottom w:val="none" w:sz="0" w:space="0" w:color="auto"/>
                <w:right w:val="none" w:sz="0" w:space="0" w:color="auto"/>
              </w:divBdr>
            </w:div>
            <w:div w:id="1905068913">
              <w:marLeft w:val="0"/>
              <w:marRight w:val="0"/>
              <w:marTop w:val="0"/>
              <w:marBottom w:val="0"/>
              <w:divBdr>
                <w:top w:val="none" w:sz="0" w:space="0" w:color="auto"/>
                <w:left w:val="none" w:sz="0" w:space="0" w:color="auto"/>
                <w:bottom w:val="none" w:sz="0" w:space="0" w:color="auto"/>
                <w:right w:val="none" w:sz="0" w:space="0" w:color="auto"/>
              </w:divBdr>
            </w:div>
            <w:div w:id="2124768703">
              <w:marLeft w:val="0"/>
              <w:marRight w:val="0"/>
              <w:marTop w:val="0"/>
              <w:marBottom w:val="0"/>
              <w:divBdr>
                <w:top w:val="none" w:sz="0" w:space="0" w:color="auto"/>
                <w:left w:val="none" w:sz="0" w:space="0" w:color="auto"/>
                <w:bottom w:val="none" w:sz="0" w:space="0" w:color="auto"/>
                <w:right w:val="none" w:sz="0" w:space="0" w:color="auto"/>
              </w:divBdr>
            </w:div>
            <w:div w:id="130636730">
              <w:marLeft w:val="0"/>
              <w:marRight w:val="0"/>
              <w:marTop w:val="0"/>
              <w:marBottom w:val="0"/>
              <w:divBdr>
                <w:top w:val="none" w:sz="0" w:space="0" w:color="auto"/>
                <w:left w:val="none" w:sz="0" w:space="0" w:color="auto"/>
                <w:bottom w:val="none" w:sz="0" w:space="0" w:color="auto"/>
                <w:right w:val="none" w:sz="0" w:space="0" w:color="auto"/>
              </w:divBdr>
            </w:div>
            <w:div w:id="512457936">
              <w:marLeft w:val="0"/>
              <w:marRight w:val="0"/>
              <w:marTop w:val="0"/>
              <w:marBottom w:val="0"/>
              <w:divBdr>
                <w:top w:val="none" w:sz="0" w:space="0" w:color="auto"/>
                <w:left w:val="none" w:sz="0" w:space="0" w:color="auto"/>
                <w:bottom w:val="none" w:sz="0" w:space="0" w:color="auto"/>
                <w:right w:val="none" w:sz="0" w:space="0" w:color="auto"/>
              </w:divBdr>
            </w:div>
            <w:div w:id="1814104001">
              <w:marLeft w:val="0"/>
              <w:marRight w:val="0"/>
              <w:marTop w:val="0"/>
              <w:marBottom w:val="0"/>
              <w:divBdr>
                <w:top w:val="none" w:sz="0" w:space="0" w:color="auto"/>
                <w:left w:val="none" w:sz="0" w:space="0" w:color="auto"/>
                <w:bottom w:val="none" w:sz="0" w:space="0" w:color="auto"/>
                <w:right w:val="none" w:sz="0" w:space="0" w:color="auto"/>
              </w:divBdr>
            </w:div>
            <w:div w:id="40986917">
              <w:marLeft w:val="0"/>
              <w:marRight w:val="0"/>
              <w:marTop w:val="0"/>
              <w:marBottom w:val="0"/>
              <w:divBdr>
                <w:top w:val="none" w:sz="0" w:space="0" w:color="auto"/>
                <w:left w:val="none" w:sz="0" w:space="0" w:color="auto"/>
                <w:bottom w:val="none" w:sz="0" w:space="0" w:color="auto"/>
                <w:right w:val="none" w:sz="0" w:space="0" w:color="auto"/>
              </w:divBdr>
            </w:div>
            <w:div w:id="1316303550">
              <w:marLeft w:val="0"/>
              <w:marRight w:val="0"/>
              <w:marTop w:val="0"/>
              <w:marBottom w:val="0"/>
              <w:divBdr>
                <w:top w:val="none" w:sz="0" w:space="0" w:color="auto"/>
                <w:left w:val="none" w:sz="0" w:space="0" w:color="auto"/>
                <w:bottom w:val="none" w:sz="0" w:space="0" w:color="auto"/>
                <w:right w:val="none" w:sz="0" w:space="0" w:color="auto"/>
              </w:divBdr>
            </w:div>
            <w:div w:id="944464440">
              <w:marLeft w:val="0"/>
              <w:marRight w:val="0"/>
              <w:marTop w:val="0"/>
              <w:marBottom w:val="0"/>
              <w:divBdr>
                <w:top w:val="none" w:sz="0" w:space="0" w:color="auto"/>
                <w:left w:val="none" w:sz="0" w:space="0" w:color="auto"/>
                <w:bottom w:val="none" w:sz="0" w:space="0" w:color="auto"/>
                <w:right w:val="none" w:sz="0" w:space="0" w:color="auto"/>
              </w:divBdr>
            </w:div>
            <w:div w:id="725252142">
              <w:marLeft w:val="0"/>
              <w:marRight w:val="0"/>
              <w:marTop w:val="0"/>
              <w:marBottom w:val="0"/>
              <w:divBdr>
                <w:top w:val="none" w:sz="0" w:space="0" w:color="auto"/>
                <w:left w:val="none" w:sz="0" w:space="0" w:color="auto"/>
                <w:bottom w:val="none" w:sz="0" w:space="0" w:color="auto"/>
                <w:right w:val="none" w:sz="0" w:space="0" w:color="auto"/>
              </w:divBdr>
            </w:div>
            <w:div w:id="547763870">
              <w:marLeft w:val="0"/>
              <w:marRight w:val="0"/>
              <w:marTop w:val="0"/>
              <w:marBottom w:val="0"/>
              <w:divBdr>
                <w:top w:val="none" w:sz="0" w:space="0" w:color="auto"/>
                <w:left w:val="none" w:sz="0" w:space="0" w:color="auto"/>
                <w:bottom w:val="none" w:sz="0" w:space="0" w:color="auto"/>
                <w:right w:val="none" w:sz="0" w:space="0" w:color="auto"/>
              </w:divBdr>
            </w:div>
            <w:div w:id="1636790435">
              <w:marLeft w:val="0"/>
              <w:marRight w:val="0"/>
              <w:marTop w:val="0"/>
              <w:marBottom w:val="0"/>
              <w:divBdr>
                <w:top w:val="none" w:sz="0" w:space="0" w:color="auto"/>
                <w:left w:val="none" w:sz="0" w:space="0" w:color="auto"/>
                <w:bottom w:val="none" w:sz="0" w:space="0" w:color="auto"/>
                <w:right w:val="none" w:sz="0" w:space="0" w:color="auto"/>
              </w:divBdr>
            </w:div>
            <w:div w:id="1114978069">
              <w:marLeft w:val="0"/>
              <w:marRight w:val="0"/>
              <w:marTop w:val="0"/>
              <w:marBottom w:val="0"/>
              <w:divBdr>
                <w:top w:val="none" w:sz="0" w:space="0" w:color="auto"/>
                <w:left w:val="none" w:sz="0" w:space="0" w:color="auto"/>
                <w:bottom w:val="none" w:sz="0" w:space="0" w:color="auto"/>
                <w:right w:val="none" w:sz="0" w:space="0" w:color="auto"/>
              </w:divBdr>
            </w:div>
            <w:div w:id="819468379">
              <w:marLeft w:val="0"/>
              <w:marRight w:val="0"/>
              <w:marTop w:val="0"/>
              <w:marBottom w:val="0"/>
              <w:divBdr>
                <w:top w:val="none" w:sz="0" w:space="0" w:color="auto"/>
                <w:left w:val="none" w:sz="0" w:space="0" w:color="auto"/>
                <w:bottom w:val="none" w:sz="0" w:space="0" w:color="auto"/>
                <w:right w:val="none" w:sz="0" w:space="0" w:color="auto"/>
              </w:divBdr>
            </w:div>
            <w:div w:id="1686589261">
              <w:marLeft w:val="0"/>
              <w:marRight w:val="0"/>
              <w:marTop w:val="0"/>
              <w:marBottom w:val="0"/>
              <w:divBdr>
                <w:top w:val="none" w:sz="0" w:space="0" w:color="auto"/>
                <w:left w:val="none" w:sz="0" w:space="0" w:color="auto"/>
                <w:bottom w:val="none" w:sz="0" w:space="0" w:color="auto"/>
                <w:right w:val="none" w:sz="0" w:space="0" w:color="auto"/>
              </w:divBdr>
            </w:div>
            <w:div w:id="1810591557">
              <w:marLeft w:val="0"/>
              <w:marRight w:val="0"/>
              <w:marTop w:val="0"/>
              <w:marBottom w:val="0"/>
              <w:divBdr>
                <w:top w:val="none" w:sz="0" w:space="0" w:color="auto"/>
                <w:left w:val="none" w:sz="0" w:space="0" w:color="auto"/>
                <w:bottom w:val="none" w:sz="0" w:space="0" w:color="auto"/>
                <w:right w:val="none" w:sz="0" w:space="0" w:color="auto"/>
              </w:divBdr>
            </w:div>
            <w:div w:id="1134561487">
              <w:marLeft w:val="0"/>
              <w:marRight w:val="0"/>
              <w:marTop w:val="0"/>
              <w:marBottom w:val="0"/>
              <w:divBdr>
                <w:top w:val="none" w:sz="0" w:space="0" w:color="auto"/>
                <w:left w:val="none" w:sz="0" w:space="0" w:color="auto"/>
                <w:bottom w:val="none" w:sz="0" w:space="0" w:color="auto"/>
                <w:right w:val="none" w:sz="0" w:space="0" w:color="auto"/>
              </w:divBdr>
            </w:div>
            <w:div w:id="77337946">
              <w:marLeft w:val="0"/>
              <w:marRight w:val="0"/>
              <w:marTop w:val="0"/>
              <w:marBottom w:val="0"/>
              <w:divBdr>
                <w:top w:val="none" w:sz="0" w:space="0" w:color="auto"/>
                <w:left w:val="none" w:sz="0" w:space="0" w:color="auto"/>
                <w:bottom w:val="none" w:sz="0" w:space="0" w:color="auto"/>
                <w:right w:val="none" w:sz="0" w:space="0" w:color="auto"/>
              </w:divBdr>
            </w:div>
            <w:div w:id="902177824">
              <w:marLeft w:val="0"/>
              <w:marRight w:val="0"/>
              <w:marTop w:val="0"/>
              <w:marBottom w:val="0"/>
              <w:divBdr>
                <w:top w:val="none" w:sz="0" w:space="0" w:color="auto"/>
                <w:left w:val="none" w:sz="0" w:space="0" w:color="auto"/>
                <w:bottom w:val="none" w:sz="0" w:space="0" w:color="auto"/>
                <w:right w:val="none" w:sz="0" w:space="0" w:color="auto"/>
              </w:divBdr>
            </w:div>
            <w:div w:id="2028554664">
              <w:marLeft w:val="0"/>
              <w:marRight w:val="0"/>
              <w:marTop w:val="0"/>
              <w:marBottom w:val="0"/>
              <w:divBdr>
                <w:top w:val="none" w:sz="0" w:space="0" w:color="auto"/>
                <w:left w:val="none" w:sz="0" w:space="0" w:color="auto"/>
                <w:bottom w:val="none" w:sz="0" w:space="0" w:color="auto"/>
                <w:right w:val="none" w:sz="0" w:space="0" w:color="auto"/>
              </w:divBdr>
            </w:div>
            <w:div w:id="1074353377">
              <w:marLeft w:val="0"/>
              <w:marRight w:val="0"/>
              <w:marTop w:val="0"/>
              <w:marBottom w:val="0"/>
              <w:divBdr>
                <w:top w:val="none" w:sz="0" w:space="0" w:color="auto"/>
                <w:left w:val="none" w:sz="0" w:space="0" w:color="auto"/>
                <w:bottom w:val="none" w:sz="0" w:space="0" w:color="auto"/>
                <w:right w:val="none" w:sz="0" w:space="0" w:color="auto"/>
              </w:divBdr>
            </w:div>
            <w:div w:id="1759986731">
              <w:marLeft w:val="0"/>
              <w:marRight w:val="0"/>
              <w:marTop w:val="0"/>
              <w:marBottom w:val="0"/>
              <w:divBdr>
                <w:top w:val="none" w:sz="0" w:space="0" w:color="auto"/>
                <w:left w:val="none" w:sz="0" w:space="0" w:color="auto"/>
                <w:bottom w:val="none" w:sz="0" w:space="0" w:color="auto"/>
                <w:right w:val="none" w:sz="0" w:space="0" w:color="auto"/>
              </w:divBdr>
            </w:div>
            <w:div w:id="1341859030">
              <w:marLeft w:val="0"/>
              <w:marRight w:val="0"/>
              <w:marTop w:val="0"/>
              <w:marBottom w:val="0"/>
              <w:divBdr>
                <w:top w:val="none" w:sz="0" w:space="0" w:color="auto"/>
                <w:left w:val="none" w:sz="0" w:space="0" w:color="auto"/>
                <w:bottom w:val="none" w:sz="0" w:space="0" w:color="auto"/>
                <w:right w:val="none" w:sz="0" w:space="0" w:color="auto"/>
              </w:divBdr>
            </w:div>
            <w:div w:id="987708813">
              <w:marLeft w:val="0"/>
              <w:marRight w:val="0"/>
              <w:marTop w:val="0"/>
              <w:marBottom w:val="0"/>
              <w:divBdr>
                <w:top w:val="none" w:sz="0" w:space="0" w:color="auto"/>
                <w:left w:val="none" w:sz="0" w:space="0" w:color="auto"/>
                <w:bottom w:val="none" w:sz="0" w:space="0" w:color="auto"/>
                <w:right w:val="none" w:sz="0" w:space="0" w:color="auto"/>
              </w:divBdr>
            </w:div>
            <w:div w:id="1882548025">
              <w:marLeft w:val="0"/>
              <w:marRight w:val="0"/>
              <w:marTop w:val="0"/>
              <w:marBottom w:val="0"/>
              <w:divBdr>
                <w:top w:val="none" w:sz="0" w:space="0" w:color="auto"/>
                <w:left w:val="none" w:sz="0" w:space="0" w:color="auto"/>
                <w:bottom w:val="none" w:sz="0" w:space="0" w:color="auto"/>
                <w:right w:val="none" w:sz="0" w:space="0" w:color="auto"/>
              </w:divBdr>
            </w:div>
            <w:div w:id="359017523">
              <w:marLeft w:val="0"/>
              <w:marRight w:val="0"/>
              <w:marTop w:val="0"/>
              <w:marBottom w:val="0"/>
              <w:divBdr>
                <w:top w:val="none" w:sz="0" w:space="0" w:color="auto"/>
                <w:left w:val="none" w:sz="0" w:space="0" w:color="auto"/>
                <w:bottom w:val="none" w:sz="0" w:space="0" w:color="auto"/>
                <w:right w:val="none" w:sz="0" w:space="0" w:color="auto"/>
              </w:divBdr>
            </w:div>
            <w:div w:id="5951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5304">
      <w:bodyDiv w:val="1"/>
      <w:marLeft w:val="0"/>
      <w:marRight w:val="0"/>
      <w:marTop w:val="0"/>
      <w:marBottom w:val="0"/>
      <w:divBdr>
        <w:top w:val="none" w:sz="0" w:space="0" w:color="auto"/>
        <w:left w:val="none" w:sz="0" w:space="0" w:color="auto"/>
        <w:bottom w:val="none" w:sz="0" w:space="0" w:color="auto"/>
        <w:right w:val="none" w:sz="0" w:space="0" w:color="auto"/>
      </w:divBdr>
    </w:div>
    <w:div w:id="106630613">
      <w:bodyDiv w:val="1"/>
      <w:marLeft w:val="0"/>
      <w:marRight w:val="0"/>
      <w:marTop w:val="0"/>
      <w:marBottom w:val="0"/>
      <w:divBdr>
        <w:top w:val="none" w:sz="0" w:space="0" w:color="auto"/>
        <w:left w:val="none" w:sz="0" w:space="0" w:color="auto"/>
        <w:bottom w:val="none" w:sz="0" w:space="0" w:color="auto"/>
        <w:right w:val="none" w:sz="0" w:space="0" w:color="auto"/>
      </w:divBdr>
    </w:div>
    <w:div w:id="121389955">
      <w:bodyDiv w:val="1"/>
      <w:marLeft w:val="0"/>
      <w:marRight w:val="0"/>
      <w:marTop w:val="0"/>
      <w:marBottom w:val="0"/>
      <w:divBdr>
        <w:top w:val="none" w:sz="0" w:space="0" w:color="auto"/>
        <w:left w:val="none" w:sz="0" w:space="0" w:color="auto"/>
        <w:bottom w:val="none" w:sz="0" w:space="0" w:color="auto"/>
        <w:right w:val="none" w:sz="0" w:space="0" w:color="auto"/>
      </w:divBdr>
    </w:div>
    <w:div w:id="170489515">
      <w:bodyDiv w:val="1"/>
      <w:marLeft w:val="0"/>
      <w:marRight w:val="0"/>
      <w:marTop w:val="0"/>
      <w:marBottom w:val="0"/>
      <w:divBdr>
        <w:top w:val="none" w:sz="0" w:space="0" w:color="auto"/>
        <w:left w:val="none" w:sz="0" w:space="0" w:color="auto"/>
        <w:bottom w:val="none" w:sz="0" w:space="0" w:color="auto"/>
        <w:right w:val="none" w:sz="0" w:space="0" w:color="auto"/>
      </w:divBdr>
      <w:divsChild>
        <w:div w:id="1188182471">
          <w:marLeft w:val="0"/>
          <w:marRight w:val="0"/>
          <w:marTop w:val="0"/>
          <w:marBottom w:val="0"/>
          <w:divBdr>
            <w:top w:val="none" w:sz="0" w:space="0" w:color="auto"/>
            <w:left w:val="none" w:sz="0" w:space="0" w:color="auto"/>
            <w:bottom w:val="none" w:sz="0" w:space="0" w:color="auto"/>
            <w:right w:val="none" w:sz="0" w:space="0" w:color="auto"/>
          </w:divBdr>
        </w:div>
        <w:div w:id="493034688">
          <w:marLeft w:val="0"/>
          <w:marRight w:val="0"/>
          <w:marTop w:val="0"/>
          <w:marBottom w:val="0"/>
          <w:divBdr>
            <w:top w:val="none" w:sz="0" w:space="0" w:color="auto"/>
            <w:left w:val="none" w:sz="0" w:space="0" w:color="auto"/>
            <w:bottom w:val="none" w:sz="0" w:space="0" w:color="auto"/>
            <w:right w:val="none" w:sz="0" w:space="0" w:color="auto"/>
          </w:divBdr>
        </w:div>
        <w:div w:id="351957124">
          <w:marLeft w:val="0"/>
          <w:marRight w:val="0"/>
          <w:marTop w:val="0"/>
          <w:marBottom w:val="0"/>
          <w:divBdr>
            <w:top w:val="none" w:sz="0" w:space="0" w:color="auto"/>
            <w:left w:val="none" w:sz="0" w:space="0" w:color="auto"/>
            <w:bottom w:val="none" w:sz="0" w:space="0" w:color="auto"/>
            <w:right w:val="none" w:sz="0" w:space="0" w:color="auto"/>
          </w:divBdr>
        </w:div>
        <w:div w:id="660499659">
          <w:marLeft w:val="0"/>
          <w:marRight w:val="0"/>
          <w:marTop w:val="0"/>
          <w:marBottom w:val="0"/>
          <w:divBdr>
            <w:top w:val="none" w:sz="0" w:space="0" w:color="auto"/>
            <w:left w:val="none" w:sz="0" w:space="0" w:color="auto"/>
            <w:bottom w:val="none" w:sz="0" w:space="0" w:color="auto"/>
            <w:right w:val="none" w:sz="0" w:space="0" w:color="auto"/>
          </w:divBdr>
        </w:div>
        <w:div w:id="1524588155">
          <w:marLeft w:val="0"/>
          <w:marRight w:val="0"/>
          <w:marTop w:val="0"/>
          <w:marBottom w:val="0"/>
          <w:divBdr>
            <w:top w:val="none" w:sz="0" w:space="0" w:color="auto"/>
            <w:left w:val="none" w:sz="0" w:space="0" w:color="auto"/>
            <w:bottom w:val="none" w:sz="0" w:space="0" w:color="auto"/>
            <w:right w:val="none" w:sz="0" w:space="0" w:color="auto"/>
          </w:divBdr>
        </w:div>
        <w:div w:id="1251816355">
          <w:marLeft w:val="0"/>
          <w:marRight w:val="0"/>
          <w:marTop w:val="0"/>
          <w:marBottom w:val="0"/>
          <w:divBdr>
            <w:top w:val="none" w:sz="0" w:space="0" w:color="auto"/>
            <w:left w:val="none" w:sz="0" w:space="0" w:color="auto"/>
            <w:bottom w:val="none" w:sz="0" w:space="0" w:color="auto"/>
            <w:right w:val="none" w:sz="0" w:space="0" w:color="auto"/>
          </w:divBdr>
        </w:div>
        <w:div w:id="2097706483">
          <w:marLeft w:val="0"/>
          <w:marRight w:val="0"/>
          <w:marTop w:val="0"/>
          <w:marBottom w:val="0"/>
          <w:divBdr>
            <w:top w:val="none" w:sz="0" w:space="0" w:color="auto"/>
            <w:left w:val="none" w:sz="0" w:space="0" w:color="auto"/>
            <w:bottom w:val="none" w:sz="0" w:space="0" w:color="auto"/>
            <w:right w:val="none" w:sz="0" w:space="0" w:color="auto"/>
          </w:divBdr>
        </w:div>
      </w:divsChild>
    </w:div>
    <w:div w:id="190068642">
      <w:bodyDiv w:val="1"/>
      <w:marLeft w:val="0"/>
      <w:marRight w:val="0"/>
      <w:marTop w:val="0"/>
      <w:marBottom w:val="0"/>
      <w:divBdr>
        <w:top w:val="none" w:sz="0" w:space="0" w:color="auto"/>
        <w:left w:val="none" w:sz="0" w:space="0" w:color="auto"/>
        <w:bottom w:val="none" w:sz="0" w:space="0" w:color="auto"/>
        <w:right w:val="none" w:sz="0" w:space="0" w:color="auto"/>
      </w:divBdr>
    </w:div>
    <w:div w:id="190262834">
      <w:bodyDiv w:val="1"/>
      <w:marLeft w:val="0"/>
      <w:marRight w:val="0"/>
      <w:marTop w:val="0"/>
      <w:marBottom w:val="0"/>
      <w:divBdr>
        <w:top w:val="none" w:sz="0" w:space="0" w:color="auto"/>
        <w:left w:val="none" w:sz="0" w:space="0" w:color="auto"/>
        <w:bottom w:val="none" w:sz="0" w:space="0" w:color="auto"/>
        <w:right w:val="none" w:sz="0" w:space="0" w:color="auto"/>
      </w:divBdr>
    </w:div>
    <w:div w:id="193664500">
      <w:bodyDiv w:val="1"/>
      <w:marLeft w:val="0"/>
      <w:marRight w:val="0"/>
      <w:marTop w:val="0"/>
      <w:marBottom w:val="0"/>
      <w:divBdr>
        <w:top w:val="none" w:sz="0" w:space="0" w:color="auto"/>
        <w:left w:val="none" w:sz="0" w:space="0" w:color="auto"/>
        <w:bottom w:val="none" w:sz="0" w:space="0" w:color="auto"/>
        <w:right w:val="none" w:sz="0" w:space="0" w:color="auto"/>
      </w:divBdr>
    </w:div>
    <w:div w:id="226377480">
      <w:bodyDiv w:val="1"/>
      <w:marLeft w:val="0"/>
      <w:marRight w:val="0"/>
      <w:marTop w:val="0"/>
      <w:marBottom w:val="0"/>
      <w:divBdr>
        <w:top w:val="none" w:sz="0" w:space="0" w:color="auto"/>
        <w:left w:val="none" w:sz="0" w:space="0" w:color="auto"/>
        <w:bottom w:val="none" w:sz="0" w:space="0" w:color="auto"/>
        <w:right w:val="none" w:sz="0" w:space="0" w:color="auto"/>
      </w:divBdr>
    </w:div>
    <w:div w:id="229072980">
      <w:bodyDiv w:val="1"/>
      <w:marLeft w:val="0"/>
      <w:marRight w:val="0"/>
      <w:marTop w:val="0"/>
      <w:marBottom w:val="0"/>
      <w:divBdr>
        <w:top w:val="none" w:sz="0" w:space="0" w:color="auto"/>
        <w:left w:val="none" w:sz="0" w:space="0" w:color="auto"/>
        <w:bottom w:val="none" w:sz="0" w:space="0" w:color="auto"/>
        <w:right w:val="none" w:sz="0" w:space="0" w:color="auto"/>
      </w:divBdr>
    </w:div>
    <w:div w:id="233321563">
      <w:bodyDiv w:val="1"/>
      <w:marLeft w:val="0"/>
      <w:marRight w:val="0"/>
      <w:marTop w:val="0"/>
      <w:marBottom w:val="0"/>
      <w:divBdr>
        <w:top w:val="none" w:sz="0" w:space="0" w:color="auto"/>
        <w:left w:val="none" w:sz="0" w:space="0" w:color="auto"/>
        <w:bottom w:val="none" w:sz="0" w:space="0" w:color="auto"/>
        <w:right w:val="none" w:sz="0" w:space="0" w:color="auto"/>
      </w:divBdr>
    </w:div>
    <w:div w:id="234895578">
      <w:bodyDiv w:val="1"/>
      <w:marLeft w:val="0"/>
      <w:marRight w:val="0"/>
      <w:marTop w:val="0"/>
      <w:marBottom w:val="0"/>
      <w:divBdr>
        <w:top w:val="none" w:sz="0" w:space="0" w:color="auto"/>
        <w:left w:val="none" w:sz="0" w:space="0" w:color="auto"/>
        <w:bottom w:val="none" w:sz="0" w:space="0" w:color="auto"/>
        <w:right w:val="none" w:sz="0" w:space="0" w:color="auto"/>
      </w:divBdr>
    </w:div>
    <w:div w:id="245654413">
      <w:bodyDiv w:val="1"/>
      <w:marLeft w:val="0"/>
      <w:marRight w:val="0"/>
      <w:marTop w:val="0"/>
      <w:marBottom w:val="0"/>
      <w:divBdr>
        <w:top w:val="none" w:sz="0" w:space="0" w:color="auto"/>
        <w:left w:val="none" w:sz="0" w:space="0" w:color="auto"/>
        <w:bottom w:val="none" w:sz="0" w:space="0" w:color="auto"/>
        <w:right w:val="none" w:sz="0" w:space="0" w:color="auto"/>
      </w:divBdr>
    </w:div>
    <w:div w:id="248583884">
      <w:bodyDiv w:val="1"/>
      <w:marLeft w:val="0"/>
      <w:marRight w:val="0"/>
      <w:marTop w:val="0"/>
      <w:marBottom w:val="0"/>
      <w:divBdr>
        <w:top w:val="none" w:sz="0" w:space="0" w:color="auto"/>
        <w:left w:val="none" w:sz="0" w:space="0" w:color="auto"/>
        <w:bottom w:val="none" w:sz="0" w:space="0" w:color="auto"/>
        <w:right w:val="none" w:sz="0" w:space="0" w:color="auto"/>
      </w:divBdr>
    </w:div>
    <w:div w:id="252981511">
      <w:bodyDiv w:val="1"/>
      <w:marLeft w:val="0"/>
      <w:marRight w:val="0"/>
      <w:marTop w:val="0"/>
      <w:marBottom w:val="0"/>
      <w:divBdr>
        <w:top w:val="none" w:sz="0" w:space="0" w:color="auto"/>
        <w:left w:val="none" w:sz="0" w:space="0" w:color="auto"/>
        <w:bottom w:val="none" w:sz="0" w:space="0" w:color="auto"/>
        <w:right w:val="none" w:sz="0" w:space="0" w:color="auto"/>
      </w:divBdr>
    </w:div>
    <w:div w:id="274406750">
      <w:bodyDiv w:val="1"/>
      <w:marLeft w:val="0"/>
      <w:marRight w:val="0"/>
      <w:marTop w:val="0"/>
      <w:marBottom w:val="0"/>
      <w:divBdr>
        <w:top w:val="none" w:sz="0" w:space="0" w:color="auto"/>
        <w:left w:val="none" w:sz="0" w:space="0" w:color="auto"/>
        <w:bottom w:val="none" w:sz="0" w:space="0" w:color="auto"/>
        <w:right w:val="none" w:sz="0" w:space="0" w:color="auto"/>
      </w:divBdr>
    </w:div>
    <w:div w:id="280308329">
      <w:bodyDiv w:val="1"/>
      <w:marLeft w:val="0"/>
      <w:marRight w:val="0"/>
      <w:marTop w:val="0"/>
      <w:marBottom w:val="0"/>
      <w:divBdr>
        <w:top w:val="none" w:sz="0" w:space="0" w:color="auto"/>
        <w:left w:val="none" w:sz="0" w:space="0" w:color="auto"/>
        <w:bottom w:val="none" w:sz="0" w:space="0" w:color="auto"/>
        <w:right w:val="none" w:sz="0" w:space="0" w:color="auto"/>
      </w:divBdr>
      <w:divsChild>
        <w:div w:id="355084930">
          <w:marLeft w:val="0"/>
          <w:marRight w:val="0"/>
          <w:marTop w:val="0"/>
          <w:marBottom w:val="0"/>
          <w:divBdr>
            <w:top w:val="none" w:sz="0" w:space="0" w:color="auto"/>
            <w:left w:val="none" w:sz="0" w:space="0" w:color="auto"/>
            <w:bottom w:val="none" w:sz="0" w:space="0" w:color="auto"/>
            <w:right w:val="none" w:sz="0" w:space="0" w:color="auto"/>
          </w:divBdr>
        </w:div>
        <w:div w:id="1662386643">
          <w:marLeft w:val="0"/>
          <w:marRight w:val="0"/>
          <w:marTop w:val="0"/>
          <w:marBottom w:val="0"/>
          <w:divBdr>
            <w:top w:val="none" w:sz="0" w:space="0" w:color="auto"/>
            <w:left w:val="none" w:sz="0" w:space="0" w:color="auto"/>
            <w:bottom w:val="none" w:sz="0" w:space="0" w:color="auto"/>
            <w:right w:val="none" w:sz="0" w:space="0" w:color="auto"/>
          </w:divBdr>
        </w:div>
        <w:div w:id="90667305">
          <w:marLeft w:val="0"/>
          <w:marRight w:val="0"/>
          <w:marTop w:val="0"/>
          <w:marBottom w:val="0"/>
          <w:divBdr>
            <w:top w:val="none" w:sz="0" w:space="0" w:color="auto"/>
            <w:left w:val="none" w:sz="0" w:space="0" w:color="auto"/>
            <w:bottom w:val="none" w:sz="0" w:space="0" w:color="auto"/>
            <w:right w:val="none" w:sz="0" w:space="0" w:color="auto"/>
          </w:divBdr>
        </w:div>
        <w:div w:id="1425763089">
          <w:marLeft w:val="0"/>
          <w:marRight w:val="0"/>
          <w:marTop w:val="0"/>
          <w:marBottom w:val="0"/>
          <w:divBdr>
            <w:top w:val="none" w:sz="0" w:space="0" w:color="auto"/>
            <w:left w:val="none" w:sz="0" w:space="0" w:color="auto"/>
            <w:bottom w:val="none" w:sz="0" w:space="0" w:color="auto"/>
            <w:right w:val="none" w:sz="0" w:space="0" w:color="auto"/>
          </w:divBdr>
        </w:div>
        <w:div w:id="592935955">
          <w:marLeft w:val="0"/>
          <w:marRight w:val="0"/>
          <w:marTop w:val="0"/>
          <w:marBottom w:val="0"/>
          <w:divBdr>
            <w:top w:val="none" w:sz="0" w:space="0" w:color="auto"/>
            <w:left w:val="none" w:sz="0" w:space="0" w:color="auto"/>
            <w:bottom w:val="none" w:sz="0" w:space="0" w:color="auto"/>
            <w:right w:val="none" w:sz="0" w:space="0" w:color="auto"/>
          </w:divBdr>
        </w:div>
      </w:divsChild>
    </w:div>
    <w:div w:id="281618576">
      <w:bodyDiv w:val="1"/>
      <w:marLeft w:val="0"/>
      <w:marRight w:val="0"/>
      <w:marTop w:val="0"/>
      <w:marBottom w:val="0"/>
      <w:divBdr>
        <w:top w:val="none" w:sz="0" w:space="0" w:color="auto"/>
        <w:left w:val="none" w:sz="0" w:space="0" w:color="auto"/>
        <w:bottom w:val="none" w:sz="0" w:space="0" w:color="auto"/>
        <w:right w:val="none" w:sz="0" w:space="0" w:color="auto"/>
      </w:divBdr>
    </w:div>
    <w:div w:id="289676475">
      <w:bodyDiv w:val="1"/>
      <w:marLeft w:val="0"/>
      <w:marRight w:val="0"/>
      <w:marTop w:val="0"/>
      <w:marBottom w:val="0"/>
      <w:divBdr>
        <w:top w:val="none" w:sz="0" w:space="0" w:color="auto"/>
        <w:left w:val="none" w:sz="0" w:space="0" w:color="auto"/>
        <w:bottom w:val="none" w:sz="0" w:space="0" w:color="auto"/>
        <w:right w:val="none" w:sz="0" w:space="0" w:color="auto"/>
      </w:divBdr>
      <w:divsChild>
        <w:div w:id="1869559882">
          <w:marLeft w:val="547"/>
          <w:marRight w:val="0"/>
          <w:marTop w:val="0"/>
          <w:marBottom w:val="0"/>
          <w:divBdr>
            <w:top w:val="none" w:sz="0" w:space="0" w:color="auto"/>
            <w:left w:val="none" w:sz="0" w:space="0" w:color="auto"/>
            <w:bottom w:val="none" w:sz="0" w:space="0" w:color="auto"/>
            <w:right w:val="none" w:sz="0" w:space="0" w:color="auto"/>
          </w:divBdr>
        </w:div>
      </w:divsChild>
    </w:div>
    <w:div w:id="310401822">
      <w:bodyDiv w:val="1"/>
      <w:marLeft w:val="0"/>
      <w:marRight w:val="0"/>
      <w:marTop w:val="0"/>
      <w:marBottom w:val="0"/>
      <w:divBdr>
        <w:top w:val="none" w:sz="0" w:space="0" w:color="auto"/>
        <w:left w:val="none" w:sz="0" w:space="0" w:color="auto"/>
        <w:bottom w:val="none" w:sz="0" w:space="0" w:color="auto"/>
        <w:right w:val="none" w:sz="0" w:space="0" w:color="auto"/>
      </w:divBdr>
      <w:divsChild>
        <w:div w:id="176626873">
          <w:marLeft w:val="0"/>
          <w:marRight w:val="0"/>
          <w:marTop w:val="0"/>
          <w:marBottom w:val="0"/>
          <w:divBdr>
            <w:top w:val="none" w:sz="0" w:space="0" w:color="auto"/>
            <w:left w:val="none" w:sz="0" w:space="0" w:color="auto"/>
            <w:bottom w:val="none" w:sz="0" w:space="0" w:color="auto"/>
            <w:right w:val="none" w:sz="0" w:space="0" w:color="auto"/>
          </w:divBdr>
        </w:div>
        <w:div w:id="39944000">
          <w:marLeft w:val="0"/>
          <w:marRight w:val="0"/>
          <w:marTop w:val="0"/>
          <w:marBottom w:val="0"/>
          <w:divBdr>
            <w:top w:val="none" w:sz="0" w:space="0" w:color="auto"/>
            <w:left w:val="none" w:sz="0" w:space="0" w:color="auto"/>
            <w:bottom w:val="none" w:sz="0" w:space="0" w:color="auto"/>
            <w:right w:val="none" w:sz="0" w:space="0" w:color="auto"/>
          </w:divBdr>
        </w:div>
        <w:div w:id="1778213598">
          <w:marLeft w:val="0"/>
          <w:marRight w:val="0"/>
          <w:marTop w:val="0"/>
          <w:marBottom w:val="0"/>
          <w:divBdr>
            <w:top w:val="none" w:sz="0" w:space="0" w:color="auto"/>
            <w:left w:val="none" w:sz="0" w:space="0" w:color="auto"/>
            <w:bottom w:val="none" w:sz="0" w:space="0" w:color="auto"/>
            <w:right w:val="none" w:sz="0" w:space="0" w:color="auto"/>
          </w:divBdr>
        </w:div>
      </w:divsChild>
    </w:div>
    <w:div w:id="339545012">
      <w:bodyDiv w:val="1"/>
      <w:marLeft w:val="0"/>
      <w:marRight w:val="0"/>
      <w:marTop w:val="0"/>
      <w:marBottom w:val="0"/>
      <w:divBdr>
        <w:top w:val="none" w:sz="0" w:space="0" w:color="auto"/>
        <w:left w:val="none" w:sz="0" w:space="0" w:color="auto"/>
        <w:bottom w:val="none" w:sz="0" w:space="0" w:color="auto"/>
        <w:right w:val="none" w:sz="0" w:space="0" w:color="auto"/>
      </w:divBdr>
    </w:div>
    <w:div w:id="342174032">
      <w:bodyDiv w:val="1"/>
      <w:marLeft w:val="0"/>
      <w:marRight w:val="0"/>
      <w:marTop w:val="0"/>
      <w:marBottom w:val="0"/>
      <w:divBdr>
        <w:top w:val="none" w:sz="0" w:space="0" w:color="auto"/>
        <w:left w:val="none" w:sz="0" w:space="0" w:color="auto"/>
        <w:bottom w:val="none" w:sz="0" w:space="0" w:color="auto"/>
        <w:right w:val="none" w:sz="0" w:space="0" w:color="auto"/>
      </w:divBdr>
    </w:div>
    <w:div w:id="343364872">
      <w:bodyDiv w:val="1"/>
      <w:marLeft w:val="0"/>
      <w:marRight w:val="0"/>
      <w:marTop w:val="0"/>
      <w:marBottom w:val="0"/>
      <w:divBdr>
        <w:top w:val="none" w:sz="0" w:space="0" w:color="auto"/>
        <w:left w:val="none" w:sz="0" w:space="0" w:color="auto"/>
        <w:bottom w:val="none" w:sz="0" w:space="0" w:color="auto"/>
        <w:right w:val="none" w:sz="0" w:space="0" w:color="auto"/>
      </w:divBdr>
    </w:div>
    <w:div w:id="343629667">
      <w:bodyDiv w:val="1"/>
      <w:marLeft w:val="0"/>
      <w:marRight w:val="0"/>
      <w:marTop w:val="0"/>
      <w:marBottom w:val="0"/>
      <w:divBdr>
        <w:top w:val="none" w:sz="0" w:space="0" w:color="auto"/>
        <w:left w:val="none" w:sz="0" w:space="0" w:color="auto"/>
        <w:bottom w:val="none" w:sz="0" w:space="0" w:color="auto"/>
        <w:right w:val="none" w:sz="0" w:space="0" w:color="auto"/>
      </w:divBdr>
    </w:div>
    <w:div w:id="343753097">
      <w:bodyDiv w:val="1"/>
      <w:marLeft w:val="0"/>
      <w:marRight w:val="0"/>
      <w:marTop w:val="0"/>
      <w:marBottom w:val="0"/>
      <w:divBdr>
        <w:top w:val="none" w:sz="0" w:space="0" w:color="auto"/>
        <w:left w:val="none" w:sz="0" w:space="0" w:color="auto"/>
        <w:bottom w:val="none" w:sz="0" w:space="0" w:color="auto"/>
        <w:right w:val="none" w:sz="0" w:space="0" w:color="auto"/>
      </w:divBdr>
      <w:divsChild>
        <w:div w:id="1952780173">
          <w:marLeft w:val="0"/>
          <w:marRight w:val="0"/>
          <w:marTop w:val="0"/>
          <w:marBottom w:val="0"/>
          <w:divBdr>
            <w:top w:val="none" w:sz="0" w:space="0" w:color="auto"/>
            <w:left w:val="none" w:sz="0" w:space="0" w:color="auto"/>
            <w:bottom w:val="none" w:sz="0" w:space="0" w:color="auto"/>
            <w:right w:val="none" w:sz="0" w:space="0" w:color="auto"/>
          </w:divBdr>
        </w:div>
        <w:div w:id="632640498">
          <w:marLeft w:val="0"/>
          <w:marRight w:val="0"/>
          <w:marTop w:val="0"/>
          <w:marBottom w:val="0"/>
          <w:divBdr>
            <w:top w:val="none" w:sz="0" w:space="0" w:color="auto"/>
            <w:left w:val="none" w:sz="0" w:space="0" w:color="auto"/>
            <w:bottom w:val="none" w:sz="0" w:space="0" w:color="auto"/>
            <w:right w:val="none" w:sz="0" w:space="0" w:color="auto"/>
          </w:divBdr>
        </w:div>
        <w:div w:id="112595973">
          <w:marLeft w:val="0"/>
          <w:marRight w:val="0"/>
          <w:marTop w:val="0"/>
          <w:marBottom w:val="0"/>
          <w:divBdr>
            <w:top w:val="none" w:sz="0" w:space="0" w:color="auto"/>
            <w:left w:val="none" w:sz="0" w:space="0" w:color="auto"/>
            <w:bottom w:val="none" w:sz="0" w:space="0" w:color="auto"/>
            <w:right w:val="none" w:sz="0" w:space="0" w:color="auto"/>
          </w:divBdr>
        </w:div>
      </w:divsChild>
    </w:div>
    <w:div w:id="352928085">
      <w:bodyDiv w:val="1"/>
      <w:marLeft w:val="0"/>
      <w:marRight w:val="0"/>
      <w:marTop w:val="0"/>
      <w:marBottom w:val="0"/>
      <w:divBdr>
        <w:top w:val="none" w:sz="0" w:space="0" w:color="auto"/>
        <w:left w:val="none" w:sz="0" w:space="0" w:color="auto"/>
        <w:bottom w:val="none" w:sz="0" w:space="0" w:color="auto"/>
        <w:right w:val="none" w:sz="0" w:space="0" w:color="auto"/>
      </w:divBdr>
      <w:divsChild>
        <w:div w:id="1895119680">
          <w:marLeft w:val="0"/>
          <w:marRight w:val="0"/>
          <w:marTop w:val="0"/>
          <w:marBottom w:val="0"/>
          <w:divBdr>
            <w:top w:val="none" w:sz="0" w:space="0" w:color="auto"/>
            <w:left w:val="none" w:sz="0" w:space="0" w:color="auto"/>
            <w:bottom w:val="none" w:sz="0" w:space="0" w:color="auto"/>
            <w:right w:val="none" w:sz="0" w:space="0" w:color="auto"/>
          </w:divBdr>
        </w:div>
        <w:div w:id="827747481">
          <w:marLeft w:val="0"/>
          <w:marRight w:val="0"/>
          <w:marTop w:val="0"/>
          <w:marBottom w:val="0"/>
          <w:divBdr>
            <w:top w:val="none" w:sz="0" w:space="0" w:color="auto"/>
            <w:left w:val="none" w:sz="0" w:space="0" w:color="auto"/>
            <w:bottom w:val="none" w:sz="0" w:space="0" w:color="auto"/>
            <w:right w:val="none" w:sz="0" w:space="0" w:color="auto"/>
          </w:divBdr>
        </w:div>
        <w:div w:id="1411196370">
          <w:marLeft w:val="0"/>
          <w:marRight w:val="0"/>
          <w:marTop w:val="0"/>
          <w:marBottom w:val="0"/>
          <w:divBdr>
            <w:top w:val="none" w:sz="0" w:space="0" w:color="auto"/>
            <w:left w:val="none" w:sz="0" w:space="0" w:color="auto"/>
            <w:bottom w:val="none" w:sz="0" w:space="0" w:color="auto"/>
            <w:right w:val="none" w:sz="0" w:space="0" w:color="auto"/>
          </w:divBdr>
        </w:div>
        <w:div w:id="2003771686">
          <w:marLeft w:val="0"/>
          <w:marRight w:val="0"/>
          <w:marTop w:val="0"/>
          <w:marBottom w:val="0"/>
          <w:divBdr>
            <w:top w:val="none" w:sz="0" w:space="0" w:color="auto"/>
            <w:left w:val="none" w:sz="0" w:space="0" w:color="auto"/>
            <w:bottom w:val="none" w:sz="0" w:space="0" w:color="auto"/>
            <w:right w:val="none" w:sz="0" w:space="0" w:color="auto"/>
          </w:divBdr>
        </w:div>
        <w:div w:id="1137340143">
          <w:marLeft w:val="0"/>
          <w:marRight w:val="0"/>
          <w:marTop w:val="0"/>
          <w:marBottom w:val="0"/>
          <w:divBdr>
            <w:top w:val="none" w:sz="0" w:space="0" w:color="auto"/>
            <w:left w:val="none" w:sz="0" w:space="0" w:color="auto"/>
            <w:bottom w:val="none" w:sz="0" w:space="0" w:color="auto"/>
            <w:right w:val="none" w:sz="0" w:space="0" w:color="auto"/>
          </w:divBdr>
        </w:div>
        <w:div w:id="2019500243">
          <w:marLeft w:val="0"/>
          <w:marRight w:val="0"/>
          <w:marTop w:val="0"/>
          <w:marBottom w:val="0"/>
          <w:divBdr>
            <w:top w:val="none" w:sz="0" w:space="0" w:color="auto"/>
            <w:left w:val="none" w:sz="0" w:space="0" w:color="auto"/>
            <w:bottom w:val="none" w:sz="0" w:space="0" w:color="auto"/>
            <w:right w:val="none" w:sz="0" w:space="0" w:color="auto"/>
          </w:divBdr>
        </w:div>
        <w:div w:id="1594895839">
          <w:marLeft w:val="0"/>
          <w:marRight w:val="0"/>
          <w:marTop w:val="0"/>
          <w:marBottom w:val="0"/>
          <w:divBdr>
            <w:top w:val="none" w:sz="0" w:space="0" w:color="auto"/>
            <w:left w:val="none" w:sz="0" w:space="0" w:color="auto"/>
            <w:bottom w:val="none" w:sz="0" w:space="0" w:color="auto"/>
            <w:right w:val="none" w:sz="0" w:space="0" w:color="auto"/>
          </w:divBdr>
        </w:div>
        <w:div w:id="1213493957">
          <w:marLeft w:val="0"/>
          <w:marRight w:val="0"/>
          <w:marTop w:val="0"/>
          <w:marBottom w:val="0"/>
          <w:divBdr>
            <w:top w:val="none" w:sz="0" w:space="0" w:color="auto"/>
            <w:left w:val="none" w:sz="0" w:space="0" w:color="auto"/>
            <w:bottom w:val="none" w:sz="0" w:space="0" w:color="auto"/>
            <w:right w:val="none" w:sz="0" w:space="0" w:color="auto"/>
          </w:divBdr>
        </w:div>
      </w:divsChild>
    </w:div>
    <w:div w:id="360328458">
      <w:bodyDiv w:val="1"/>
      <w:marLeft w:val="0"/>
      <w:marRight w:val="0"/>
      <w:marTop w:val="0"/>
      <w:marBottom w:val="0"/>
      <w:divBdr>
        <w:top w:val="none" w:sz="0" w:space="0" w:color="auto"/>
        <w:left w:val="none" w:sz="0" w:space="0" w:color="auto"/>
        <w:bottom w:val="none" w:sz="0" w:space="0" w:color="auto"/>
        <w:right w:val="none" w:sz="0" w:space="0" w:color="auto"/>
      </w:divBdr>
    </w:div>
    <w:div w:id="362485756">
      <w:bodyDiv w:val="1"/>
      <w:marLeft w:val="0"/>
      <w:marRight w:val="0"/>
      <w:marTop w:val="0"/>
      <w:marBottom w:val="0"/>
      <w:divBdr>
        <w:top w:val="none" w:sz="0" w:space="0" w:color="auto"/>
        <w:left w:val="none" w:sz="0" w:space="0" w:color="auto"/>
        <w:bottom w:val="none" w:sz="0" w:space="0" w:color="auto"/>
        <w:right w:val="none" w:sz="0" w:space="0" w:color="auto"/>
      </w:divBdr>
    </w:div>
    <w:div w:id="392657124">
      <w:bodyDiv w:val="1"/>
      <w:marLeft w:val="0"/>
      <w:marRight w:val="0"/>
      <w:marTop w:val="0"/>
      <w:marBottom w:val="0"/>
      <w:divBdr>
        <w:top w:val="none" w:sz="0" w:space="0" w:color="auto"/>
        <w:left w:val="none" w:sz="0" w:space="0" w:color="auto"/>
        <w:bottom w:val="none" w:sz="0" w:space="0" w:color="auto"/>
        <w:right w:val="none" w:sz="0" w:space="0" w:color="auto"/>
      </w:divBdr>
    </w:div>
    <w:div w:id="401684535">
      <w:bodyDiv w:val="1"/>
      <w:marLeft w:val="0"/>
      <w:marRight w:val="0"/>
      <w:marTop w:val="0"/>
      <w:marBottom w:val="0"/>
      <w:divBdr>
        <w:top w:val="none" w:sz="0" w:space="0" w:color="auto"/>
        <w:left w:val="none" w:sz="0" w:space="0" w:color="auto"/>
        <w:bottom w:val="none" w:sz="0" w:space="0" w:color="auto"/>
        <w:right w:val="none" w:sz="0" w:space="0" w:color="auto"/>
      </w:divBdr>
    </w:div>
    <w:div w:id="406079408">
      <w:bodyDiv w:val="1"/>
      <w:marLeft w:val="0"/>
      <w:marRight w:val="0"/>
      <w:marTop w:val="0"/>
      <w:marBottom w:val="0"/>
      <w:divBdr>
        <w:top w:val="none" w:sz="0" w:space="0" w:color="auto"/>
        <w:left w:val="none" w:sz="0" w:space="0" w:color="auto"/>
        <w:bottom w:val="none" w:sz="0" w:space="0" w:color="auto"/>
        <w:right w:val="none" w:sz="0" w:space="0" w:color="auto"/>
      </w:divBdr>
    </w:div>
    <w:div w:id="417823946">
      <w:bodyDiv w:val="1"/>
      <w:marLeft w:val="0"/>
      <w:marRight w:val="0"/>
      <w:marTop w:val="0"/>
      <w:marBottom w:val="0"/>
      <w:divBdr>
        <w:top w:val="none" w:sz="0" w:space="0" w:color="auto"/>
        <w:left w:val="none" w:sz="0" w:space="0" w:color="auto"/>
        <w:bottom w:val="none" w:sz="0" w:space="0" w:color="auto"/>
        <w:right w:val="none" w:sz="0" w:space="0" w:color="auto"/>
      </w:divBdr>
    </w:div>
    <w:div w:id="436024045">
      <w:bodyDiv w:val="1"/>
      <w:marLeft w:val="0"/>
      <w:marRight w:val="0"/>
      <w:marTop w:val="0"/>
      <w:marBottom w:val="0"/>
      <w:divBdr>
        <w:top w:val="none" w:sz="0" w:space="0" w:color="auto"/>
        <w:left w:val="none" w:sz="0" w:space="0" w:color="auto"/>
        <w:bottom w:val="none" w:sz="0" w:space="0" w:color="auto"/>
        <w:right w:val="none" w:sz="0" w:space="0" w:color="auto"/>
      </w:divBdr>
    </w:div>
    <w:div w:id="436676051">
      <w:bodyDiv w:val="1"/>
      <w:marLeft w:val="0"/>
      <w:marRight w:val="0"/>
      <w:marTop w:val="0"/>
      <w:marBottom w:val="0"/>
      <w:divBdr>
        <w:top w:val="none" w:sz="0" w:space="0" w:color="auto"/>
        <w:left w:val="none" w:sz="0" w:space="0" w:color="auto"/>
        <w:bottom w:val="none" w:sz="0" w:space="0" w:color="auto"/>
        <w:right w:val="none" w:sz="0" w:space="0" w:color="auto"/>
      </w:divBdr>
    </w:div>
    <w:div w:id="532033011">
      <w:bodyDiv w:val="1"/>
      <w:marLeft w:val="0"/>
      <w:marRight w:val="0"/>
      <w:marTop w:val="0"/>
      <w:marBottom w:val="0"/>
      <w:divBdr>
        <w:top w:val="none" w:sz="0" w:space="0" w:color="auto"/>
        <w:left w:val="none" w:sz="0" w:space="0" w:color="auto"/>
        <w:bottom w:val="none" w:sz="0" w:space="0" w:color="auto"/>
        <w:right w:val="none" w:sz="0" w:space="0" w:color="auto"/>
      </w:divBdr>
    </w:div>
    <w:div w:id="537861448">
      <w:bodyDiv w:val="1"/>
      <w:marLeft w:val="0"/>
      <w:marRight w:val="0"/>
      <w:marTop w:val="0"/>
      <w:marBottom w:val="0"/>
      <w:divBdr>
        <w:top w:val="none" w:sz="0" w:space="0" w:color="auto"/>
        <w:left w:val="none" w:sz="0" w:space="0" w:color="auto"/>
        <w:bottom w:val="none" w:sz="0" w:space="0" w:color="auto"/>
        <w:right w:val="none" w:sz="0" w:space="0" w:color="auto"/>
      </w:divBdr>
    </w:div>
    <w:div w:id="540900136">
      <w:bodyDiv w:val="1"/>
      <w:marLeft w:val="0"/>
      <w:marRight w:val="0"/>
      <w:marTop w:val="0"/>
      <w:marBottom w:val="0"/>
      <w:divBdr>
        <w:top w:val="none" w:sz="0" w:space="0" w:color="auto"/>
        <w:left w:val="none" w:sz="0" w:space="0" w:color="auto"/>
        <w:bottom w:val="none" w:sz="0" w:space="0" w:color="auto"/>
        <w:right w:val="none" w:sz="0" w:space="0" w:color="auto"/>
      </w:divBdr>
      <w:divsChild>
        <w:div w:id="578177100">
          <w:marLeft w:val="0"/>
          <w:marRight w:val="0"/>
          <w:marTop w:val="0"/>
          <w:marBottom w:val="0"/>
          <w:divBdr>
            <w:top w:val="none" w:sz="0" w:space="0" w:color="auto"/>
            <w:left w:val="none" w:sz="0" w:space="0" w:color="auto"/>
            <w:bottom w:val="none" w:sz="0" w:space="0" w:color="auto"/>
            <w:right w:val="none" w:sz="0" w:space="0" w:color="auto"/>
          </w:divBdr>
        </w:div>
        <w:div w:id="895438223">
          <w:marLeft w:val="0"/>
          <w:marRight w:val="0"/>
          <w:marTop w:val="0"/>
          <w:marBottom w:val="0"/>
          <w:divBdr>
            <w:top w:val="none" w:sz="0" w:space="0" w:color="auto"/>
            <w:left w:val="none" w:sz="0" w:space="0" w:color="auto"/>
            <w:bottom w:val="none" w:sz="0" w:space="0" w:color="auto"/>
            <w:right w:val="none" w:sz="0" w:space="0" w:color="auto"/>
          </w:divBdr>
        </w:div>
        <w:div w:id="2103839516">
          <w:marLeft w:val="0"/>
          <w:marRight w:val="0"/>
          <w:marTop w:val="0"/>
          <w:marBottom w:val="0"/>
          <w:divBdr>
            <w:top w:val="none" w:sz="0" w:space="0" w:color="auto"/>
            <w:left w:val="none" w:sz="0" w:space="0" w:color="auto"/>
            <w:bottom w:val="none" w:sz="0" w:space="0" w:color="auto"/>
            <w:right w:val="none" w:sz="0" w:space="0" w:color="auto"/>
          </w:divBdr>
        </w:div>
        <w:div w:id="986471885">
          <w:marLeft w:val="0"/>
          <w:marRight w:val="0"/>
          <w:marTop w:val="0"/>
          <w:marBottom w:val="0"/>
          <w:divBdr>
            <w:top w:val="none" w:sz="0" w:space="0" w:color="auto"/>
            <w:left w:val="none" w:sz="0" w:space="0" w:color="auto"/>
            <w:bottom w:val="none" w:sz="0" w:space="0" w:color="auto"/>
            <w:right w:val="none" w:sz="0" w:space="0" w:color="auto"/>
          </w:divBdr>
        </w:div>
        <w:div w:id="413820882">
          <w:marLeft w:val="0"/>
          <w:marRight w:val="0"/>
          <w:marTop w:val="0"/>
          <w:marBottom w:val="0"/>
          <w:divBdr>
            <w:top w:val="none" w:sz="0" w:space="0" w:color="auto"/>
            <w:left w:val="none" w:sz="0" w:space="0" w:color="auto"/>
            <w:bottom w:val="none" w:sz="0" w:space="0" w:color="auto"/>
            <w:right w:val="none" w:sz="0" w:space="0" w:color="auto"/>
          </w:divBdr>
        </w:div>
        <w:div w:id="249437068">
          <w:marLeft w:val="0"/>
          <w:marRight w:val="0"/>
          <w:marTop w:val="0"/>
          <w:marBottom w:val="0"/>
          <w:divBdr>
            <w:top w:val="none" w:sz="0" w:space="0" w:color="auto"/>
            <w:left w:val="none" w:sz="0" w:space="0" w:color="auto"/>
            <w:bottom w:val="none" w:sz="0" w:space="0" w:color="auto"/>
            <w:right w:val="none" w:sz="0" w:space="0" w:color="auto"/>
          </w:divBdr>
        </w:div>
        <w:div w:id="1515264152">
          <w:marLeft w:val="0"/>
          <w:marRight w:val="0"/>
          <w:marTop w:val="0"/>
          <w:marBottom w:val="0"/>
          <w:divBdr>
            <w:top w:val="none" w:sz="0" w:space="0" w:color="auto"/>
            <w:left w:val="none" w:sz="0" w:space="0" w:color="auto"/>
            <w:bottom w:val="none" w:sz="0" w:space="0" w:color="auto"/>
            <w:right w:val="none" w:sz="0" w:space="0" w:color="auto"/>
          </w:divBdr>
        </w:div>
        <w:div w:id="413207082">
          <w:marLeft w:val="0"/>
          <w:marRight w:val="0"/>
          <w:marTop w:val="0"/>
          <w:marBottom w:val="0"/>
          <w:divBdr>
            <w:top w:val="none" w:sz="0" w:space="0" w:color="auto"/>
            <w:left w:val="none" w:sz="0" w:space="0" w:color="auto"/>
            <w:bottom w:val="none" w:sz="0" w:space="0" w:color="auto"/>
            <w:right w:val="none" w:sz="0" w:space="0" w:color="auto"/>
          </w:divBdr>
        </w:div>
        <w:div w:id="1973436644">
          <w:marLeft w:val="0"/>
          <w:marRight w:val="0"/>
          <w:marTop w:val="0"/>
          <w:marBottom w:val="0"/>
          <w:divBdr>
            <w:top w:val="none" w:sz="0" w:space="0" w:color="auto"/>
            <w:left w:val="none" w:sz="0" w:space="0" w:color="auto"/>
            <w:bottom w:val="none" w:sz="0" w:space="0" w:color="auto"/>
            <w:right w:val="none" w:sz="0" w:space="0" w:color="auto"/>
          </w:divBdr>
        </w:div>
        <w:div w:id="19282639">
          <w:marLeft w:val="0"/>
          <w:marRight w:val="0"/>
          <w:marTop w:val="0"/>
          <w:marBottom w:val="0"/>
          <w:divBdr>
            <w:top w:val="none" w:sz="0" w:space="0" w:color="auto"/>
            <w:left w:val="none" w:sz="0" w:space="0" w:color="auto"/>
            <w:bottom w:val="none" w:sz="0" w:space="0" w:color="auto"/>
            <w:right w:val="none" w:sz="0" w:space="0" w:color="auto"/>
          </w:divBdr>
        </w:div>
      </w:divsChild>
    </w:div>
    <w:div w:id="576015169">
      <w:bodyDiv w:val="1"/>
      <w:marLeft w:val="0"/>
      <w:marRight w:val="0"/>
      <w:marTop w:val="0"/>
      <w:marBottom w:val="0"/>
      <w:divBdr>
        <w:top w:val="none" w:sz="0" w:space="0" w:color="auto"/>
        <w:left w:val="none" w:sz="0" w:space="0" w:color="auto"/>
        <w:bottom w:val="none" w:sz="0" w:space="0" w:color="auto"/>
        <w:right w:val="none" w:sz="0" w:space="0" w:color="auto"/>
      </w:divBdr>
    </w:div>
    <w:div w:id="582691102">
      <w:bodyDiv w:val="1"/>
      <w:marLeft w:val="0"/>
      <w:marRight w:val="0"/>
      <w:marTop w:val="0"/>
      <w:marBottom w:val="0"/>
      <w:divBdr>
        <w:top w:val="none" w:sz="0" w:space="0" w:color="auto"/>
        <w:left w:val="none" w:sz="0" w:space="0" w:color="auto"/>
        <w:bottom w:val="none" w:sz="0" w:space="0" w:color="auto"/>
        <w:right w:val="none" w:sz="0" w:space="0" w:color="auto"/>
      </w:divBdr>
    </w:div>
    <w:div w:id="594896967">
      <w:bodyDiv w:val="1"/>
      <w:marLeft w:val="0"/>
      <w:marRight w:val="0"/>
      <w:marTop w:val="0"/>
      <w:marBottom w:val="0"/>
      <w:divBdr>
        <w:top w:val="none" w:sz="0" w:space="0" w:color="auto"/>
        <w:left w:val="none" w:sz="0" w:space="0" w:color="auto"/>
        <w:bottom w:val="none" w:sz="0" w:space="0" w:color="auto"/>
        <w:right w:val="none" w:sz="0" w:space="0" w:color="auto"/>
      </w:divBdr>
    </w:div>
    <w:div w:id="602032174">
      <w:bodyDiv w:val="1"/>
      <w:marLeft w:val="0"/>
      <w:marRight w:val="0"/>
      <w:marTop w:val="0"/>
      <w:marBottom w:val="0"/>
      <w:divBdr>
        <w:top w:val="none" w:sz="0" w:space="0" w:color="auto"/>
        <w:left w:val="none" w:sz="0" w:space="0" w:color="auto"/>
        <w:bottom w:val="none" w:sz="0" w:space="0" w:color="auto"/>
        <w:right w:val="none" w:sz="0" w:space="0" w:color="auto"/>
      </w:divBdr>
    </w:div>
    <w:div w:id="625892884">
      <w:bodyDiv w:val="1"/>
      <w:marLeft w:val="0"/>
      <w:marRight w:val="0"/>
      <w:marTop w:val="0"/>
      <w:marBottom w:val="0"/>
      <w:divBdr>
        <w:top w:val="none" w:sz="0" w:space="0" w:color="auto"/>
        <w:left w:val="none" w:sz="0" w:space="0" w:color="auto"/>
        <w:bottom w:val="none" w:sz="0" w:space="0" w:color="auto"/>
        <w:right w:val="none" w:sz="0" w:space="0" w:color="auto"/>
      </w:divBdr>
      <w:divsChild>
        <w:div w:id="1018895854">
          <w:marLeft w:val="0"/>
          <w:marRight w:val="0"/>
          <w:marTop w:val="0"/>
          <w:marBottom w:val="0"/>
          <w:divBdr>
            <w:top w:val="none" w:sz="0" w:space="0" w:color="auto"/>
            <w:left w:val="none" w:sz="0" w:space="0" w:color="auto"/>
            <w:bottom w:val="none" w:sz="0" w:space="0" w:color="auto"/>
            <w:right w:val="none" w:sz="0" w:space="0" w:color="auto"/>
          </w:divBdr>
        </w:div>
        <w:div w:id="1455322227">
          <w:marLeft w:val="0"/>
          <w:marRight w:val="0"/>
          <w:marTop w:val="0"/>
          <w:marBottom w:val="0"/>
          <w:divBdr>
            <w:top w:val="none" w:sz="0" w:space="0" w:color="auto"/>
            <w:left w:val="none" w:sz="0" w:space="0" w:color="auto"/>
            <w:bottom w:val="none" w:sz="0" w:space="0" w:color="auto"/>
            <w:right w:val="none" w:sz="0" w:space="0" w:color="auto"/>
          </w:divBdr>
        </w:div>
        <w:div w:id="488636519">
          <w:marLeft w:val="0"/>
          <w:marRight w:val="0"/>
          <w:marTop w:val="0"/>
          <w:marBottom w:val="0"/>
          <w:divBdr>
            <w:top w:val="none" w:sz="0" w:space="0" w:color="auto"/>
            <w:left w:val="none" w:sz="0" w:space="0" w:color="auto"/>
            <w:bottom w:val="none" w:sz="0" w:space="0" w:color="auto"/>
            <w:right w:val="none" w:sz="0" w:space="0" w:color="auto"/>
          </w:divBdr>
        </w:div>
        <w:div w:id="93063264">
          <w:marLeft w:val="0"/>
          <w:marRight w:val="0"/>
          <w:marTop w:val="0"/>
          <w:marBottom w:val="0"/>
          <w:divBdr>
            <w:top w:val="none" w:sz="0" w:space="0" w:color="auto"/>
            <w:left w:val="none" w:sz="0" w:space="0" w:color="auto"/>
            <w:bottom w:val="none" w:sz="0" w:space="0" w:color="auto"/>
            <w:right w:val="none" w:sz="0" w:space="0" w:color="auto"/>
          </w:divBdr>
        </w:div>
        <w:div w:id="1218587610">
          <w:marLeft w:val="0"/>
          <w:marRight w:val="0"/>
          <w:marTop w:val="0"/>
          <w:marBottom w:val="0"/>
          <w:divBdr>
            <w:top w:val="none" w:sz="0" w:space="0" w:color="auto"/>
            <w:left w:val="none" w:sz="0" w:space="0" w:color="auto"/>
            <w:bottom w:val="none" w:sz="0" w:space="0" w:color="auto"/>
            <w:right w:val="none" w:sz="0" w:space="0" w:color="auto"/>
          </w:divBdr>
        </w:div>
        <w:div w:id="1640839666">
          <w:marLeft w:val="0"/>
          <w:marRight w:val="0"/>
          <w:marTop w:val="0"/>
          <w:marBottom w:val="0"/>
          <w:divBdr>
            <w:top w:val="none" w:sz="0" w:space="0" w:color="auto"/>
            <w:left w:val="none" w:sz="0" w:space="0" w:color="auto"/>
            <w:bottom w:val="none" w:sz="0" w:space="0" w:color="auto"/>
            <w:right w:val="none" w:sz="0" w:space="0" w:color="auto"/>
          </w:divBdr>
        </w:div>
      </w:divsChild>
    </w:div>
    <w:div w:id="626549921">
      <w:bodyDiv w:val="1"/>
      <w:marLeft w:val="0"/>
      <w:marRight w:val="0"/>
      <w:marTop w:val="0"/>
      <w:marBottom w:val="0"/>
      <w:divBdr>
        <w:top w:val="none" w:sz="0" w:space="0" w:color="auto"/>
        <w:left w:val="none" w:sz="0" w:space="0" w:color="auto"/>
        <w:bottom w:val="none" w:sz="0" w:space="0" w:color="auto"/>
        <w:right w:val="none" w:sz="0" w:space="0" w:color="auto"/>
      </w:divBdr>
    </w:div>
    <w:div w:id="641664297">
      <w:bodyDiv w:val="1"/>
      <w:marLeft w:val="0"/>
      <w:marRight w:val="0"/>
      <w:marTop w:val="0"/>
      <w:marBottom w:val="0"/>
      <w:divBdr>
        <w:top w:val="none" w:sz="0" w:space="0" w:color="auto"/>
        <w:left w:val="none" w:sz="0" w:space="0" w:color="auto"/>
        <w:bottom w:val="none" w:sz="0" w:space="0" w:color="auto"/>
        <w:right w:val="none" w:sz="0" w:space="0" w:color="auto"/>
      </w:divBdr>
    </w:div>
    <w:div w:id="687295976">
      <w:bodyDiv w:val="1"/>
      <w:marLeft w:val="0"/>
      <w:marRight w:val="0"/>
      <w:marTop w:val="0"/>
      <w:marBottom w:val="0"/>
      <w:divBdr>
        <w:top w:val="none" w:sz="0" w:space="0" w:color="auto"/>
        <w:left w:val="none" w:sz="0" w:space="0" w:color="auto"/>
        <w:bottom w:val="none" w:sz="0" w:space="0" w:color="auto"/>
        <w:right w:val="none" w:sz="0" w:space="0" w:color="auto"/>
      </w:divBdr>
    </w:div>
    <w:div w:id="698820821">
      <w:bodyDiv w:val="1"/>
      <w:marLeft w:val="0"/>
      <w:marRight w:val="0"/>
      <w:marTop w:val="0"/>
      <w:marBottom w:val="0"/>
      <w:divBdr>
        <w:top w:val="none" w:sz="0" w:space="0" w:color="auto"/>
        <w:left w:val="none" w:sz="0" w:space="0" w:color="auto"/>
        <w:bottom w:val="none" w:sz="0" w:space="0" w:color="auto"/>
        <w:right w:val="none" w:sz="0" w:space="0" w:color="auto"/>
      </w:divBdr>
      <w:divsChild>
        <w:div w:id="1709797091">
          <w:marLeft w:val="0"/>
          <w:marRight w:val="0"/>
          <w:marTop w:val="0"/>
          <w:marBottom w:val="0"/>
          <w:divBdr>
            <w:top w:val="none" w:sz="0" w:space="0" w:color="auto"/>
            <w:left w:val="none" w:sz="0" w:space="0" w:color="auto"/>
            <w:bottom w:val="none" w:sz="0" w:space="0" w:color="auto"/>
            <w:right w:val="none" w:sz="0" w:space="0" w:color="auto"/>
          </w:divBdr>
          <w:divsChild>
            <w:div w:id="2068528438">
              <w:marLeft w:val="0"/>
              <w:marRight w:val="0"/>
              <w:marTop w:val="0"/>
              <w:marBottom w:val="0"/>
              <w:divBdr>
                <w:top w:val="none" w:sz="0" w:space="0" w:color="auto"/>
                <w:left w:val="none" w:sz="0" w:space="0" w:color="auto"/>
                <w:bottom w:val="none" w:sz="0" w:space="0" w:color="auto"/>
                <w:right w:val="none" w:sz="0" w:space="0" w:color="auto"/>
              </w:divBdr>
              <w:divsChild>
                <w:div w:id="1386222379">
                  <w:marLeft w:val="0"/>
                  <w:marRight w:val="0"/>
                  <w:marTop w:val="0"/>
                  <w:marBottom w:val="0"/>
                  <w:divBdr>
                    <w:top w:val="none" w:sz="0" w:space="0" w:color="auto"/>
                    <w:left w:val="none" w:sz="0" w:space="0" w:color="auto"/>
                    <w:bottom w:val="none" w:sz="0" w:space="0" w:color="auto"/>
                    <w:right w:val="none" w:sz="0" w:space="0" w:color="auto"/>
                  </w:divBdr>
                </w:div>
                <w:div w:id="1419137947">
                  <w:marLeft w:val="0"/>
                  <w:marRight w:val="0"/>
                  <w:marTop w:val="0"/>
                  <w:marBottom w:val="0"/>
                  <w:divBdr>
                    <w:top w:val="none" w:sz="0" w:space="0" w:color="auto"/>
                    <w:left w:val="none" w:sz="0" w:space="0" w:color="auto"/>
                    <w:bottom w:val="none" w:sz="0" w:space="0" w:color="auto"/>
                    <w:right w:val="none" w:sz="0" w:space="0" w:color="auto"/>
                  </w:divBdr>
                </w:div>
                <w:div w:id="322662915">
                  <w:marLeft w:val="0"/>
                  <w:marRight w:val="0"/>
                  <w:marTop w:val="0"/>
                  <w:marBottom w:val="0"/>
                  <w:divBdr>
                    <w:top w:val="none" w:sz="0" w:space="0" w:color="auto"/>
                    <w:left w:val="none" w:sz="0" w:space="0" w:color="auto"/>
                    <w:bottom w:val="none" w:sz="0" w:space="0" w:color="auto"/>
                    <w:right w:val="none" w:sz="0" w:space="0" w:color="auto"/>
                  </w:divBdr>
                </w:div>
                <w:div w:id="306863849">
                  <w:marLeft w:val="0"/>
                  <w:marRight w:val="0"/>
                  <w:marTop w:val="0"/>
                  <w:marBottom w:val="0"/>
                  <w:divBdr>
                    <w:top w:val="none" w:sz="0" w:space="0" w:color="auto"/>
                    <w:left w:val="none" w:sz="0" w:space="0" w:color="auto"/>
                    <w:bottom w:val="none" w:sz="0" w:space="0" w:color="auto"/>
                    <w:right w:val="none" w:sz="0" w:space="0" w:color="auto"/>
                  </w:divBdr>
                </w:div>
                <w:div w:id="637955621">
                  <w:marLeft w:val="0"/>
                  <w:marRight w:val="0"/>
                  <w:marTop w:val="0"/>
                  <w:marBottom w:val="0"/>
                  <w:divBdr>
                    <w:top w:val="none" w:sz="0" w:space="0" w:color="auto"/>
                    <w:left w:val="none" w:sz="0" w:space="0" w:color="auto"/>
                    <w:bottom w:val="none" w:sz="0" w:space="0" w:color="auto"/>
                    <w:right w:val="none" w:sz="0" w:space="0" w:color="auto"/>
                  </w:divBdr>
                </w:div>
                <w:div w:id="794787129">
                  <w:marLeft w:val="0"/>
                  <w:marRight w:val="0"/>
                  <w:marTop w:val="0"/>
                  <w:marBottom w:val="0"/>
                  <w:divBdr>
                    <w:top w:val="none" w:sz="0" w:space="0" w:color="auto"/>
                    <w:left w:val="none" w:sz="0" w:space="0" w:color="auto"/>
                    <w:bottom w:val="none" w:sz="0" w:space="0" w:color="auto"/>
                    <w:right w:val="none" w:sz="0" w:space="0" w:color="auto"/>
                  </w:divBdr>
                </w:div>
                <w:div w:id="835074233">
                  <w:marLeft w:val="0"/>
                  <w:marRight w:val="0"/>
                  <w:marTop w:val="0"/>
                  <w:marBottom w:val="0"/>
                  <w:divBdr>
                    <w:top w:val="none" w:sz="0" w:space="0" w:color="auto"/>
                    <w:left w:val="none" w:sz="0" w:space="0" w:color="auto"/>
                    <w:bottom w:val="none" w:sz="0" w:space="0" w:color="auto"/>
                    <w:right w:val="none" w:sz="0" w:space="0" w:color="auto"/>
                  </w:divBdr>
                </w:div>
                <w:div w:id="590239182">
                  <w:marLeft w:val="0"/>
                  <w:marRight w:val="0"/>
                  <w:marTop w:val="0"/>
                  <w:marBottom w:val="0"/>
                  <w:divBdr>
                    <w:top w:val="none" w:sz="0" w:space="0" w:color="auto"/>
                    <w:left w:val="none" w:sz="0" w:space="0" w:color="auto"/>
                    <w:bottom w:val="none" w:sz="0" w:space="0" w:color="auto"/>
                    <w:right w:val="none" w:sz="0" w:space="0" w:color="auto"/>
                  </w:divBdr>
                </w:div>
                <w:div w:id="1881476359">
                  <w:marLeft w:val="0"/>
                  <w:marRight w:val="0"/>
                  <w:marTop w:val="0"/>
                  <w:marBottom w:val="0"/>
                  <w:divBdr>
                    <w:top w:val="none" w:sz="0" w:space="0" w:color="auto"/>
                    <w:left w:val="none" w:sz="0" w:space="0" w:color="auto"/>
                    <w:bottom w:val="none" w:sz="0" w:space="0" w:color="auto"/>
                    <w:right w:val="none" w:sz="0" w:space="0" w:color="auto"/>
                  </w:divBdr>
                </w:div>
                <w:div w:id="1084961275">
                  <w:marLeft w:val="0"/>
                  <w:marRight w:val="0"/>
                  <w:marTop w:val="0"/>
                  <w:marBottom w:val="0"/>
                  <w:divBdr>
                    <w:top w:val="none" w:sz="0" w:space="0" w:color="auto"/>
                    <w:left w:val="none" w:sz="0" w:space="0" w:color="auto"/>
                    <w:bottom w:val="none" w:sz="0" w:space="0" w:color="auto"/>
                    <w:right w:val="none" w:sz="0" w:space="0" w:color="auto"/>
                  </w:divBdr>
                </w:div>
                <w:div w:id="220798218">
                  <w:marLeft w:val="0"/>
                  <w:marRight w:val="0"/>
                  <w:marTop w:val="0"/>
                  <w:marBottom w:val="0"/>
                  <w:divBdr>
                    <w:top w:val="none" w:sz="0" w:space="0" w:color="auto"/>
                    <w:left w:val="none" w:sz="0" w:space="0" w:color="auto"/>
                    <w:bottom w:val="none" w:sz="0" w:space="0" w:color="auto"/>
                    <w:right w:val="none" w:sz="0" w:space="0" w:color="auto"/>
                  </w:divBdr>
                </w:div>
                <w:div w:id="723796937">
                  <w:marLeft w:val="0"/>
                  <w:marRight w:val="0"/>
                  <w:marTop w:val="0"/>
                  <w:marBottom w:val="0"/>
                  <w:divBdr>
                    <w:top w:val="none" w:sz="0" w:space="0" w:color="auto"/>
                    <w:left w:val="none" w:sz="0" w:space="0" w:color="auto"/>
                    <w:bottom w:val="none" w:sz="0" w:space="0" w:color="auto"/>
                    <w:right w:val="none" w:sz="0" w:space="0" w:color="auto"/>
                  </w:divBdr>
                </w:div>
                <w:div w:id="311252688">
                  <w:marLeft w:val="0"/>
                  <w:marRight w:val="0"/>
                  <w:marTop w:val="0"/>
                  <w:marBottom w:val="0"/>
                  <w:divBdr>
                    <w:top w:val="none" w:sz="0" w:space="0" w:color="auto"/>
                    <w:left w:val="none" w:sz="0" w:space="0" w:color="auto"/>
                    <w:bottom w:val="none" w:sz="0" w:space="0" w:color="auto"/>
                    <w:right w:val="none" w:sz="0" w:space="0" w:color="auto"/>
                  </w:divBdr>
                </w:div>
                <w:div w:id="377626752">
                  <w:marLeft w:val="0"/>
                  <w:marRight w:val="0"/>
                  <w:marTop w:val="0"/>
                  <w:marBottom w:val="0"/>
                  <w:divBdr>
                    <w:top w:val="none" w:sz="0" w:space="0" w:color="auto"/>
                    <w:left w:val="none" w:sz="0" w:space="0" w:color="auto"/>
                    <w:bottom w:val="none" w:sz="0" w:space="0" w:color="auto"/>
                    <w:right w:val="none" w:sz="0" w:space="0" w:color="auto"/>
                  </w:divBdr>
                </w:div>
                <w:div w:id="1628200249">
                  <w:marLeft w:val="0"/>
                  <w:marRight w:val="0"/>
                  <w:marTop w:val="0"/>
                  <w:marBottom w:val="0"/>
                  <w:divBdr>
                    <w:top w:val="none" w:sz="0" w:space="0" w:color="auto"/>
                    <w:left w:val="none" w:sz="0" w:space="0" w:color="auto"/>
                    <w:bottom w:val="none" w:sz="0" w:space="0" w:color="auto"/>
                    <w:right w:val="none" w:sz="0" w:space="0" w:color="auto"/>
                  </w:divBdr>
                </w:div>
                <w:div w:id="1728601540">
                  <w:marLeft w:val="0"/>
                  <w:marRight w:val="0"/>
                  <w:marTop w:val="0"/>
                  <w:marBottom w:val="0"/>
                  <w:divBdr>
                    <w:top w:val="none" w:sz="0" w:space="0" w:color="auto"/>
                    <w:left w:val="none" w:sz="0" w:space="0" w:color="auto"/>
                    <w:bottom w:val="none" w:sz="0" w:space="0" w:color="auto"/>
                    <w:right w:val="none" w:sz="0" w:space="0" w:color="auto"/>
                  </w:divBdr>
                </w:div>
                <w:div w:id="1112555815">
                  <w:marLeft w:val="0"/>
                  <w:marRight w:val="0"/>
                  <w:marTop w:val="0"/>
                  <w:marBottom w:val="0"/>
                  <w:divBdr>
                    <w:top w:val="none" w:sz="0" w:space="0" w:color="auto"/>
                    <w:left w:val="none" w:sz="0" w:space="0" w:color="auto"/>
                    <w:bottom w:val="none" w:sz="0" w:space="0" w:color="auto"/>
                    <w:right w:val="none" w:sz="0" w:space="0" w:color="auto"/>
                  </w:divBdr>
                </w:div>
                <w:div w:id="408121537">
                  <w:marLeft w:val="0"/>
                  <w:marRight w:val="0"/>
                  <w:marTop w:val="0"/>
                  <w:marBottom w:val="0"/>
                  <w:divBdr>
                    <w:top w:val="none" w:sz="0" w:space="0" w:color="auto"/>
                    <w:left w:val="none" w:sz="0" w:space="0" w:color="auto"/>
                    <w:bottom w:val="none" w:sz="0" w:space="0" w:color="auto"/>
                    <w:right w:val="none" w:sz="0" w:space="0" w:color="auto"/>
                  </w:divBdr>
                </w:div>
                <w:div w:id="13265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79209">
      <w:bodyDiv w:val="1"/>
      <w:marLeft w:val="0"/>
      <w:marRight w:val="0"/>
      <w:marTop w:val="0"/>
      <w:marBottom w:val="0"/>
      <w:divBdr>
        <w:top w:val="none" w:sz="0" w:space="0" w:color="auto"/>
        <w:left w:val="none" w:sz="0" w:space="0" w:color="auto"/>
        <w:bottom w:val="none" w:sz="0" w:space="0" w:color="auto"/>
        <w:right w:val="none" w:sz="0" w:space="0" w:color="auto"/>
      </w:divBdr>
      <w:divsChild>
        <w:div w:id="1829789600">
          <w:marLeft w:val="0"/>
          <w:marRight w:val="0"/>
          <w:marTop w:val="0"/>
          <w:marBottom w:val="0"/>
          <w:divBdr>
            <w:top w:val="none" w:sz="0" w:space="0" w:color="auto"/>
            <w:left w:val="none" w:sz="0" w:space="0" w:color="auto"/>
            <w:bottom w:val="none" w:sz="0" w:space="0" w:color="auto"/>
            <w:right w:val="none" w:sz="0" w:space="0" w:color="auto"/>
          </w:divBdr>
          <w:divsChild>
            <w:div w:id="704985201">
              <w:marLeft w:val="0"/>
              <w:marRight w:val="0"/>
              <w:marTop w:val="0"/>
              <w:marBottom w:val="0"/>
              <w:divBdr>
                <w:top w:val="none" w:sz="0" w:space="0" w:color="auto"/>
                <w:left w:val="none" w:sz="0" w:space="0" w:color="auto"/>
                <w:bottom w:val="none" w:sz="0" w:space="0" w:color="auto"/>
                <w:right w:val="none" w:sz="0" w:space="0" w:color="auto"/>
              </w:divBdr>
              <w:divsChild>
                <w:div w:id="3699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8109">
      <w:bodyDiv w:val="1"/>
      <w:marLeft w:val="0"/>
      <w:marRight w:val="0"/>
      <w:marTop w:val="0"/>
      <w:marBottom w:val="0"/>
      <w:divBdr>
        <w:top w:val="none" w:sz="0" w:space="0" w:color="auto"/>
        <w:left w:val="none" w:sz="0" w:space="0" w:color="auto"/>
        <w:bottom w:val="none" w:sz="0" w:space="0" w:color="auto"/>
        <w:right w:val="none" w:sz="0" w:space="0" w:color="auto"/>
      </w:divBdr>
    </w:div>
    <w:div w:id="700672645">
      <w:bodyDiv w:val="1"/>
      <w:marLeft w:val="0"/>
      <w:marRight w:val="0"/>
      <w:marTop w:val="0"/>
      <w:marBottom w:val="0"/>
      <w:divBdr>
        <w:top w:val="none" w:sz="0" w:space="0" w:color="auto"/>
        <w:left w:val="none" w:sz="0" w:space="0" w:color="auto"/>
        <w:bottom w:val="none" w:sz="0" w:space="0" w:color="auto"/>
        <w:right w:val="none" w:sz="0" w:space="0" w:color="auto"/>
      </w:divBdr>
    </w:div>
    <w:div w:id="704255467">
      <w:bodyDiv w:val="1"/>
      <w:marLeft w:val="0"/>
      <w:marRight w:val="0"/>
      <w:marTop w:val="0"/>
      <w:marBottom w:val="0"/>
      <w:divBdr>
        <w:top w:val="none" w:sz="0" w:space="0" w:color="auto"/>
        <w:left w:val="none" w:sz="0" w:space="0" w:color="auto"/>
        <w:bottom w:val="none" w:sz="0" w:space="0" w:color="auto"/>
        <w:right w:val="none" w:sz="0" w:space="0" w:color="auto"/>
      </w:divBdr>
    </w:div>
    <w:div w:id="731542987">
      <w:bodyDiv w:val="1"/>
      <w:marLeft w:val="0"/>
      <w:marRight w:val="0"/>
      <w:marTop w:val="0"/>
      <w:marBottom w:val="0"/>
      <w:divBdr>
        <w:top w:val="none" w:sz="0" w:space="0" w:color="auto"/>
        <w:left w:val="none" w:sz="0" w:space="0" w:color="auto"/>
        <w:bottom w:val="none" w:sz="0" w:space="0" w:color="auto"/>
        <w:right w:val="none" w:sz="0" w:space="0" w:color="auto"/>
      </w:divBdr>
    </w:div>
    <w:div w:id="733236738">
      <w:bodyDiv w:val="1"/>
      <w:marLeft w:val="0"/>
      <w:marRight w:val="0"/>
      <w:marTop w:val="0"/>
      <w:marBottom w:val="0"/>
      <w:divBdr>
        <w:top w:val="none" w:sz="0" w:space="0" w:color="auto"/>
        <w:left w:val="none" w:sz="0" w:space="0" w:color="auto"/>
        <w:bottom w:val="none" w:sz="0" w:space="0" w:color="auto"/>
        <w:right w:val="none" w:sz="0" w:space="0" w:color="auto"/>
      </w:divBdr>
    </w:div>
    <w:div w:id="741291541">
      <w:bodyDiv w:val="1"/>
      <w:marLeft w:val="0"/>
      <w:marRight w:val="0"/>
      <w:marTop w:val="0"/>
      <w:marBottom w:val="0"/>
      <w:divBdr>
        <w:top w:val="none" w:sz="0" w:space="0" w:color="auto"/>
        <w:left w:val="none" w:sz="0" w:space="0" w:color="auto"/>
        <w:bottom w:val="none" w:sz="0" w:space="0" w:color="auto"/>
        <w:right w:val="none" w:sz="0" w:space="0" w:color="auto"/>
      </w:divBdr>
      <w:divsChild>
        <w:div w:id="2144879820">
          <w:marLeft w:val="0"/>
          <w:marRight w:val="0"/>
          <w:marTop w:val="0"/>
          <w:marBottom w:val="0"/>
          <w:divBdr>
            <w:top w:val="none" w:sz="0" w:space="0" w:color="auto"/>
            <w:left w:val="none" w:sz="0" w:space="0" w:color="auto"/>
            <w:bottom w:val="none" w:sz="0" w:space="0" w:color="auto"/>
            <w:right w:val="none" w:sz="0" w:space="0" w:color="auto"/>
          </w:divBdr>
        </w:div>
        <w:div w:id="1511603893">
          <w:marLeft w:val="0"/>
          <w:marRight w:val="0"/>
          <w:marTop w:val="0"/>
          <w:marBottom w:val="0"/>
          <w:divBdr>
            <w:top w:val="none" w:sz="0" w:space="0" w:color="auto"/>
            <w:left w:val="none" w:sz="0" w:space="0" w:color="auto"/>
            <w:bottom w:val="none" w:sz="0" w:space="0" w:color="auto"/>
            <w:right w:val="none" w:sz="0" w:space="0" w:color="auto"/>
          </w:divBdr>
        </w:div>
        <w:div w:id="1046681850">
          <w:marLeft w:val="0"/>
          <w:marRight w:val="0"/>
          <w:marTop w:val="0"/>
          <w:marBottom w:val="0"/>
          <w:divBdr>
            <w:top w:val="none" w:sz="0" w:space="0" w:color="auto"/>
            <w:left w:val="none" w:sz="0" w:space="0" w:color="auto"/>
            <w:bottom w:val="none" w:sz="0" w:space="0" w:color="auto"/>
            <w:right w:val="none" w:sz="0" w:space="0" w:color="auto"/>
          </w:divBdr>
        </w:div>
      </w:divsChild>
    </w:div>
    <w:div w:id="744768990">
      <w:bodyDiv w:val="1"/>
      <w:marLeft w:val="0"/>
      <w:marRight w:val="0"/>
      <w:marTop w:val="0"/>
      <w:marBottom w:val="0"/>
      <w:divBdr>
        <w:top w:val="none" w:sz="0" w:space="0" w:color="auto"/>
        <w:left w:val="none" w:sz="0" w:space="0" w:color="auto"/>
        <w:bottom w:val="none" w:sz="0" w:space="0" w:color="auto"/>
        <w:right w:val="none" w:sz="0" w:space="0" w:color="auto"/>
      </w:divBdr>
    </w:div>
    <w:div w:id="749816444">
      <w:bodyDiv w:val="1"/>
      <w:marLeft w:val="0"/>
      <w:marRight w:val="0"/>
      <w:marTop w:val="0"/>
      <w:marBottom w:val="0"/>
      <w:divBdr>
        <w:top w:val="none" w:sz="0" w:space="0" w:color="auto"/>
        <w:left w:val="none" w:sz="0" w:space="0" w:color="auto"/>
        <w:bottom w:val="none" w:sz="0" w:space="0" w:color="auto"/>
        <w:right w:val="none" w:sz="0" w:space="0" w:color="auto"/>
      </w:divBdr>
    </w:div>
    <w:div w:id="754209693">
      <w:bodyDiv w:val="1"/>
      <w:marLeft w:val="0"/>
      <w:marRight w:val="0"/>
      <w:marTop w:val="0"/>
      <w:marBottom w:val="0"/>
      <w:divBdr>
        <w:top w:val="none" w:sz="0" w:space="0" w:color="auto"/>
        <w:left w:val="none" w:sz="0" w:space="0" w:color="auto"/>
        <w:bottom w:val="none" w:sz="0" w:space="0" w:color="auto"/>
        <w:right w:val="none" w:sz="0" w:space="0" w:color="auto"/>
      </w:divBdr>
    </w:div>
    <w:div w:id="769859237">
      <w:bodyDiv w:val="1"/>
      <w:marLeft w:val="0"/>
      <w:marRight w:val="0"/>
      <w:marTop w:val="0"/>
      <w:marBottom w:val="0"/>
      <w:divBdr>
        <w:top w:val="none" w:sz="0" w:space="0" w:color="auto"/>
        <w:left w:val="none" w:sz="0" w:space="0" w:color="auto"/>
        <w:bottom w:val="none" w:sz="0" w:space="0" w:color="auto"/>
        <w:right w:val="none" w:sz="0" w:space="0" w:color="auto"/>
      </w:divBdr>
    </w:div>
    <w:div w:id="776868352">
      <w:bodyDiv w:val="1"/>
      <w:marLeft w:val="0"/>
      <w:marRight w:val="0"/>
      <w:marTop w:val="0"/>
      <w:marBottom w:val="0"/>
      <w:divBdr>
        <w:top w:val="none" w:sz="0" w:space="0" w:color="auto"/>
        <w:left w:val="none" w:sz="0" w:space="0" w:color="auto"/>
        <w:bottom w:val="none" w:sz="0" w:space="0" w:color="auto"/>
        <w:right w:val="none" w:sz="0" w:space="0" w:color="auto"/>
      </w:divBdr>
    </w:div>
    <w:div w:id="795414753">
      <w:bodyDiv w:val="1"/>
      <w:marLeft w:val="0"/>
      <w:marRight w:val="0"/>
      <w:marTop w:val="0"/>
      <w:marBottom w:val="0"/>
      <w:divBdr>
        <w:top w:val="none" w:sz="0" w:space="0" w:color="auto"/>
        <w:left w:val="none" w:sz="0" w:space="0" w:color="auto"/>
        <w:bottom w:val="none" w:sz="0" w:space="0" w:color="auto"/>
        <w:right w:val="none" w:sz="0" w:space="0" w:color="auto"/>
      </w:divBdr>
      <w:divsChild>
        <w:div w:id="1066223511">
          <w:marLeft w:val="0"/>
          <w:marRight w:val="0"/>
          <w:marTop w:val="0"/>
          <w:marBottom w:val="0"/>
          <w:divBdr>
            <w:top w:val="none" w:sz="0" w:space="0" w:color="auto"/>
            <w:left w:val="none" w:sz="0" w:space="0" w:color="auto"/>
            <w:bottom w:val="none" w:sz="0" w:space="0" w:color="auto"/>
            <w:right w:val="none" w:sz="0" w:space="0" w:color="auto"/>
          </w:divBdr>
        </w:div>
        <w:div w:id="2048986288">
          <w:marLeft w:val="0"/>
          <w:marRight w:val="0"/>
          <w:marTop w:val="0"/>
          <w:marBottom w:val="0"/>
          <w:divBdr>
            <w:top w:val="none" w:sz="0" w:space="0" w:color="auto"/>
            <w:left w:val="none" w:sz="0" w:space="0" w:color="auto"/>
            <w:bottom w:val="none" w:sz="0" w:space="0" w:color="auto"/>
            <w:right w:val="none" w:sz="0" w:space="0" w:color="auto"/>
          </w:divBdr>
        </w:div>
        <w:div w:id="1404528943">
          <w:marLeft w:val="0"/>
          <w:marRight w:val="0"/>
          <w:marTop w:val="0"/>
          <w:marBottom w:val="0"/>
          <w:divBdr>
            <w:top w:val="none" w:sz="0" w:space="0" w:color="auto"/>
            <w:left w:val="none" w:sz="0" w:space="0" w:color="auto"/>
            <w:bottom w:val="none" w:sz="0" w:space="0" w:color="auto"/>
            <w:right w:val="none" w:sz="0" w:space="0" w:color="auto"/>
          </w:divBdr>
        </w:div>
        <w:div w:id="1651640465">
          <w:marLeft w:val="0"/>
          <w:marRight w:val="0"/>
          <w:marTop w:val="0"/>
          <w:marBottom w:val="0"/>
          <w:divBdr>
            <w:top w:val="none" w:sz="0" w:space="0" w:color="auto"/>
            <w:left w:val="none" w:sz="0" w:space="0" w:color="auto"/>
            <w:bottom w:val="none" w:sz="0" w:space="0" w:color="auto"/>
            <w:right w:val="none" w:sz="0" w:space="0" w:color="auto"/>
          </w:divBdr>
        </w:div>
      </w:divsChild>
    </w:div>
    <w:div w:id="832338442">
      <w:bodyDiv w:val="1"/>
      <w:marLeft w:val="0"/>
      <w:marRight w:val="0"/>
      <w:marTop w:val="0"/>
      <w:marBottom w:val="0"/>
      <w:divBdr>
        <w:top w:val="none" w:sz="0" w:space="0" w:color="auto"/>
        <w:left w:val="none" w:sz="0" w:space="0" w:color="auto"/>
        <w:bottom w:val="none" w:sz="0" w:space="0" w:color="auto"/>
        <w:right w:val="none" w:sz="0" w:space="0" w:color="auto"/>
      </w:divBdr>
    </w:div>
    <w:div w:id="835682148">
      <w:bodyDiv w:val="1"/>
      <w:marLeft w:val="0"/>
      <w:marRight w:val="0"/>
      <w:marTop w:val="0"/>
      <w:marBottom w:val="0"/>
      <w:divBdr>
        <w:top w:val="none" w:sz="0" w:space="0" w:color="auto"/>
        <w:left w:val="none" w:sz="0" w:space="0" w:color="auto"/>
        <w:bottom w:val="none" w:sz="0" w:space="0" w:color="auto"/>
        <w:right w:val="none" w:sz="0" w:space="0" w:color="auto"/>
      </w:divBdr>
    </w:div>
    <w:div w:id="857893476">
      <w:bodyDiv w:val="1"/>
      <w:marLeft w:val="0"/>
      <w:marRight w:val="0"/>
      <w:marTop w:val="0"/>
      <w:marBottom w:val="0"/>
      <w:divBdr>
        <w:top w:val="none" w:sz="0" w:space="0" w:color="auto"/>
        <w:left w:val="none" w:sz="0" w:space="0" w:color="auto"/>
        <w:bottom w:val="none" w:sz="0" w:space="0" w:color="auto"/>
        <w:right w:val="none" w:sz="0" w:space="0" w:color="auto"/>
      </w:divBdr>
    </w:div>
    <w:div w:id="867259407">
      <w:bodyDiv w:val="1"/>
      <w:marLeft w:val="0"/>
      <w:marRight w:val="0"/>
      <w:marTop w:val="0"/>
      <w:marBottom w:val="0"/>
      <w:divBdr>
        <w:top w:val="none" w:sz="0" w:space="0" w:color="auto"/>
        <w:left w:val="none" w:sz="0" w:space="0" w:color="auto"/>
        <w:bottom w:val="none" w:sz="0" w:space="0" w:color="auto"/>
        <w:right w:val="none" w:sz="0" w:space="0" w:color="auto"/>
      </w:divBdr>
    </w:div>
    <w:div w:id="880633434">
      <w:bodyDiv w:val="1"/>
      <w:marLeft w:val="0"/>
      <w:marRight w:val="0"/>
      <w:marTop w:val="0"/>
      <w:marBottom w:val="0"/>
      <w:divBdr>
        <w:top w:val="none" w:sz="0" w:space="0" w:color="auto"/>
        <w:left w:val="none" w:sz="0" w:space="0" w:color="auto"/>
        <w:bottom w:val="none" w:sz="0" w:space="0" w:color="auto"/>
        <w:right w:val="none" w:sz="0" w:space="0" w:color="auto"/>
      </w:divBdr>
    </w:div>
    <w:div w:id="882518308">
      <w:bodyDiv w:val="1"/>
      <w:marLeft w:val="0"/>
      <w:marRight w:val="0"/>
      <w:marTop w:val="0"/>
      <w:marBottom w:val="0"/>
      <w:divBdr>
        <w:top w:val="none" w:sz="0" w:space="0" w:color="auto"/>
        <w:left w:val="none" w:sz="0" w:space="0" w:color="auto"/>
        <w:bottom w:val="none" w:sz="0" w:space="0" w:color="auto"/>
        <w:right w:val="none" w:sz="0" w:space="0" w:color="auto"/>
      </w:divBdr>
      <w:divsChild>
        <w:div w:id="620960786">
          <w:marLeft w:val="0"/>
          <w:marRight w:val="0"/>
          <w:marTop w:val="0"/>
          <w:marBottom w:val="0"/>
          <w:divBdr>
            <w:top w:val="none" w:sz="0" w:space="0" w:color="auto"/>
            <w:left w:val="none" w:sz="0" w:space="0" w:color="auto"/>
            <w:bottom w:val="none" w:sz="0" w:space="0" w:color="auto"/>
            <w:right w:val="none" w:sz="0" w:space="0" w:color="auto"/>
          </w:divBdr>
        </w:div>
        <w:div w:id="2058235639">
          <w:marLeft w:val="0"/>
          <w:marRight w:val="0"/>
          <w:marTop w:val="0"/>
          <w:marBottom w:val="0"/>
          <w:divBdr>
            <w:top w:val="none" w:sz="0" w:space="0" w:color="auto"/>
            <w:left w:val="none" w:sz="0" w:space="0" w:color="auto"/>
            <w:bottom w:val="none" w:sz="0" w:space="0" w:color="auto"/>
            <w:right w:val="none" w:sz="0" w:space="0" w:color="auto"/>
          </w:divBdr>
        </w:div>
        <w:div w:id="1074200929">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 w:id="2064330760">
          <w:marLeft w:val="0"/>
          <w:marRight w:val="0"/>
          <w:marTop w:val="0"/>
          <w:marBottom w:val="0"/>
          <w:divBdr>
            <w:top w:val="none" w:sz="0" w:space="0" w:color="auto"/>
            <w:left w:val="none" w:sz="0" w:space="0" w:color="auto"/>
            <w:bottom w:val="none" w:sz="0" w:space="0" w:color="auto"/>
            <w:right w:val="none" w:sz="0" w:space="0" w:color="auto"/>
          </w:divBdr>
        </w:div>
        <w:div w:id="857622818">
          <w:marLeft w:val="0"/>
          <w:marRight w:val="0"/>
          <w:marTop w:val="0"/>
          <w:marBottom w:val="0"/>
          <w:divBdr>
            <w:top w:val="none" w:sz="0" w:space="0" w:color="auto"/>
            <w:left w:val="none" w:sz="0" w:space="0" w:color="auto"/>
            <w:bottom w:val="none" w:sz="0" w:space="0" w:color="auto"/>
            <w:right w:val="none" w:sz="0" w:space="0" w:color="auto"/>
          </w:divBdr>
        </w:div>
        <w:div w:id="748039325">
          <w:marLeft w:val="0"/>
          <w:marRight w:val="0"/>
          <w:marTop w:val="0"/>
          <w:marBottom w:val="0"/>
          <w:divBdr>
            <w:top w:val="none" w:sz="0" w:space="0" w:color="auto"/>
            <w:left w:val="none" w:sz="0" w:space="0" w:color="auto"/>
            <w:bottom w:val="none" w:sz="0" w:space="0" w:color="auto"/>
            <w:right w:val="none" w:sz="0" w:space="0" w:color="auto"/>
          </w:divBdr>
        </w:div>
        <w:div w:id="202794386">
          <w:marLeft w:val="0"/>
          <w:marRight w:val="0"/>
          <w:marTop w:val="0"/>
          <w:marBottom w:val="0"/>
          <w:divBdr>
            <w:top w:val="none" w:sz="0" w:space="0" w:color="auto"/>
            <w:left w:val="none" w:sz="0" w:space="0" w:color="auto"/>
            <w:bottom w:val="none" w:sz="0" w:space="0" w:color="auto"/>
            <w:right w:val="none" w:sz="0" w:space="0" w:color="auto"/>
          </w:divBdr>
        </w:div>
      </w:divsChild>
    </w:div>
    <w:div w:id="882906879">
      <w:bodyDiv w:val="1"/>
      <w:marLeft w:val="0"/>
      <w:marRight w:val="0"/>
      <w:marTop w:val="0"/>
      <w:marBottom w:val="0"/>
      <w:divBdr>
        <w:top w:val="none" w:sz="0" w:space="0" w:color="auto"/>
        <w:left w:val="none" w:sz="0" w:space="0" w:color="auto"/>
        <w:bottom w:val="none" w:sz="0" w:space="0" w:color="auto"/>
        <w:right w:val="none" w:sz="0" w:space="0" w:color="auto"/>
      </w:divBdr>
    </w:div>
    <w:div w:id="883295381">
      <w:bodyDiv w:val="1"/>
      <w:marLeft w:val="0"/>
      <w:marRight w:val="0"/>
      <w:marTop w:val="0"/>
      <w:marBottom w:val="0"/>
      <w:divBdr>
        <w:top w:val="none" w:sz="0" w:space="0" w:color="auto"/>
        <w:left w:val="none" w:sz="0" w:space="0" w:color="auto"/>
        <w:bottom w:val="none" w:sz="0" w:space="0" w:color="auto"/>
        <w:right w:val="none" w:sz="0" w:space="0" w:color="auto"/>
      </w:divBdr>
    </w:div>
    <w:div w:id="889146051">
      <w:bodyDiv w:val="1"/>
      <w:marLeft w:val="0"/>
      <w:marRight w:val="0"/>
      <w:marTop w:val="0"/>
      <w:marBottom w:val="0"/>
      <w:divBdr>
        <w:top w:val="none" w:sz="0" w:space="0" w:color="auto"/>
        <w:left w:val="none" w:sz="0" w:space="0" w:color="auto"/>
        <w:bottom w:val="none" w:sz="0" w:space="0" w:color="auto"/>
        <w:right w:val="none" w:sz="0" w:space="0" w:color="auto"/>
      </w:divBdr>
    </w:div>
    <w:div w:id="898855984">
      <w:bodyDiv w:val="1"/>
      <w:marLeft w:val="0"/>
      <w:marRight w:val="0"/>
      <w:marTop w:val="0"/>
      <w:marBottom w:val="0"/>
      <w:divBdr>
        <w:top w:val="none" w:sz="0" w:space="0" w:color="auto"/>
        <w:left w:val="none" w:sz="0" w:space="0" w:color="auto"/>
        <w:bottom w:val="none" w:sz="0" w:space="0" w:color="auto"/>
        <w:right w:val="none" w:sz="0" w:space="0" w:color="auto"/>
      </w:divBdr>
    </w:div>
    <w:div w:id="911617564">
      <w:bodyDiv w:val="1"/>
      <w:marLeft w:val="0"/>
      <w:marRight w:val="0"/>
      <w:marTop w:val="0"/>
      <w:marBottom w:val="0"/>
      <w:divBdr>
        <w:top w:val="none" w:sz="0" w:space="0" w:color="auto"/>
        <w:left w:val="none" w:sz="0" w:space="0" w:color="auto"/>
        <w:bottom w:val="none" w:sz="0" w:space="0" w:color="auto"/>
        <w:right w:val="none" w:sz="0" w:space="0" w:color="auto"/>
      </w:divBdr>
    </w:div>
    <w:div w:id="924068840">
      <w:bodyDiv w:val="1"/>
      <w:marLeft w:val="0"/>
      <w:marRight w:val="0"/>
      <w:marTop w:val="0"/>
      <w:marBottom w:val="0"/>
      <w:divBdr>
        <w:top w:val="none" w:sz="0" w:space="0" w:color="auto"/>
        <w:left w:val="none" w:sz="0" w:space="0" w:color="auto"/>
        <w:bottom w:val="none" w:sz="0" w:space="0" w:color="auto"/>
        <w:right w:val="none" w:sz="0" w:space="0" w:color="auto"/>
      </w:divBdr>
    </w:div>
    <w:div w:id="929659005">
      <w:bodyDiv w:val="1"/>
      <w:marLeft w:val="0"/>
      <w:marRight w:val="0"/>
      <w:marTop w:val="0"/>
      <w:marBottom w:val="0"/>
      <w:divBdr>
        <w:top w:val="none" w:sz="0" w:space="0" w:color="auto"/>
        <w:left w:val="none" w:sz="0" w:space="0" w:color="auto"/>
        <w:bottom w:val="none" w:sz="0" w:space="0" w:color="auto"/>
        <w:right w:val="none" w:sz="0" w:space="0" w:color="auto"/>
      </w:divBdr>
      <w:divsChild>
        <w:div w:id="1480464294">
          <w:marLeft w:val="0"/>
          <w:marRight w:val="0"/>
          <w:marTop w:val="0"/>
          <w:marBottom w:val="0"/>
          <w:divBdr>
            <w:top w:val="none" w:sz="0" w:space="0" w:color="auto"/>
            <w:left w:val="none" w:sz="0" w:space="0" w:color="auto"/>
            <w:bottom w:val="none" w:sz="0" w:space="0" w:color="auto"/>
            <w:right w:val="none" w:sz="0" w:space="0" w:color="auto"/>
          </w:divBdr>
        </w:div>
        <w:div w:id="1290937040">
          <w:marLeft w:val="0"/>
          <w:marRight w:val="0"/>
          <w:marTop w:val="0"/>
          <w:marBottom w:val="0"/>
          <w:divBdr>
            <w:top w:val="none" w:sz="0" w:space="0" w:color="auto"/>
            <w:left w:val="none" w:sz="0" w:space="0" w:color="auto"/>
            <w:bottom w:val="none" w:sz="0" w:space="0" w:color="auto"/>
            <w:right w:val="none" w:sz="0" w:space="0" w:color="auto"/>
          </w:divBdr>
        </w:div>
        <w:div w:id="703403278">
          <w:marLeft w:val="0"/>
          <w:marRight w:val="0"/>
          <w:marTop w:val="0"/>
          <w:marBottom w:val="0"/>
          <w:divBdr>
            <w:top w:val="none" w:sz="0" w:space="0" w:color="auto"/>
            <w:left w:val="none" w:sz="0" w:space="0" w:color="auto"/>
            <w:bottom w:val="none" w:sz="0" w:space="0" w:color="auto"/>
            <w:right w:val="none" w:sz="0" w:space="0" w:color="auto"/>
          </w:divBdr>
        </w:div>
        <w:div w:id="996802861">
          <w:marLeft w:val="0"/>
          <w:marRight w:val="0"/>
          <w:marTop w:val="0"/>
          <w:marBottom w:val="0"/>
          <w:divBdr>
            <w:top w:val="none" w:sz="0" w:space="0" w:color="auto"/>
            <w:left w:val="none" w:sz="0" w:space="0" w:color="auto"/>
            <w:bottom w:val="none" w:sz="0" w:space="0" w:color="auto"/>
            <w:right w:val="none" w:sz="0" w:space="0" w:color="auto"/>
          </w:divBdr>
        </w:div>
        <w:div w:id="503665984">
          <w:marLeft w:val="0"/>
          <w:marRight w:val="0"/>
          <w:marTop w:val="0"/>
          <w:marBottom w:val="0"/>
          <w:divBdr>
            <w:top w:val="none" w:sz="0" w:space="0" w:color="auto"/>
            <w:left w:val="none" w:sz="0" w:space="0" w:color="auto"/>
            <w:bottom w:val="none" w:sz="0" w:space="0" w:color="auto"/>
            <w:right w:val="none" w:sz="0" w:space="0" w:color="auto"/>
          </w:divBdr>
        </w:div>
        <w:div w:id="569971666">
          <w:marLeft w:val="0"/>
          <w:marRight w:val="0"/>
          <w:marTop w:val="0"/>
          <w:marBottom w:val="0"/>
          <w:divBdr>
            <w:top w:val="none" w:sz="0" w:space="0" w:color="auto"/>
            <w:left w:val="none" w:sz="0" w:space="0" w:color="auto"/>
            <w:bottom w:val="none" w:sz="0" w:space="0" w:color="auto"/>
            <w:right w:val="none" w:sz="0" w:space="0" w:color="auto"/>
          </w:divBdr>
        </w:div>
        <w:div w:id="1819834878">
          <w:marLeft w:val="0"/>
          <w:marRight w:val="0"/>
          <w:marTop w:val="0"/>
          <w:marBottom w:val="0"/>
          <w:divBdr>
            <w:top w:val="none" w:sz="0" w:space="0" w:color="auto"/>
            <w:left w:val="none" w:sz="0" w:space="0" w:color="auto"/>
            <w:bottom w:val="none" w:sz="0" w:space="0" w:color="auto"/>
            <w:right w:val="none" w:sz="0" w:space="0" w:color="auto"/>
          </w:divBdr>
        </w:div>
      </w:divsChild>
    </w:div>
    <w:div w:id="948124209">
      <w:bodyDiv w:val="1"/>
      <w:marLeft w:val="0"/>
      <w:marRight w:val="0"/>
      <w:marTop w:val="0"/>
      <w:marBottom w:val="0"/>
      <w:divBdr>
        <w:top w:val="none" w:sz="0" w:space="0" w:color="auto"/>
        <w:left w:val="none" w:sz="0" w:space="0" w:color="auto"/>
        <w:bottom w:val="none" w:sz="0" w:space="0" w:color="auto"/>
        <w:right w:val="none" w:sz="0" w:space="0" w:color="auto"/>
      </w:divBdr>
    </w:div>
    <w:div w:id="962535826">
      <w:bodyDiv w:val="1"/>
      <w:marLeft w:val="0"/>
      <w:marRight w:val="0"/>
      <w:marTop w:val="0"/>
      <w:marBottom w:val="0"/>
      <w:divBdr>
        <w:top w:val="none" w:sz="0" w:space="0" w:color="auto"/>
        <w:left w:val="none" w:sz="0" w:space="0" w:color="auto"/>
        <w:bottom w:val="none" w:sz="0" w:space="0" w:color="auto"/>
        <w:right w:val="none" w:sz="0" w:space="0" w:color="auto"/>
      </w:divBdr>
    </w:div>
    <w:div w:id="963535040">
      <w:bodyDiv w:val="1"/>
      <w:marLeft w:val="0"/>
      <w:marRight w:val="0"/>
      <w:marTop w:val="0"/>
      <w:marBottom w:val="0"/>
      <w:divBdr>
        <w:top w:val="none" w:sz="0" w:space="0" w:color="auto"/>
        <w:left w:val="none" w:sz="0" w:space="0" w:color="auto"/>
        <w:bottom w:val="none" w:sz="0" w:space="0" w:color="auto"/>
        <w:right w:val="none" w:sz="0" w:space="0" w:color="auto"/>
      </w:divBdr>
      <w:divsChild>
        <w:div w:id="1038815966">
          <w:marLeft w:val="0"/>
          <w:marRight w:val="0"/>
          <w:marTop w:val="0"/>
          <w:marBottom w:val="0"/>
          <w:divBdr>
            <w:top w:val="none" w:sz="0" w:space="0" w:color="auto"/>
            <w:left w:val="none" w:sz="0" w:space="0" w:color="auto"/>
            <w:bottom w:val="none" w:sz="0" w:space="0" w:color="auto"/>
            <w:right w:val="none" w:sz="0" w:space="0" w:color="auto"/>
          </w:divBdr>
        </w:div>
        <w:div w:id="1842818915">
          <w:marLeft w:val="0"/>
          <w:marRight w:val="0"/>
          <w:marTop w:val="0"/>
          <w:marBottom w:val="0"/>
          <w:divBdr>
            <w:top w:val="none" w:sz="0" w:space="0" w:color="auto"/>
            <w:left w:val="none" w:sz="0" w:space="0" w:color="auto"/>
            <w:bottom w:val="none" w:sz="0" w:space="0" w:color="auto"/>
            <w:right w:val="none" w:sz="0" w:space="0" w:color="auto"/>
          </w:divBdr>
        </w:div>
        <w:div w:id="1833906748">
          <w:marLeft w:val="0"/>
          <w:marRight w:val="0"/>
          <w:marTop w:val="0"/>
          <w:marBottom w:val="0"/>
          <w:divBdr>
            <w:top w:val="none" w:sz="0" w:space="0" w:color="auto"/>
            <w:left w:val="none" w:sz="0" w:space="0" w:color="auto"/>
            <w:bottom w:val="none" w:sz="0" w:space="0" w:color="auto"/>
            <w:right w:val="none" w:sz="0" w:space="0" w:color="auto"/>
          </w:divBdr>
        </w:div>
        <w:div w:id="1151867554">
          <w:marLeft w:val="0"/>
          <w:marRight w:val="0"/>
          <w:marTop w:val="0"/>
          <w:marBottom w:val="0"/>
          <w:divBdr>
            <w:top w:val="none" w:sz="0" w:space="0" w:color="auto"/>
            <w:left w:val="none" w:sz="0" w:space="0" w:color="auto"/>
            <w:bottom w:val="none" w:sz="0" w:space="0" w:color="auto"/>
            <w:right w:val="none" w:sz="0" w:space="0" w:color="auto"/>
          </w:divBdr>
        </w:div>
        <w:div w:id="1151798267">
          <w:marLeft w:val="0"/>
          <w:marRight w:val="0"/>
          <w:marTop w:val="0"/>
          <w:marBottom w:val="0"/>
          <w:divBdr>
            <w:top w:val="none" w:sz="0" w:space="0" w:color="auto"/>
            <w:left w:val="none" w:sz="0" w:space="0" w:color="auto"/>
            <w:bottom w:val="none" w:sz="0" w:space="0" w:color="auto"/>
            <w:right w:val="none" w:sz="0" w:space="0" w:color="auto"/>
          </w:divBdr>
        </w:div>
        <w:div w:id="738290468">
          <w:marLeft w:val="0"/>
          <w:marRight w:val="0"/>
          <w:marTop w:val="0"/>
          <w:marBottom w:val="0"/>
          <w:divBdr>
            <w:top w:val="none" w:sz="0" w:space="0" w:color="auto"/>
            <w:left w:val="none" w:sz="0" w:space="0" w:color="auto"/>
            <w:bottom w:val="none" w:sz="0" w:space="0" w:color="auto"/>
            <w:right w:val="none" w:sz="0" w:space="0" w:color="auto"/>
          </w:divBdr>
        </w:div>
        <w:div w:id="2105684947">
          <w:marLeft w:val="0"/>
          <w:marRight w:val="0"/>
          <w:marTop w:val="0"/>
          <w:marBottom w:val="0"/>
          <w:divBdr>
            <w:top w:val="none" w:sz="0" w:space="0" w:color="auto"/>
            <w:left w:val="none" w:sz="0" w:space="0" w:color="auto"/>
            <w:bottom w:val="none" w:sz="0" w:space="0" w:color="auto"/>
            <w:right w:val="none" w:sz="0" w:space="0" w:color="auto"/>
          </w:divBdr>
        </w:div>
        <w:div w:id="1042707701">
          <w:marLeft w:val="0"/>
          <w:marRight w:val="0"/>
          <w:marTop w:val="0"/>
          <w:marBottom w:val="0"/>
          <w:divBdr>
            <w:top w:val="none" w:sz="0" w:space="0" w:color="auto"/>
            <w:left w:val="none" w:sz="0" w:space="0" w:color="auto"/>
            <w:bottom w:val="none" w:sz="0" w:space="0" w:color="auto"/>
            <w:right w:val="none" w:sz="0" w:space="0" w:color="auto"/>
          </w:divBdr>
        </w:div>
        <w:div w:id="238254719">
          <w:marLeft w:val="0"/>
          <w:marRight w:val="0"/>
          <w:marTop w:val="0"/>
          <w:marBottom w:val="0"/>
          <w:divBdr>
            <w:top w:val="none" w:sz="0" w:space="0" w:color="auto"/>
            <w:left w:val="none" w:sz="0" w:space="0" w:color="auto"/>
            <w:bottom w:val="none" w:sz="0" w:space="0" w:color="auto"/>
            <w:right w:val="none" w:sz="0" w:space="0" w:color="auto"/>
          </w:divBdr>
        </w:div>
        <w:div w:id="2014407035">
          <w:marLeft w:val="0"/>
          <w:marRight w:val="0"/>
          <w:marTop w:val="0"/>
          <w:marBottom w:val="0"/>
          <w:divBdr>
            <w:top w:val="none" w:sz="0" w:space="0" w:color="auto"/>
            <w:left w:val="none" w:sz="0" w:space="0" w:color="auto"/>
            <w:bottom w:val="none" w:sz="0" w:space="0" w:color="auto"/>
            <w:right w:val="none" w:sz="0" w:space="0" w:color="auto"/>
          </w:divBdr>
        </w:div>
      </w:divsChild>
    </w:div>
    <w:div w:id="970789810">
      <w:bodyDiv w:val="1"/>
      <w:marLeft w:val="0"/>
      <w:marRight w:val="0"/>
      <w:marTop w:val="0"/>
      <w:marBottom w:val="0"/>
      <w:divBdr>
        <w:top w:val="none" w:sz="0" w:space="0" w:color="auto"/>
        <w:left w:val="none" w:sz="0" w:space="0" w:color="auto"/>
        <w:bottom w:val="none" w:sz="0" w:space="0" w:color="auto"/>
        <w:right w:val="none" w:sz="0" w:space="0" w:color="auto"/>
      </w:divBdr>
    </w:div>
    <w:div w:id="974219289">
      <w:bodyDiv w:val="1"/>
      <w:marLeft w:val="0"/>
      <w:marRight w:val="0"/>
      <w:marTop w:val="0"/>
      <w:marBottom w:val="0"/>
      <w:divBdr>
        <w:top w:val="none" w:sz="0" w:space="0" w:color="auto"/>
        <w:left w:val="none" w:sz="0" w:space="0" w:color="auto"/>
        <w:bottom w:val="none" w:sz="0" w:space="0" w:color="auto"/>
        <w:right w:val="none" w:sz="0" w:space="0" w:color="auto"/>
      </w:divBdr>
    </w:div>
    <w:div w:id="974717138">
      <w:bodyDiv w:val="1"/>
      <w:marLeft w:val="0"/>
      <w:marRight w:val="0"/>
      <w:marTop w:val="0"/>
      <w:marBottom w:val="0"/>
      <w:divBdr>
        <w:top w:val="none" w:sz="0" w:space="0" w:color="auto"/>
        <w:left w:val="none" w:sz="0" w:space="0" w:color="auto"/>
        <w:bottom w:val="none" w:sz="0" w:space="0" w:color="auto"/>
        <w:right w:val="none" w:sz="0" w:space="0" w:color="auto"/>
      </w:divBdr>
    </w:div>
    <w:div w:id="983701894">
      <w:bodyDiv w:val="1"/>
      <w:marLeft w:val="0"/>
      <w:marRight w:val="0"/>
      <w:marTop w:val="0"/>
      <w:marBottom w:val="0"/>
      <w:divBdr>
        <w:top w:val="none" w:sz="0" w:space="0" w:color="auto"/>
        <w:left w:val="none" w:sz="0" w:space="0" w:color="auto"/>
        <w:bottom w:val="none" w:sz="0" w:space="0" w:color="auto"/>
        <w:right w:val="none" w:sz="0" w:space="0" w:color="auto"/>
      </w:divBdr>
    </w:div>
    <w:div w:id="990476160">
      <w:bodyDiv w:val="1"/>
      <w:marLeft w:val="0"/>
      <w:marRight w:val="0"/>
      <w:marTop w:val="0"/>
      <w:marBottom w:val="0"/>
      <w:divBdr>
        <w:top w:val="none" w:sz="0" w:space="0" w:color="auto"/>
        <w:left w:val="none" w:sz="0" w:space="0" w:color="auto"/>
        <w:bottom w:val="none" w:sz="0" w:space="0" w:color="auto"/>
        <w:right w:val="none" w:sz="0" w:space="0" w:color="auto"/>
      </w:divBdr>
    </w:div>
    <w:div w:id="997726087">
      <w:bodyDiv w:val="1"/>
      <w:marLeft w:val="0"/>
      <w:marRight w:val="0"/>
      <w:marTop w:val="0"/>
      <w:marBottom w:val="0"/>
      <w:divBdr>
        <w:top w:val="none" w:sz="0" w:space="0" w:color="auto"/>
        <w:left w:val="none" w:sz="0" w:space="0" w:color="auto"/>
        <w:bottom w:val="none" w:sz="0" w:space="0" w:color="auto"/>
        <w:right w:val="none" w:sz="0" w:space="0" w:color="auto"/>
      </w:divBdr>
    </w:div>
    <w:div w:id="1030035946">
      <w:bodyDiv w:val="1"/>
      <w:marLeft w:val="0"/>
      <w:marRight w:val="0"/>
      <w:marTop w:val="0"/>
      <w:marBottom w:val="0"/>
      <w:divBdr>
        <w:top w:val="none" w:sz="0" w:space="0" w:color="auto"/>
        <w:left w:val="none" w:sz="0" w:space="0" w:color="auto"/>
        <w:bottom w:val="none" w:sz="0" w:space="0" w:color="auto"/>
        <w:right w:val="none" w:sz="0" w:space="0" w:color="auto"/>
      </w:divBdr>
    </w:div>
    <w:div w:id="1031107505">
      <w:bodyDiv w:val="1"/>
      <w:marLeft w:val="0"/>
      <w:marRight w:val="0"/>
      <w:marTop w:val="0"/>
      <w:marBottom w:val="0"/>
      <w:divBdr>
        <w:top w:val="none" w:sz="0" w:space="0" w:color="auto"/>
        <w:left w:val="none" w:sz="0" w:space="0" w:color="auto"/>
        <w:bottom w:val="none" w:sz="0" w:space="0" w:color="auto"/>
        <w:right w:val="none" w:sz="0" w:space="0" w:color="auto"/>
      </w:divBdr>
    </w:div>
    <w:div w:id="1037311679">
      <w:bodyDiv w:val="1"/>
      <w:marLeft w:val="0"/>
      <w:marRight w:val="0"/>
      <w:marTop w:val="0"/>
      <w:marBottom w:val="0"/>
      <w:divBdr>
        <w:top w:val="none" w:sz="0" w:space="0" w:color="auto"/>
        <w:left w:val="none" w:sz="0" w:space="0" w:color="auto"/>
        <w:bottom w:val="none" w:sz="0" w:space="0" w:color="auto"/>
        <w:right w:val="none" w:sz="0" w:space="0" w:color="auto"/>
      </w:divBdr>
    </w:div>
    <w:div w:id="1094399533">
      <w:bodyDiv w:val="1"/>
      <w:marLeft w:val="0"/>
      <w:marRight w:val="0"/>
      <w:marTop w:val="0"/>
      <w:marBottom w:val="0"/>
      <w:divBdr>
        <w:top w:val="none" w:sz="0" w:space="0" w:color="auto"/>
        <w:left w:val="none" w:sz="0" w:space="0" w:color="auto"/>
        <w:bottom w:val="none" w:sz="0" w:space="0" w:color="auto"/>
        <w:right w:val="none" w:sz="0" w:space="0" w:color="auto"/>
      </w:divBdr>
    </w:div>
    <w:div w:id="1103185557">
      <w:bodyDiv w:val="1"/>
      <w:marLeft w:val="0"/>
      <w:marRight w:val="0"/>
      <w:marTop w:val="0"/>
      <w:marBottom w:val="0"/>
      <w:divBdr>
        <w:top w:val="none" w:sz="0" w:space="0" w:color="auto"/>
        <w:left w:val="none" w:sz="0" w:space="0" w:color="auto"/>
        <w:bottom w:val="none" w:sz="0" w:space="0" w:color="auto"/>
        <w:right w:val="none" w:sz="0" w:space="0" w:color="auto"/>
      </w:divBdr>
    </w:div>
    <w:div w:id="1104035718">
      <w:bodyDiv w:val="1"/>
      <w:marLeft w:val="0"/>
      <w:marRight w:val="0"/>
      <w:marTop w:val="0"/>
      <w:marBottom w:val="0"/>
      <w:divBdr>
        <w:top w:val="none" w:sz="0" w:space="0" w:color="auto"/>
        <w:left w:val="none" w:sz="0" w:space="0" w:color="auto"/>
        <w:bottom w:val="none" w:sz="0" w:space="0" w:color="auto"/>
        <w:right w:val="none" w:sz="0" w:space="0" w:color="auto"/>
      </w:divBdr>
    </w:div>
    <w:div w:id="1124352018">
      <w:bodyDiv w:val="1"/>
      <w:marLeft w:val="0"/>
      <w:marRight w:val="0"/>
      <w:marTop w:val="0"/>
      <w:marBottom w:val="0"/>
      <w:divBdr>
        <w:top w:val="none" w:sz="0" w:space="0" w:color="auto"/>
        <w:left w:val="none" w:sz="0" w:space="0" w:color="auto"/>
        <w:bottom w:val="none" w:sz="0" w:space="0" w:color="auto"/>
        <w:right w:val="none" w:sz="0" w:space="0" w:color="auto"/>
      </w:divBdr>
    </w:div>
    <w:div w:id="1160389998">
      <w:bodyDiv w:val="1"/>
      <w:marLeft w:val="0"/>
      <w:marRight w:val="0"/>
      <w:marTop w:val="0"/>
      <w:marBottom w:val="0"/>
      <w:divBdr>
        <w:top w:val="none" w:sz="0" w:space="0" w:color="auto"/>
        <w:left w:val="none" w:sz="0" w:space="0" w:color="auto"/>
        <w:bottom w:val="none" w:sz="0" w:space="0" w:color="auto"/>
        <w:right w:val="none" w:sz="0" w:space="0" w:color="auto"/>
      </w:divBdr>
    </w:div>
    <w:div w:id="1183399197">
      <w:bodyDiv w:val="1"/>
      <w:marLeft w:val="0"/>
      <w:marRight w:val="0"/>
      <w:marTop w:val="0"/>
      <w:marBottom w:val="0"/>
      <w:divBdr>
        <w:top w:val="none" w:sz="0" w:space="0" w:color="auto"/>
        <w:left w:val="none" w:sz="0" w:space="0" w:color="auto"/>
        <w:bottom w:val="none" w:sz="0" w:space="0" w:color="auto"/>
        <w:right w:val="none" w:sz="0" w:space="0" w:color="auto"/>
      </w:divBdr>
    </w:div>
    <w:div w:id="1188181975">
      <w:bodyDiv w:val="1"/>
      <w:marLeft w:val="0"/>
      <w:marRight w:val="0"/>
      <w:marTop w:val="0"/>
      <w:marBottom w:val="0"/>
      <w:divBdr>
        <w:top w:val="none" w:sz="0" w:space="0" w:color="auto"/>
        <w:left w:val="none" w:sz="0" w:space="0" w:color="auto"/>
        <w:bottom w:val="none" w:sz="0" w:space="0" w:color="auto"/>
        <w:right w:val="none" w:sz="0" w:space="0" w:color="auto"/>
      </w:divBdr>
      <w:divsChild>
        <w:div w:id="619460360">
          <w:marLeft w:val="0"/>
          <w:marRight w:val="0"/>
          <w:marTop w:val="0"/>
          <w:marBottom w:val="0"/>
          <w:divBdr>
            <w:top w:val="none" w:sz="0" w:space="0" w:color="auto"/>
            <w:left w:val="none" w:sz="0" w:space="0" w:color="auto"/>
            <w:bottom w:val="none" w:sz="0" w:space="0" w:color="auto"/>
            <w:right w:val="none" w:sz="0" w:space="0" w:color="auto"/>
          </w:divBdr>
        </w:div>
        <w:div w:id="1008603921">
          <w:marLeft w:val="0"/>
          <w:marRight w:val="0"/>
          <w:marTop w:val="0"/>
          <w:marBottom w:val="0"/>
          <w:divBdr>
            <w:top w:val="none" w:sz="0" w:space="0" w:color="auto"/>
            <w:left w:val="none" w:sz="0" w:space="0" w:color="auto"/>
            <w:bottom w:val="none" w:sz="0" w:space="0" w:color="auto"/>
            <w:right w:val="none" w:sz="0" w:space="0" w:color="auto"/>
          </w:divBdr>
        </w:div>
        <w:div w:id="32537228">
          <w:marLeft w:val="0"/>
          <w:marRight w:val="0"/>
          <w:marTop w:val="0"/>
          <w:marBottom w:val="0"/>
          <w:divBdr>
            <w:top w:val="none" w:sz="0" w:space="0" w:color="auto"/>
            <w:left w:val="none" w:sz="0" w:space="0" w:color="auto"/>
            <w:bottom w:val="none" w:sz="0" w:space="0" w:color="auto"/>
            <w:right w:val="none" w:sz="0" w:space="0" w:color="auto"/>
          </w:divBdr>
        </w:div>
        <w:div w:id="2119913404">
          <w:marLeft w:val="0"/>
          <w:marRight w:val="0"/>
          <w:marTop w:val="0"/>
          <w:marBottom w:val="0"/>
          <w:divBdr>
            <w:top w:val="none" w:sz="0" w:space="0" w:color="auto"/>
            <w:left w:val="none" w:sz="0" w:space="0" w:color="auto"/>
            <w:bottom w:val="none" w:sz="0" w:space="0" w:color="auto"/>
            <w:right w:val="none" w:sz="0" w:space="0" w:color="auto"/>
          </w:divBdr>
        </w:div>
        <w:div w:id="2040474571">
          <w:marLeft w:val="0"/>
          <w:marRight w:val="0"/>
          <w:marTop w:val="0"/>
          <w:marBottom w:val="0"/>
          <w:divBdr>
            <w:top w:val="none" w:sz="0" w:space="0" w:color="auto"/>
            <w:left w:val="none" w:sz="0" w:space="0" w:color="auto"/>
            <w:bottom w:val="none" w:sz="0" w:space="0" w:color="auto"/>
            <w:right w:val="none" w:sz="0" w:space="0" w:color="auto"/>
          </w:divBdr>
        </w:div>
        <w:div w:id="254168311">
          <w:marLeft w:val="0"/>
          <w:marRight w:val="0"/>
          <w:marTop w:val="0"/>
          <w:marBottom w:val="0"/>
          <w:divBdr>
            <w:top w:val="none" w:sz="0" w:space="0" w:color="auto"/>
            <w:left w:val="none" w:sz="0" w:space="0" w:color="auto"/>
            <w:bottom w:val="none" w:sz="0" w:space="0" w:color="auto"/>
            <w:right w:val="none" w:sz="0" w:space="0" w:color="auto"/>
          </w:divBdr>
        </w:div>
        <w:div w:id="885719180">
          <w:marLeft w:val="0"/>
          <w:marRight w:val="0"/>
          <w:marTop w:val="0"/>
          <w:marBottom w:val="0"/>
          <w:divBdr>
            <w:top w:val="none" w:sz="0" w:space="0" w:color="auto"/>
            <w:left w:val="none" w:sz="0" w:space="0" w:color="auto"/>
            <w:bottom w:val="none" w:sz="0" w:space="0" w:color="auto"/>
            <w:right w:val="none" w:sz="0" w:space="0" w:color="auto"/>
          </w:divBdr>
        </w:div>
        <w:div w:id="261495055">
          <w:marLeft w:val="0"/>
          <w:marRight w:val="0"/>
          <w:marTop w:val="0"/>
          <w:marBottom w:val="0"/>
          <w:divBdr>
            <w:top w:val="none" w:sz="0" w:space="0" w:color="auto"/>
            <w:left w:val="none" w:sz="0" w:space="0" w:color="auto"/>
            <w:bottom w:val="none" w:sz="0" w:space="0" w:color="auto"/>
            <w:right w:val="none" w:sz="0" w:space="0" w:color="auto"/>
          </w:divBdr>
        </w:div>
        <w:div w:id="1391998909">
          <w:marLeft w:val="0"/>
          <w:marRight w:val="0"/>
          <w:marTop w:val="0"/>
          <w:marBottom w:val="0"/>
          <w:divBdr>
            <w:top w:val="none" w:sz="0" w:space="0" w:color="auto"/>
            <w:left w:val="none" w:sz="0" w:space="0" w:color="auto"/>
            <w:bottom w:val="none" w:sz="0" w:space="0" w:color="auto"/>
            <w:right w:val="none" w:sz="0" w:space="0" w:color="auto"/>
          </w:divBdr>
        </w:div>
        <w:div w:id="1447043994">
          <w:marLeft w:val="0"/>
          <w:marRight w:val="0"/>
          <w:marTop w:val="0"/>
          <w:marBottom w:val="0"/>
          <w:divBdr>
            <w:top w:val="none" w:sz="0" w:space="0" w:color="auto"/>
            <w:left w:val="none" w:sz="0" w:space="0" w:color="auto"/>
            <w:bottom w:val="none" w:sz="0" w:space="0" w:color="auto"/>
            <w:right w:val="none" w:sz="0" w:space="0" w:color="auto"/>
          </w:divBdr>
        </w:div>
        <w:div w:id="1861509993">
          <w:marLeft w:val="0"/>
          <w:marRight w:val="0"/>
          <w:marTop w:val="0"/>
          <w:marBottom w:val="0"/>
          <w:divBdr>
            <w:top w:val="none" w:sz="0" w:space="0" w:color="auto"/>
            <w:left w:val="none" w:sz="0" w:space="0" w:color="auto"/>
            <w:bottom w:val="none" w:sz="0" w:space="0" w:color="auto"/>
            <w:right w:val="none" w:sz="0" w:space="0" w:color="auto"/>
          </w:divBdr>
        </w:div>
        <w:div w:id="1681156361">
          <w:marLeft w:val="0"/>
          <w:marRight w:val="0"/>
          <w:marTop w:val="0"/>
          <w:marBottom w:val="0"/>
          <w:divBdr>
            <w:top w:val="none" w:sz="0" w:space="0" w:color="auto"/>
            <w:left w:val="none" w:sz="0" w:space="0" w:color="auto"/>
            <w:bottom w:val="none" w:sz="0" w:space="0" w:color="auto"/>
            <w:right w:val="none" w:sz="0" w:space="0" w:color="auto"/>
          </w:divBdr>
        </w:div>
        <w:div w:id="737827099">
          <w:marLeft w:val="0"/>
          <w:marRight w:val="0"/>
          <w:marTop w:val="0"/>
          <w:marBottom w:val="0"/>
          <w:divBdr>
            <w:top w:val="none" w:sz="0" w:space="0" w:color="auto"/>
            <w:left w:val="none" w:sz="0" w:space="0" w:color="auto"/>
            <w:bottom w:val="none" w:sz="0" w:space="0" w:color="auto"/>
            <w:right w:val="none" w:sz="0" w:space="0" w:color="auto"/>
          </w:divBdr>
        </w:div>
        <w:div w:id="219485431">
          <w:marLeft w:val="0"/>
          <w:marRight w:val="0"/>
          <w:marTop w:val="0"/>
          <w:marBottom w:val="0"/>
          <w:divBdr>
            <w:top w:val="none" w:sz="0" w:space="0" w:color="auto"/>
            <w:left w:val="none" w:sz="0" w:space="0" w:color="auto"/>
            <w:bottom w:val="none" w:sz="0" w:space="0" w:color="auto"/>
            <w:right w:val="none" w:sz="0" w:space="0" w:color="auto"/>
          </w:divBdr>
        </w:div>
        <w:div w:id="1156534260">
          <w:marLeft w:val="0"/>
          <w:marRight w:val="0"/>
          <w:marTop w:val="0"/>
          <w:marBottom w:val="0"/>
          <w:divBdr>
            <w:top w:val="none" w:sz="0" w:space="0" w:color="auto"/>
            <w:left w:val="none" w:sz="0" w:space="0" w:color="auto"/>
            <w:bottom w:val="none" w:sz="0" w:space="0" w:color="auto"/>
            <w:right w:val="none" w:sz="0" w:space="0" w:color="auto"/>
          </w:divBdr>
        </w:div>
        <w:div w:id="1768773384">
          <w:marLeft w:val="0"/>
          <w:marRight w:val="0"/>
          <w:marTop w:val="0"/>
          <w:marBottom w:val="0"/>
          <w:divBdr>
            <w:top w:val="none" w:sz="0" w:space="0" w:color="auto"/>
            <w:left w:val="none" w:sz="0" w:space="0" w:color="auto"/>
            <w:bottom w:val="none" w:sz="0" w:space="0" w:color="auto"/>
            <w:right w:val="none" w:sz="0" w:space="0" w:color="auto"/>
          </w:divBdr>
        </w:div>
        <w:div w:id="1687555825">
          <w:marLeft w:val="0"/>
          <w:marRight w:val="0"/>
          <w:marTop w:val="0"/>
          <w:marBottom w:val="0"/>
          <w:divBdr>
            <w:top w:val="none" w:sz="0" w:space="0" w:color="auto"/>
            <w:left w:val="none" w:sz="0" w:space="0" w:color="auto"/>
            <w:bottom w:val="none" w:sz="0" w:space="0" w:color="auto"/>
            <w:right w:val="none" w:sz="0" w:space="0" w:color="auto"/>
          </w:divBdr>
        </w:div>
        <w:div w:id="880478691">
          <w:marLeft w:val="0"/>
          <w:marRight w:val="0"/>
          <w:marTop w:val="0"/>
          <w:marBottom w:val="0"/>
          <w:divBdr>
            <w:top w:val="none" w:sz="0" w:space="0" w:color="auto"/>
            <w:left w:val="none" w:sz="0" w:space="0" w:color="auto"/>
            <w:bottom w:val="none" w:sz="0" w:space="0" w:color="auto"/>
            <w:right w:val="none" w:sz="0" w:space="0" w:color="auto"/>
          </w:divBdr>
        </w:div>
        <w:div w:id="1574968642">
          <w:marLeft w:val="0"/>
          <w:marRight w:val="0"/>
          <w:marTop w:val="0"/>
          <w:marBottom w:val="0"/>
          <w:divBdr>
            <w:top w:val="none" w:sz="0" w:space="0" w:color="auto"/>
            <w:left w:val="none" w:sz="0" w:space="0" w:color="auto"/>
            <w:bottom w:val="none" w:sz="0" w:space="0" w:color="auto"/>
            <w:right w:val="none" w:sz="0" w:space="0" w:color="auto"/>
          </w:divBdr>
        </w:div>
        <w:div w:id="1968585943">
          <w:marLeft w:val="0"/>
          <w:marRight w:val="0"/>
          <w:marTop w:val="0"/>
          <w:marBottom w:val="0"/>
          <w:divBdr>
            <w:top w:val="none" w:sz="0" w:space="0" w:color="auto"/>
            <w:left w:val="none" w:sz="0" w:space="0" w:color="auto"/>
            <w:bottom w:val="none" w:sz="0" w:space="0" w:color="auto"/>
            <w:right w:val="none" w:sz="0" w:space="0" w:color="auto"/>
          </w:divBdr>
        </w:div>
        <w:div w:id="510725224">
          <w:marLeft w:val="0"/>
          <w:marRight w:val="0"/>
          <w:marTop w:val="0"/>
          <w:marBottom w:val="0"/>
          <w:divBdr>
            <w:top w:val="none" w:sz="0" w:space="0" w:color="auto"/>
            <w:left w:val="none" w:sz="0" w:space="0" w:color="auto"/>
            <w:bottom w:val="none" w:sz="0" w:space="0" w:color="auto"/>
            <w:right w:val="none" w:sz="0" w:space="0" w:color="auto"/>
          </w:divBdr>
        </w:div>
        <w:div w:id="1845701861">
          <w:marLeft w:val="0"/>
          <w:marRight w:val="0"/>
          <w:marTop w:val="0"/>
          <w:marBottom w:val="0"/>
          <w:divBdr>
            <w:top w:val="none" w:sz="0" w:space="0" w:color="auto"/>
            <w:left w:val="none" w:sz="0" w:space="0" w:color="auto"/>
            <w:bottom w:val="none" w:sz="0" w:space="0" w:color="auto"/>
            <w:right w:val="none" w:sz="0" w:space="0" w:color="auto"/>
          </w:divBdr>
        </w:div>
        <w:div w:id="1512259108">
          <w:marLeft w:val="0"/>
          <w:marRight w:val="0"/>
          <w:marTop w:val="0"/>
          <w:marBottom w:val="0"/>
          <w:divBdr>
            <w:top w:val="none" w:sz="0" w:space="0" w:color="auto"/>
            <w:left w:val="none" w:sz="0" w:space="0" w:color="auto"/>
            <w:bottom w:val="none" w:sz="0" w:space="0" w:color="auto"/>
            <w:right w:val="none" w:sz="0" w:space="0" w:color="auto"/>
          </w:divBdr>
        </w:div>
        <w:div w:id="370228141">
          <w:marLeft w:val="0"/>
          <w:marRight w:val="0"/>
          <w:marTop w:val="0"/>
          <w:marBottom w:val="0"/>
          <w:divBdr>
            <w:top w:val="none" w:sz="0" w:space="0" w:color="auto"/>
            <w:left w:val="none" w:sz="0" w:space="0" w:color="auto"/>
            <w:bottom w:val="none" w:sz="0" w:space="0" w:color="auto"/>
            <w:right w:val="none" w:sz="0" w:space="0" w:color="auto"/>
          </w:divBdr>
        </w:div>
        <w:div w:id="1860853143">
          <w:marLeft w:val="0"/>
          <w:marRight w:val="0"/>
          <w:marTop w:val="0"/>
          <w:marBottom w:val="0"/>
          <w:divBdr>
            <w:top w:val="none" w:sz="0" w:space="0" w:color="auto"/>
            <w:left w:val="none" w:sz="0" w:space="0" w:color="auto"/>
            <w:bottom w:val="none" w:sz="0" w:space="0" w:color="auto"/>
            <w:right w:val="none" w:sz="0" w:space="0" w:color="auto"/>
          </w:divBdr>
        </w:div>
        <w:div w:id="2145386789">
          <w:marLeft w:val="0"/>
          <w:marRight w:val="0"/>
          <w:marTop w:val="0"/>
          <w:marBottom w:val="0"/>
          <w:divBdr>
            <w:top w:val="none" w:sz="0" w:space="0" w:color="auto"/>
            <w:left w:val="none" w:sz="0" w:space="0" w:color="auto"/>
            <w:bottom w:val="none" w:sz="0" w:space="0" w:color="auto"/>
            <w:right w:val="none" w:sz="0" w:space="0" w:color="auto"/>
          </w:divBdr>
        </w:div>
        <w:div w:id="31538415">
          <w:marLeft w:val="0"/>
          <w:marRight w:val="0"/>
          <w:marTop w:val="0"/>
          <w:marBottom w:val="0"/>
          <w:divBdr>
            <w:top w:val="none" w:sz="0" w:space="0" w:color="auto"/>
            <w:left w:val="none" w:sz="0" w:space="0" w:color="auto"/>
            <w:bottom w:val="none" w:sz="0" w:space="0" w:color="auto"/>
            <w:right w:val="none" w:sz="0" w:space="0" w:color="auto"/>
          </w:divBdr>
        </w:div>
        <w:div w:id="845747831">
          <w:marLeft w:val="0"/>
          <w:marRight w:val="0"/>
          <w:marTop w:val="0"/>
          <w:marBottom w:val="0"/>
          <w:divBdr>
            <w:top w:val="none" w:sz="0" w:space="0" w:color="auto"/>
            <w:left w:val="none" w:sz="0" w:space="0" w:color="auto"/>
            <w:bottom w:val="none" w:sz="0" w:space="0" w:color="auto"/>
            <w:right w:val="none" w:sz="0" w:space="0" w:color="auto"/>
          </w:divBdr>
        </w:div>
        <w:div w:id="1397240790">
          <w:marLeft w:val="0"/>
          <w:marRight w:val="0"/>
          <w:marTop w:val="0"/>
          <w:marBottom w:val="0"/>
          <w:divBdr>
            <w:top w:val="none" w:sz="0" w:space="0" w:color="auto"/>
            <w:left w:val="none" w:sz="0" w:space="0" w:color="auto"/>
            <w:bottom w:val="none" w:sz="0" w:space="0" w:color="auto"/>
            <w:right w:val="none" w:sz="0" w:space="0" w:color="auto"/>
          </w:divBdr>
        </w:div>
        <w:div w:id="730272341">
          <w:marLeft w:val="0"/>
          <w:marRight w:val="0"/>
          <w:marTop w:val="0"/>
          <w:marBottom w:val="0"/>
          <w:divBdr>
            <w:top w:val="none" w:sz="0" w:space="0" w:color="auto"/>
            <w:left w:val="none" w:sz="0" w:space="0" w:color="auto"/>
            <w:bottom w:val="none" w:sz="0" w:space="0" w:color="auto"/>
            <w:right w:val="none" w:sz="0" w:space="0" w:color="auto"/>
          </w:divBdr>
        </w:div>
        <w:div w:id="1725637507">
          <w:marLeft w:val="0"/>
          <w:marRight w:val="0"/>
          <w:marTop w:val="0"/>
          <w:marBottom w:val="0"/>
          <w:divBdr>
            <w:top w:val="none" w:sz="0" w:space="0" w:color="auto"/>
            <w:left w:val="none" w:sz="0" w:space="0" w:color="auto"/>
            <w:bottom w:val="none" w:sz="0" w:space="0" w:color="auto"/>
            <w:right w:val="none" w:sz="0" w:space="0" w:color="auto"/>
          </w:divBdr>
        </w:div>
        <w:div w:id="1726106575">
          <w:marLeft w:val="0"/>
          <w:marRight w:val="0"/>
          <w:marTop w:val="0"/>
          <w:marBottom w:val="0"/>
          <w:divBdr>
            <w:top w:val="none" w:sz="0" w:space="0" w:color="auto"/>
            <w:left w:val="none" w:sz="0" w:space="0" w:color="auto"/>
            <w:bottom w:val="none" w:sz="0" w:space="0" w:color="auto"/>
            <w:right w:val="none" w:sz="0" w:space="0" w:color="auto"/>
          </w:divBdr>
        </w:div>
        <w:div w:id="1436902418">
          <w:marLeft w:val="0"/>
          <w:marRight w:val="0"/>
          <w:marTop w:val="0"/>
          <w:marBottom w:val="0"/>
          <w:divBdr>
            <w:top w:val="none" w:sz="0" w:space="0" w:color="auto"/>
            <w:left w:val="none" w:sz="0" w:space="0" w:color="auto"/>
            <w:bottom w:val="none" w:sz="0" w:space="0" w:color="auto"/>
            <w:right w:val="none" w:sz="0" w:space="0" w:color="auto"/>
          </w:divBdr>
        </w:div>
        <w:div w:id="973633984">
          <w:marLeft w:val="0"/>
          <w:marRight w:val="0"/>
          <w:marTop w:val="0"/>
          <w:marBottom w:val="0"/>
          <w:divBdr>
            <w:top w:val="none" w:sz="0" w:space="0" w:color="auto"/>
            <w:left w:val="none" w:sz="0" w:space="0" w:color="auto"/>
            <w:bottom w:val="none" w:sz="0" w:space="0" w:color="auto"/>
            <w:right w:val="none" w:sz="0" w:space="0" w:color="auto"/>
          </w:divBdr>
        </w:div>
        <w:div w:id="1777098597">
          <w:marLeft w:val="0"/>
          <w:marRight w:val="0"/>
          <w:marTop w:val="0"/>
          <w:marBottom w:val="0"/>
          <w:divBdr>
            <w:top w:val="none" w:sz="0" w:space="0" w:color="auto"/>
            <w:left w:val="none" w:sz="0" w:space="0" w:color="auto"/>
            <w:bottom w:val="none" w:sz="0" w:space="0" w:color="auto"/>
            <w:right w:val="none" w:sz="0" w:space="0" w:color="auto"/>
          </w:divBdr>
        </w:div>
        <w:div w:id="1365524403">
          <w:marLeft w:val="0"/>
          <w:marRight w:val="0"/>
          <w:marTop w:val="0"/>
          <w:marBottom w:val="0"/>
          <w:divBdr>
            <w:top w:val="none" w:sz="0" w:space="0" w:color="auto"/>
            <w:left w:val="none" w:sz="0" w:space="0" w:color="auto"/>
            <w:bottom w:val="none" w:sz="0" w:space="0" w:color="auto"/>
            <w:right w:val="none" w:sz="0" w:space="0" w:color="auto"/>
          </w:divBdr>
        </w:div>
        <w:div w:id="1281033397">
          <w:marLeft w:val="0"/>
          <w:marRight w:val="0"/>
          <w:marTop w:val="0"/>
          <w:marBottom w:val="0"/>
          <w:divBdr>
            <w:top w:val="none" w:sz="0" w:space="0" w:color="auto"/>
            <w:left w:val="none" w:sz="0" w:space="0" w:color="auto"/>
            <w:bottom w:val="none" w:sz="0" w:space="0" w:color="auto"/>
            <w:right w:val="none" w:sz="0" w:space="0" w:color="auto"/>
          </w:divBdr>
        </w:div>
        <w:div w:id="334577643">
          <w:marLeft w:val="0"/>
          <w:marRight w:val="0"/>
          <w:marTop w:val="0"/>
          <w:marBottom w:val="0"/>
          <w:divBdr>
            <w:top w:val="none" w:sz="0" w:space="0" w:color="auto"/>
            <w:left w:val="none" w:sz="0" w:space="0" w:color="auto"/>
            <w:bottom w:val="none" w:sz="0" w:space="0" w:color="auto"/>
            <w:right w:val="none" w:sz="0" w:space="0" w:color="auto"/>
          </w:divBdr>
        </w:div>
      </w:divsChild>
    </w:div>
    <w:div w:id="1192036961">
      <w:bodyDiv w:val="1"/>
      <w:marLeft w:val="0"/>
      <w:marRight w:val="0"/>
      <w:marTop w:val="0"/>
      <w:marBottom w:val="0"/>
      <w:divBdr>
        <w:top w:val="none" w:sz="0" w:space="0" w:color="auto"/>
        <w:left w:val="none" w:sz="0" w:space="0" w:color="auto"/>
        <w:bottom w:val="none" w:sz="0" w:space="0" w:color="auto"/>
        <w:right w:val="none" w:sz="0" w:space="0" w:color="auto"/>
      </w:divBdr>
    </w:div>
    <w:div w:id="1238981496">
      <w:bodyDiv w:val="1"/>
      <w:marLeft w:val="0"/>
      <w:marRight w:val="0"/>
      <w:marTop w:val="0"/>
      <w:marBottom w:val="0"/>
      <w:divBdr>
        <w:top w:val="none" w:sz="0" w:space="0" w:color="auto"/>
        <w:left w:val="none" w:sz="0" w:space="0" w:color="auto"/>
        <w:bottom w:val="none" w:sz="0" w:space="0" w:color="auto"/>
        <w:right w:val="none" w:sz="0" w:space="0" w:color="auto"/>
      </w:divBdr>
      <w:divsChild>
        <w:div w:id="656956671">
          <w:marLeft w:val="0"/>
          <w:marRight w:val="0"/>
          <w:marTop w:val="0"/>
          <w:marBottom w:val="0"/>
          <w:divBdr>
            <w:top w:val="none" w:sz="0" w:space="0" w:color="auto"/>
            <w:left w:val="none" w:sz="0" w:space="0" w:color="auto"/>
            <w:bottom w:val="none" w:sz="0" w:space="0" w:color="auto"/>
            <w:right w:val="none" w:sz="0" w:space="0" w:color="auto"/>
          </w:divBdr>
        </w:div>
        <w:div w:id="1388410211">
          <w:marLeft w:val="0"/>
          <w:marRight w:val="0"/>
          <w:marTop w:val="0"/>
          <w:marBottom w:val="0"/>
          <w:divBdr>
            <w:top w:val="none" w:sz="0" w:space="0" w:color="auto"/>
            <w:left w:val="none" w:sz="0" w:space="0" w:color="auto"/>
            <w:bottom w:val="none" w:sz="0" w:space="0" w:color="auto"/>
            <w:right w:val="none" w:sz="0" w:space="0" w:color="auto"/>
          </w:divBdr>
        </w:div>
        <w:div w:id="1954903081">
          <w:marLeft w:val="0"/>
          <w:marRight w:val="0"/>
          <w:marTop w:val="0"/>
          <w:marBottom w:val="0"/>
          <w:divBdr>
            <w:top w:val="none" w:sz="0" w:space="0" w:color="auto"/>
            <w:left w:val="none" w:sz="0" w:space="0" w:color="auto"/>
            <w:bottom w:val="none" w:sz="0" w:space="0" w:color="auto"/>
            <w:right w:val="none" w:sz="0" w:space="0" w:color="auto"/>
          </w:divBdr>
        </w:div>
        <w:div w:id="1799296011">
          <w:marLeft w:val="0"/>
          <w:marRight w:val="0"/>
          <w:marTop w:val="0"/>
          <w:marBottom w:val="0"/>
          <w:divBdr>
            <w:top w:val="none" w:sz="0" w:space="0" w:color="auto"/>
            <w:left w:val="none" w:sz="0" w:space="0" w:color="auto"/>
            <w:bottom w:val="none" w:sz="0" w:space="0" w:color="auto"/>
            <w:right w:val="none" w:sz="0" w:space="0" w:color="auto"/>
          </w:divBdr>
        </w:div>
        <w:div w:id="1832209685">
          <w:marLeft w:val="0"/>
          <w:marRight w:val="0"/>
          <w:marTop w:val="0"/>
          <w:marBottom w:val="0"/>
          <w:divBdr>
            <w:top w:val="none" w:sz="0" w:space="0" w:color="auto"/>
            <w:left w:val="none" w:sz="0" w:space="0" w:color="auto"/>
            <w:bottom w:val="none" w:sz="0" w:space="0" w:color="auto"/>
            <w:right w:val="none" w:sz="0" w:space="0" w:color="auto"/>
          </w:divBdr>
        </w:div>
        <w:div w:id="1014455059">
          <w:marLeft w:val="0"/>
          <w:marRight w:val="0"/>
          <w:marTop w:val="0"/>
          <w:marBottom w:val="0"/>
          <w:divBdr>
            <w:top w:val="none" w:sz="0" w:space="0" w:color="auto"/>
            <w:left w:val="none" w:sz="0" w:space="0" w:color="auto"/>
            <w:bottom w:val="none" w:sz="0" w:space="0" w:color="auto"/>
            <w:right w:val="none" w:sz="0" w:space="0" w:color="auto"/>
          </w:divBdr>
        </w:div>
        <w:div w:id="430980553">
          <w:marLeft w:val="0"/>
          <w:marRight w:val="0"/>
          <w:marTop w:val="0"/>
          <w:marBottom w:val="0"/>
          <w:divBdr>
            <w:top w:val="none" w:sz="0" w:space="0" w:color="auto"/>
            <w:left w:val="none" w:sz="0" w:space="0" w:color="auto"/>
            <w:bottom w:val="none" w:sz="0" w:space="0" w:color="auto"/>
            <w:right w:val="none" w:sz="0" w:space="0" w:color="auto"/>
          </w:divBdr>
        </w:div>
        <w:div w:id="1668288647">
          <w:marLeft w:val="0"/>
          <w:marRight w:val="0"/>
          <w:marTop w:val="0"/>
          <w:marBottom w:val="0"/>
          <w:divBdr>
            <w:top w:val="none" w:sz="0" w:space="0" w:color="auto"/>
            <w:left w:val="none" w:sz="0" w:space="0" w:color="auto"/>
            <w:bottom w:val="none" w:sz="0" w:space="0" w:color="auto"/>
            <w:right w:val="none" w:sz="0" w:space="0" w:color="auto"/>
          </w:divBdr>
        </w:div>
        <w:div w:id="284700993">
          <w:marLeft w:val="0"/>
          <w:marRight w:val="0"/>
          <w:marTop w:val="0"/>
          <w:marBottom w:val="0"/>
          <w:divBdr>
            <w:top w:val="none" w:sz="0" w:space="0" w:color="auto"/>
            <w:left w:val="none" w:sz="0" w:space="0" w:color="auto"/>
            <w:bottom w:val="none" w:sz="0" w:space="0" w:color="auto"/>
            <w:right w:val="none" w:sz="0" w:space="0" w:color="auto"/>
          </w:divBdr>
        </w:div>
        <w:div w:id="490872624">
          <w:marLeft w:val="0"/>
          <w:marRight w:val="0"/>
          <w:marTop w:val="0"/>
          <w:marBottom w:val="0"/>
          <w:divBdr>
            <w:top w:val="none" w:sz="0" w:space="0" w:color="auto"/>
            <w:left w:val="none" w:sz="0" w:space="0" w:color="auto"/>
            <w:bottom w:val="none" w:sz="0" w:space="0" w:color="auto"/>
            <w:right w:val="none" w:sz="0" w:space="0" w:color="auto"/>
          </w:divBdr>
        </w:div>
        <w:div w:id="203686154">
          <w:marLeft w:val="0"/>
          <w:marRight w:val="0"/>
          <w:marTop w:val="0"/>
          <w:marBottom w:val="0"/>
          <w:divBdr>
            <w:top w:val="none" w:sz="0" w:space="0" w:color="auto"/>
            <w:left w:val="none" w:sz="0" w:space="0" w:color="auto"/>
            <w:bottom w:val="none" w:sz="0" w:space="0" w:color="auto"/>
            <w:right w:val="none" w:sz="0" w:space="0" w:color="auto"/>
          </w:divBdr>
        </w:div>
        <w:div w:id="1930845840">
          <w:marLeft w:val="0"/>
          <w:marRight w:val="0"/>
          <w:marTop w:val="0"/>
          <w:marBottom w:val="0"/>
          <w:divBdr>
            <w:top w:val="none" w:sz="0" w:space="0" w:color="auto"/>
            <w:left w:val="none" w:sz="0" w:space="0" w:color="auto"/>
            <w:bottom w:val="none" w:sz="0" w:space="0" w:color="auto"/>
            <w:right w:val="none" w:sz="0" w:space="0" w:color="auto"/>
          </w:divBdr>
        </w:div>
        <w:div w:id="1706520707">
          <w:marLeft w:val="0"/>
          <w:marRight w:val="0"/>
          <w:marTop w:val="0"/>
          <w:marBottom w:val="0"/>
          <w:divBdr>
            <w:top w:val="none" w:sz="0" w:space="0" w:color="auto"/>
            <w:left w:val="none" w:sz="0" w:space="0" w:color="auto"/>
            <w:bottom w:val="none" w:sz="0" w:space="0" w:color="auto"/>
            <w:right w:val="none" w:sz="0" w:space="0" w:color="auto"/>
          </w:divBdr>
        </w:div>
        <w:div w:id="1872693593">
          <w:marLeft w:val="0"/>
          <w:marRight w:val="0"/>
          <w:marTop w:val="0"/>
          <w:marBottom w:val="0"/>
          <w:divBdr>
            <w:top w:val="none" w:sz="0" w:space="0" w:color="auto"/>
            <w:left w:val="none" w:sz="0" w:space="0" w:color="auto"/>
            <w:bottom w:val="none" w:sz="0" w:space="0" w:color="auto"/>
            <w:right w:val="none" w:sz="0" w:space="0" w:color="auto"/>
          </w:divBdr>
        </w:div>
        <w:div w:id="404188824">
          <w:marLeft w:val="0"/>
          <w:marRight w:val="0"/>
          <w:marTop w:val="0"/>
          <w:marBottom w:val="0"/>
          <w:divBdr>
            <w:top w:val="none" w:sz="0" w:space="0" w:color="auto"/>
            <w:left w:val="none" w:sz="0" w:space="0" w:color="auto"/>
            <w:bottom w:val="none" w:sz="0" w:space="0" w:color="auto"/>
            <w:right w:val="none" w:sz="0" w:space="0" w:color="auto"/>
          </w:divBdr>
        </w:div>
        <w:div w:id="1869248744">
          <w:marLeft w:val="0"/>
          <w:marRight w:val="0"/>
          <w:marTop w:val="0"/>
          <w:marBottom w:val="0"/>
          <w:divBdr>
            <w:top w:val="none" w:sz="0" w:space="0" w:color="auto"/>
            <w:left w:val="none" w:sz="0" w:space="0" w:color="auto"/>
            <w:bottom w:val="none" w:sz="0" w:space="0" w:color="auto"/>
            <w:right w:val="none" w:sz="0" w:space="0" w:color="auto"/>
          </w:divBdr>
        </w:div>
        <w:div w:id="353727404">
          <w:marLeft w:val="0"/>
          <w:marRight w:val="0"/>
          <w:marTop w:val="0"/>
          <w:marBottom w:val="0"/>
          <w:divBdr>
            <w:top w:val="none" w:sz="0" w:space="0" w:color="auto"/>
            <w:left w:val="none" w:sz="0" w:space="0" w:color="auto"/>
            <w:bottom w:val="none" w:sz="0" w:space="0" w:color="auto"/>
            <w:right w:val="none" w:sz="0" w:space="0" w:color="auto"/>
          </w:divBdr>
        </w:div>
        <w:div w:id="759445149">
          <w:marLeft w:val="0"/>
          <w:marRight w:val="0"/>
          <w:marTop w:val="0"/>
          <w:marBottom w:val="0"/>
          <w:divBdr>
            <w:top w:val="none" w:sz="0" w:space="0" w:color="auto"/>
            <w:left w:val="none" w:sz="0" w:space="0" w:color="auto"/>
            <w:bottom w:val="none" w:sz="0" w:space="0" w:color="auto"/>
            <w:right w:val="none" w:sz="0" w:space="0" w:color="auto"/>
          </w:divBdr>
        </w:div>
      </w:divsChild>
    </w:div>
    <w:div w:id="1277833330">
      <w:bodyDiv w:val="1"/>
      <w:marLeft w:val="0"/>
      <w:marRight w:val="0"/>
      <w:marTop w:val="0"/>
      <w:marBottom w:val="0"/>
      <w:divBdr>
        <w:top w:val="none" w:sz="0" w:space="0" w:color="auto"/>
        <w:left w:val="none" w:sz="0" w:space="0" w:color="auto"/>
        <w:bottom w:val="none" w:sz="0" w:space="0" w:color="auto"/>
        <w:right w:val="none" w:sz="0" w:space="0" w:color="auto"/>
      </w:divBdr>
    </w:div>
    <w:div w:id="1322857371">
      <w:bodyDiv w:val="1"/>
      <w:marLeft w:val="0"/>
      <w:marRight w:val="0"/>
      <w:marTop w:val="0"/>
      <w:marBottom w:val="0"/>
      <w:divBdr>
        <w:top w:val="none" w:sz="0" w:space="0" w:color="auto"/>
        <w:left w:val="none" w:sz="0" w:space="0" w:color="auto"/>
        <w:bottom w:val="none" w:sz="0" w:space="0" w:color="auto"/>
        <w:right w:val="none" w:sz="0" w:space="0" w:color="auto"/>
      </w:divBdr>
      <w:divsChild>
        <w:div w:id="1276865555">
          <w:marLeft w:val="0"/>
          <w:marRight w:val="0"/>
          <w:marTop w:val="0"/>
          <w:marBottom w:val="0"/>
          <w:divBdr>
            <w:top w:val="none" w:sz="0" w:space="0" w:color="auto"/>
            <w:left w:val="none" w:sz="0" w:space="0" w:color="auto"/>
            <w:bottom w:val="none" w:sz="0" w:space="0" w:color="auto"/>
            <w:right w:val="none" w:sz="0" w:space="0" w:color="auto"/>
          </w:divBdr>
        </w:div>
        <w:div w:id="893083533">
          <w:marLeft w:val="0"/>
          <w:marRight w:val="0"/>
          <w:marTop w:val="0"/>
          <w:marBottom w:val="0"/>
          <w:divBdr>
            <w:top w:val="none" w:sz="0" w:space="0" w:color="auto"/>
            <w:left w:val="none" w:sz="0" w:space="0" w:color="auto"/>
            <w:bottom w:val="none" w:sz="0" w:space="0" w:color="auto"/>
            <w:right w:val="none" w:sz="0" w:space="0" w:color="auto"/>
          </w:divBdr>
        </w:div>
        <w:div w:id="1180968341">
          <w:marLeft w:val="0"/>
          <w:marRight w:val="0"/>
          <w:marTop w:val="0"/>
          <w:marBottom w:val="0"/>
          <w:divBdr>
            <w:top w:val="none" w:sz="0" w:space="0" w:color="auto"/>
            <w:left w:val="none" w:sz="0" w:space="0" w:color="auto"/>
            <w:bottom w:val="none" w:sz="0" w:space="0" w:color="auto"/>
            <w:right w:val="none" w:sz="0" w:space="0" w:color="auto"/>
          </w:divBdr>
        </w:div>
        <w:div w:id="1308247895">
          <w:marLeft w:val="0"/>
          <w:marRight w:val="0"/>
          <w:marTop w:val="0"/>
          <w:marBottom w:val="0"/>
          <w:divBdr>
            <w:top w:val="none" w:sz="0" w:space="0" w:color="auto"/>
            <w:left w:val="none" w:sz="0" w:space="0" w:color="auto"/>
            <w:bottom w:val="none" w:sz="0" w:space="0" w:color="auto"/>
            <w:right w:val="none" w:sz="0" w:space="0" w:color="auto"/>
          </w:divBdr>
        </w:div>
        <w:div w:id="1812404248">
          <w:marLeft w:val="0"/>
          <w:marRight w:val="0"/>
          <w:marTop w:val="0"/>
          <w:marBottom w:val="0"/>
          <w:divBdr>
            <w:top w:val="none" w:sz="0" w:space="0" w:color="auto"/>
            <w:left w:val="none" w:sz="0" w:space="0" w:color="auto"/>
            <w:bottom w:val="none" w:sz="0" w:space="0" w:color="auto"/>
            <w:right w:val="none" w:sz="0" w:space="0" w:color="auto"/>
          </w:divBdr>
        </w:div>
        <w:div w:id="1373963613">
          <w:marLeft w:val="0"/>
          <w:marRight w:val="0"/>
          <w:marTop w:val="0"/>
          <w:marBottom w:val="0"/>
          <w:divBdr>
            <w:top w:val="none" w:sz="0" w:space="0" w:color="auto"/>
            <w:left w:val="none" w:sz="0" w:space="0" w:color="auto"/>
            <w:bottom w:val="none" w:sz="0" w:space="0" w:color="auto"/>
            <w:right w:val="none" w:sz="0" w:space="0" w:color="auto"/>
          </w:divBdr>
        </w:div>
        <w:div w:id="1457530769">
          <w:marLeft w:val="0"/>
          <w:marRight w:val="0"/>
          <w:marTop w:val="0"/>
          <w:marBottom w:val="0"/>
          <w:divBdr>
            <w:top w:val="none" w:sz="0" w:space="0" w:color="auto"/>
            <w:left w:val="none" w:sz="0" w:space="0" w:color="auto"/>
            <w:bottom w:val="none" w:sz="0" w:space="0" w:color="auto"/>
            <w:right w:val="none" w:sz="0" w:space="0" w:color="auto"/>
          </w:divBdr>
        </w:div>
        <w:div w:id="2079934337">
          <w:marLeft w:val="0"/>
          <w:marRight w:val="0"/>
          <w:marTop w:val="0"/>
          <w:marBottom w:val="0"/>
          <w:divBdr>
            <w:top w:val="none" w:sz="0" w:space="0" w:color="auto"/>
            <w:left w:val="none" w:sz="0" w:space="0" w:color="auto"/>
            <w:bottom w:val="none" w:sz="0" w:space="0" w:color="auto"/>
            <w:right w:val="none" w:sz="0" w:space="0" w:color="auto"/>
          </w:divBdr>
        </w:div>
        <w:div w:id="907836677">
          <w:marLeft w:val="0"/>
          <w:marRight w:val="0"/>
          <w:marTop w:val="0"/>
          <w:marBottom w:val="0"/>
          <w:divBdr>
            <w:top w:val="none" w:sz="0" w:space="0" w:color="auto"/>
            <w:left w:val="none" w:sz="0" w:space="0" w:color="auto"/>
            <w:bottom w:val="none" w:sz="0" w:space="0" w:color="auto"/>
            <w:right w:val="none" w:sz="0" w:space="0" w:color="auto"/>
          </w:divBdr>
        </w:div>
      </w:divsChild>
    </w:div>
    <w:div w:id="1360398844">
      <w:bodyDiv w:val="1"/>
      <w:marLeft w:val="0"/>
      <w:marRight w:val="0"/>
      <w:marTop w:val="0"/>
      <w:marBottom w:val="0"/>
      <w:divBdr>
        <w:top w:val="none" w:sz="0" w:space="0" w:color="auto"/>
        <w:left w:val="none" w:sz="0" w:space="0" w:color="auto"/>
        <w:bottom w:val="none" w:sz="0" w:space="0" w:color="auto"/>
        <w:right w:val="none" w:sz="0" w:space="0" w:color="auto"/>
      </w:divBdr>
      <w:divsChild>
        <w:div w:id="2122989770">
          <w:marLeft w:val="0"/>
          <w:marRight w:val="0"/>
          <w:marTop w:val="0"/>
          <w:marBottom w:val="0"/>
          <w:divBdr>
            <w:top w:val="none" w:sz="0" w:space="0" w:color="auto"/>
            <w:left w:val="none" w:sz="0" w:space="0" w:color="auto"/>
            <w:bottom w:val="none" w:sz="0" w:space="0" w:color="auto"/>
            <w:right w:val="none" w:sz="0" w:space="0" w:color="auto"/>
          </w:divBdr>
        </w:div>
        <w:div w:id="431629009">
          <w:marLeft w:val="0"/>
          <w:marRight w:val="0"/>
          <w:marTop w:val="0"/>
          <w:marBottom w:val="0"/>
          <w:divBdr>
            <w:top w:val="none" w:sz="0" w:space="0" w:color="auto"/>
            <w:left w:val="none" w:sz="0" w:space="0" w:color="auto"/>
            <w:bottom w:val="none" w:sz="0" w:space="0" w:color="auto"/>
            <w:right w:val="none" w:sz="0" w:space="0" w:color="auto"/>
          </w:divBdr>
        </w:div>
        <w:div w:id="1051265626">
          <w:marLeft w:val="0"/>
          <w:marRight w:val="0"/>
          <w:marTop w:val="0"/>
          <w:marBottom w:val="0"/>
          <w:divBdr>
            <w:top w:val="none" w:sz="0" w:space="0" w:color="auto"/>
            <w:left w:val="none" w:sz="0" w:space="0" w:color="auto"/>
            <w:bottom w:val="none" w:sz="0" w:space="0" w:color="auto"/>
            <w:right w:val="none" w:sz="0" w:space="0" w:color="auto"/>
          </w:divBdr>
        </w:div>
        <w:div w:id="660740458">
          <w:marLeft w:val="0"/>
          <w:marRight w:val="0"/>
          <w:marTop w:val="0"/>
          <w:marBottom w:val="0"/>
          <w:divBdr>
            <w:top w:val="none" w:sz="0" w:space="0" w:color="auto"/>
            <w:left w:val="none" w:sz="0" w:space="0" w:color="auto"/>
            <w:bottom w:val="none" w:sz="0" w:space="0" w:color="auto"/>
            <w:right w:val="none" w:sz="0" w:space="0" w:color="auto"/>
          </w:divBdr>
        </w:div>
        <w:div w:id="252057377">
          <w:marLeft w:val="0"/>
          <w:marRight w:val="0"/>
          <w:marTop w:val="0"/>
          <w:marBottom w:val="0"/>
          <w:divBdr>
            <w:top w:val="none" w:sz="0" w:space="0" w:color="auto"/>
            <w:left w:val="none" w:sz="0" w:space="0" w:color="auto"/>
            <w:bottom w:val="none" w:sz="0" w:space="0" w:color="auto"/>
            <w:right w:val="none" w:sz="0" w:space="0" w:color="auto"/>
          </w:divBdr>
        </w:div>
        <w:div w:id="1628660031">
          <w:marLeft w:val="0"/>
          <w:marRight w:val="0"/>
          <w:marTop w:val="0"/>
          <w:marBottom w:val="0"/>
          <w:divBdr>
            <w:top w:val="none" w:sz="0" w:space="0" w:color="auto"/>
            <w:left w:val="none" w:sz="0" w:space="0" w:color="auto"/>
            <w:bottom w:val="none" w:sz="0" w:space="0" w:color="auto"/>
            <w:right w:val="none" w:sz="0" w:space="0" w:color="auto"/>
          </w:divBdr>
        </w:div>
        <w:div w:id="1474449654">
          <w:marLeft w:val="0"/>
          <w:marRight w:val="0"/>
          <w:marTop w:val="0"/>
          <w:marBottom w:val="0"/>
          <w:divBdr>
            <w:top w:val="none" w:sz="0" w:space="0" w:color="auto"/>
            <w:left w:val="none" w:sz="0" w:space="0" w:color="auto"/>
            <w:bottom w:val="none" w:sz="0" w:space="0" w:color="auto"/>
            <w:right w:val="none" w:sz="0" w:space="0" w:color="auto"/>
          </w:divBdr>
        </w:div>
        <w:div w:id="442967816">
          <w:marLeft w:val="0"/>
          <w:marRight w:val="0"/>
          <w:marTop w:val="0"/>
          <w:marBottom w:val="0"/>
          <w:divBdr>
            <w:top w:val="none" w:sz="0" w:space="0" w:color="auto"/>
            <w:left w:val="none" w:sz="0" w:space="0" w:color="auto"/>
            <w:bottom w:val="none" w:sz="0" w:space="0" w:color="auto"/>
            <w:right w:val="none" w:sz="0" w:space="0" w:color="auto"/>
          </w:divBdr>
        </w:div>
        <w:div w:id="20517609">
          <w:marLeft w:val="0"/>
          <w:marRight w:val="0"/>
          <w:marTop w:val="0"/>
          <w:marBottom w:val="0"/>
          <w:divBdr>
            <w:top w:val="none" w:sz="0" w:space="0" w:color="auto"/>
            <w:left w:val="none" w:sz="0" w:space="0" w:color="auto"/>
            <w:bottom w:val="none" w:sz="0" w:space="0" w:color="auto"/>
            <w:right w:val="none" w:sz="0" w:space="0" w:color="auto"/>
          </w:divBdr>
        </w:div>
        <w:div w:id="2044010766">
          <w:marLeft w:val="0"/>
          <w:marRight w:val="0"/>
          <w:marTop w:val="0"/>
          <w:marBottom w:val="0"/>
          <w:divBdr>
            <w:top w:val="none" w:sz="0" w:space="0" w:color="auto"/>
            <w:left w:val="none" w:sz="0" w:space="0" w:color="auto"/>
            <w:bottom w:val="none" w:sz="0" w:space="0" w:color="auto"/>
            <w:right w:val="none" w:sz="0" w:space="0" w:color="auto"/>
          </w:divBdr>
        </w:div>
        <w:div w:id="734814077">
          <w:marLeft w:val="0"/>
          <w:marRight w:val="0"/>
          <w:marTop w:val="0"/>
          <w:marBottom w:val="0"/>
          <w:divBdr>
            <w:top w:val="none" w:sz="0" w:space="0" w:color="auto"/>
            <w:left w:val="none" w:sz="0" w:space="0" w:color="auto"/>
            <w:bottom w:val="none" w:sz="0" w:space="0" w:color="auto"/>
            <w:right w:val="none" w:sz="0" w:space="0" w:color="auto"/>
          </w:divBdr>
        </w:div>
        <w:div w:id="1455096056">
          <w:marLeft w:val="0"/>
          <w:marRight w:val="0"/>
          <w:marTop w:val="0"/>
          <w:marBottom w:val="0"/>
          <w:divBdr>
            <w:top w:val="none" w:sz="0" w:space="0" w:color="auto"/>
            <w:left w:val="none" w:sz="0" w:space="0" w:color="auto"/>
            <w:bottom w:val="none" w:sz="0" w:space="0" w:color="auto"/>
            <w:right w:val="none" w:sz="0" w:space="0" w:color="auto"/>
          </w:divBdr>
        </w:div>
        <w:div w:id="551625014">
          <w:marLeft w:val="0"/>
          <w:marRight w:val="0"/>
          <w:marTop w:val="0"/>
          <w:marBottom w:val="0"/>
          <w:divBdr>
            <w:top w:val="none" w:sz="0" w:space="0" w:color="auto"/>
            <w:left w:val="none" w:sz="0" w:space="0" w:color="auto"/>
            <w:bottom w:val="none" w:sz="0" w:space="0" w:color="auto"/>
            <w:right w:val="none" w:sz="0" w:space="0" w:color="auto"/>
          </w:divBdr>
        </w:div>
        <w:div w:id="744883355">
          <w:marLeft w:val="0"/>
          <w:marRight w:val="0"/>
          <w:marTop w:val="0"/>
          <w:marBottom w:val="0"/>
          <w:divBdr>
            <w:top w:val="none" w:sz="0" w:space="0" w:color="auto"/>
            <w:left w:val="none" w:sz="0" w:space="0" w:color="auto"/>
            <w:bottom w:val="none" w:sz="0" w:space="0" w:color="auto"/>
            <w:right w:val="none" w:sz="0" w:space="0" w:color="auto"/>
          </w:divBdr>
        </w:div>
        <w:div w:id="1192955077">
          <w:marLeft w:val="0"/>
          <w:marRight w:val="0"/>
          <w:marTop w:val="0"/>
          <w:marBottom w:val="0"/>
          <w:divBdr>
            <w:top w:val="none" w:sz="0" w:space="0" w:color="auto"/>
            <w:left w:val="none" w:sz="0" w:space="0" w:color="auto"/>
            <w:bottom w:val="none" w:sz="0" w:space="0" w:color="auto"/>
            <w:right w:val="none" w:sz="0" w:space="0" w:color="auto"/>
          </w:divBdr>
        </w:div>
        <w:div w:id="2003119763">
          <w:marLeft w:val="0"/>
          <w:marRight w:val="0"/>
          <w:marTop w:val="0"/>
          <w:marBottom w:val="0"/>
          <w:divBdr>
            <w:top w:val="none" w:sz="0" w:space="0" w:color="auto"/>
            <w:left w:val="none" w:sz="0" w:space="0" w:color="auto"/>
            <w:bottom w:val="none" w:sz="0" w:space="0" w:color="auto"/>
            <w:right w:val="none" w:sz="0" w:space="0" w:color="auto"/>
          </w:divBdr>
        </w:div>
        <w:div w:id="1626614264">
          <w:marLeft w:val="0"/>
          <w:marRight w:val="0"/>
          <w:marTop w:val="0"/>
          <w:marBottom w:val="0"/>
          <w:divBdr>
            <w:top w:val="none" w:sz="0" w:space="0" w:color="auto"/>
            <w:left w:val="none" w:sz="0" w:space="0" w:color="auto"/>
            <w:bottom w:val="none" w:sz="0" w:space="0" w:color="auto"/>
            <w:right w:val="none" w:sz="0" w:space="0" w:color="auto"/>
          </w:divBdr>
        </w:div>
        <w:div w:id="375549082">
          <w:marLeft w:val="0"/>
          <w:marRight w:val="0"/>
          <w:marTop w:val="0"/>
          <w:marBottom w:val="0"/>
          <w:divBdr>
            <w:top w:val="none" w:sz="0" w:space="0" w:color="auto"/>
            <w:left w:val="none" w:sz="0" w:space="0" w:color="auto"/>
            <w:bottom w:val="none" w:sz="0" w:space="0" w:color="auto"/>
            <w:right w:val="none" w:sz="0" w:space="0" w:color="auto"/>
          </w:divBdr>
        </w:div>
        <w:div w:id="5255867">
          <w:marLeft w:val="0"/>
          <w:marRight w:val="0"/>
          <w:marTop w:val="0"/>
          <w:marBottom w:val="0"/>
          <w:divBdr>
            <w:top w:val="none" w:sz="0" w:space="0" w:color="auto"/>
            <w:left w:val="none" w:sz="0" w:space="0" w:color="auto"/>
            <w:bottom w:val="none" w:sz="0" w:space="0" w:color="auto"/>
            <w:right w:val="none" w:sz="0" w:space="0" w:color="auto"/>
          </w:divBdr>
        </w:div>
      </w:divsChild>
    </w:div>
    <w:div w:id="1365180861">
      <w:bodyDiv w:val="1"/>
      <w:marLeft w:val="0"/>
      <w:marRight w:val="0"/>
      <w:marTop w:val="0"/>
      <w:marBottom w:val="0"/>
      <w:divBdr>
        <w:top w:val="none" w:sz="0" w:space="0" w:color="auto"/>
        <w:left w:val="none" w:sz="0" w:space="0" w:color="auto"/>
        <w:bottom w:val="none" w:sz="0" w:space="0" w:color="auto"/>
        <w:right w:val="none" w:sz="0" w:space="0" w:color="auto"/>
      </w:divBdr>
      <w:divsChild>
        <w:div w:id="62024865">
          <w:marLeft w:val="0"/>
          <w:marRight w:val="0"/>
          <w:marTop w:val="0"/>
          <w:marBottom w:val="0"/>
          <w:divBdr>
            <w:top w:val="none" w:sz="0" w:space="0" w:color="auto"/>
            <w:left w:val="none" w:sz="0" w:space="0" w:color="auto"/>
            <w:bottom w:val="none" w:sz="0" w:space="0" w:color="auto"/>
            <w:right w:val="none" w:sz="0" w:space="0" w:color="auto"/>
          </w:divBdr>
        </w:div>
        <w:div w:id="244807310">
          <w:marLeft w:val="0"/>
          <w:marRight w:val="0"/>
          <w:marTop w:val="0"/>
          <w:marBottom w:val="0"/>
          <w:divBdr>
            <w:top w:val="none" w:sz="0" w:space="0" w:color="auto"/>
            <w:left w:val="none" w:sz="0" w:space="0" w:color="auto"/>
            <w:bottom w:val="none" w:sz="0" w:space="0" w:color="auto"/>
            <w:right w:val="none" w:sz="0" w:space="0" w:color="auto"/>
          </w:divBdr>
        </w:div>
        <w:div w:id="1319916065">
          <w:marLeft w:val="0"/>
          <w:marRight w:val="0"/>
          <w:marTop w:val="0"/>
          <w:marBottom w:val="0"/>
          <w:divBdr>
            <w:top w:val="none" w:sz="0" w:space="0" w:color="auto"/>
            <w:left w:val="none" w:sz="0" w:space="0" w:color="auto"/>
            <w:bottom w:val="none" w:sz="0" w:space="0" w:color="auto"/>
            <w:right w:val="none" w:sz="0" w:space="0" w:color="auto"/>
          </w:divBdr>
        </w:div>
        <w:div w:id="1808206300">
          <w:marLeft w:val="0"/>
          <w:marRight w:val="0"/>
          <w:marTop w:val="0"/>
          <w:marBottom w:val="0"/>
          <w:divBdr>
            <w:top w:val="none" w:sz="0" w:space="0" w:color="auto"/>
            <w:left w:val="none" w:sz="0" w:space="0" w:color="auto"/>
            <w:bottom w:val="none" w:sz="0" w:space="0" w:color="auto"/>
            <w:right w:val="none" w:sz="0" w:space="0" w:color="auto"/>
          </w:divBdr>
        </w:div>
        <w:div w:id="1257791406">
          <w:marLeft w:val="0"/>
          <w:marRight w:val="0"/>
          <w:marTop w:val="0"/>
          <w:marBottom w:val="0"/>
          <w:divBdr>
            <w:top w:val="none" w:sz="0" w:space="0" w:color="auto"/>
            <w:left w:val="none" w:sz="0" w:space="0" w:color="auto"/>
            <w:bottom w:val="none" w:sz="0" w:space="0" w:color="auto"/>
            <w:right w:val="none" w:sz="0" w:space="0" w:color="auto"/>
          </w:divBdr>
        </w:div>
        <w:div w:id="1249660035">
          <w:marLeft w:val="0"/>
          <w:marRight w:val="0"/>
          <w:marTop w:val="0"/>
          <w:marBottom w:val="0"/>
          <w:divBdr>
            <w:top w:val="none" w:sz="0" w:space="0" w:color="auto"/>
            <w:left w:val="none" w:sz="0" w:space="0" w:color="auto"/>
            <w:bottom w:val="none" w:sz="0" w:space="0" w:color="auto"/>
            <w:right w:val="none" w:sz="0" w:space="0" w:color="auto"/>
          </w:divBdr>
        </w:div>
        <w:div w:id="1315328922">
          <w:marLeft w:val="0"/>
          <w:marRight w:val="0"/>
          <w:marTop w:val="0"/>
          <w:marBottom w:val="0"/>
          <w:divBdr>
            <w:top w:val="none" w:sz="0" w:space="0" w:color="auto"/>
            <w:left w:val="none" w:sz="0" w:space="0" w:color="auto"/>
            <w:bottom w:val="none" w:sz="0" w:space="0" w:color="auto"/>
            <w:right w:val="none" w:sz="0" w:space="0" w:color="auto"/>
          </w:divBdr>
        </w:div>
        <w:div w:id="1619992648">
          <w:marLeft w:val="0"/>
          <w:marRight w:val="0"/>
          <w:marTop w:val="0"/>
          <w:marBottom w:val="0"/>
          <w:divBdr>
            <w:top w:val="none" w:sz="0" w:space="0" w:color="auto"/>
            <w:left w:val="none" w:sz="0" w:space="0" w:color="auto"/>
            <w:bottom w:val="none" w:sz="0" w:space="0" w:color="auto"/>
            <w:right w:val="none" w:sz="0" w:space="0" w:color="auto"/>
          </w:divBdr>
        </w:div>
        <w:div w:id="109477883">
          <w:marLeft w:val="0"/>
          <w:marRight w:val="0"/>
          <w:marTop w:val="0"/>
          <w:marBottom w:val="0"/>
          <w:divBdr>
            <w:top w:val="none" w:sz="0" w:space="0" w:color="auto"/>
            <w:left w:val="none" w:sz="0" w:space="0" w:color="auto"/>
            <w:bottom w:val="none" w:sz="0" w:space="0" w:color="auto"/>
            <w:right w:val="none" w:sz="0" w:space="0" w:color="auto"/>
          </w:divBdr>
        </w:div>
        <w:div w:id="1634556672">
          <w:marLeft w:val="0"/>
          <w:marRight w:val="0"/>
          <w:marTop w:val="0"/>
          <w:marBottom w:val="0"/>
          <w:divBdr>
            <w:top w:val="none" w:sz="0" w:space="0" w:color="auto"/>
            <w:left w:val="none" w:sz="0" w:space="0" w:color="auto"/>
            <w:bottom w:val="none" w:sz="0" w:space="0" w:color="auto"/>
            <w:right w:val="none" w:sz="0" w:space="0" w:color="auto"/>
          </w:divBdr>
        </w:div>
        <w:div w:id="943657155">
          <w:marLeft w:val="0"/>
          <w:marRight w:val="0"/>
          <w:marTop w:val="0"/>
          <w:marBottom w:val="0"/>
          <w:divBdr>
            <w:top w:val="none" w:sz="0" w:space="0" w:color="auto"/>
            <w:left w:val="none" w:sz="0" w:space="0" w:color="auto"/>
            <w:bottom w:val="none" w:sz="0" w:space="0" w:color="auto"/>
            <w:right w:val="none" w:sz="0" w:space="0" w:color="auto"/>
          </w:divBdr>
        </w:div>
        <w:div w:id="572663340">
          <w:marLeft w:val="0"/>
          <w:marRight w:val="0"/>
          <w:marTop w:val="0"/>
          <w:marBottom w:val="0"/>
          <w:divBdr>
            <w:top w:val="none" w:sz="0" w:space="0" w:color="auto"/>
            <w:left w:val="none" w:sz="0" w:space="0" w:color="auto"/>
            <w:bottom w:val="none" w:sz="0" w:space="0" w:color="auto"/>
            <w:right w:val="none" w:sz="0" w:space="0" w:color="auto"/>
          </w:divBdr>
        </w:div>
        <w:div w:id="1888951911">
          <w:marLeft w:val="0"/>
          <w:marRight w:val="0"/>
          <w:marTop w:val="0"/>
          <w:marBottom w:val="0"/>
          <w:divBdr>
            <w:top w:val="none" w:sz="0" w:space="0" w:color="auto"/>
            <w:left w:val="none" w:sz="0" w:space="0" w:color="auto"/>
            <w:bottom w:val="none" w:sz="0" w:space="0" w:color="auto"/>
            <w:right w:val="none" w:sz="0" w:space="0" w:color="auto"/>
          </w:divBdr>
        </w:div>
        <w:div w:id="1826581408">
          <w:marLeft w:val="0"/>
          <w:marRight w:val="0"/>
          <w:marTop w:val="0"/>
          <w:marBottom w:val="0"/>
          <w:divBdr>
            <w:top w:val="none" w:sz="0" w:space="0" w:color="auto"/>
            <w:left w:val="none" w:sz="0" w:space="0" w:color="auto"/>
            <w:bottom w:val="none" w:sz="0" w:space="0" w:color="auto"/>
            <w:right w:val="none" w:sz="0" w:space="0" w:color="auto"/>
          </w:divBdr>
        </w:div>
        <w:div w:id="2035687424">
          <w:marLeft w:val="0"/>
          <w:marRight w:val="0"/>
          <w:marTop w:val="0"/>
          <w:marBottom w:val="0"/>
          <w:divBdr>
            <w:top w:val="none" w:sz="0" w:space="0" w:color="auto"/>
            <w:left w:val="none" w:sz="0" w:space="0" w:color="auto"/>
            <w:bottom w:val="none" w:sz="0" w:space="0" w:color="auto"/>
            <w:right w:val="none" w:sz="0" w:space="0" w:color="auto"/>
          </w:divBdr>
        </w:div>
        <w:div w:id="1030564977">
          <w:marLeft w:val="0"/>
          <w:marRight w:val="0"/>
          <w:marTop w:val="0"/>
          <w:marBottom w:val="0"/>
          <w:divBdr>
            <w:top w:val="none" w:sz="0" w:space="0" w:color="auto"/>
            <w:left w:val="none" w:sz="0" w:space="0" w:color="auto"/>
            <w:bottom w:val="none" w:sz="0" w:space="0" w:color="auto"/>
            <w:right w:val="none" w:sz="0" w:space="0" w:color="auto"/>
          </w:divBdr>
        </w:div>
        <w:div w:id="13727005">
          <w:marLeft w:val="0"/>
          <w:marRight w:val="0"/>
          <w:marTop w:val="0"/>
          <w:marBottom w:val="0"/>
          <w:divBdr>
            <w:top w:val="none" w:sz="0" w:space="0" w:color="auto"/>
            <w:left w:val="none" w:sz="0" w:space="0" w:color="auto"/>
            <w:bottom w:val="none" w:sz="0" w:space="0" w:color="auto"/>
            <w:right w:val="none" w:sz="0" w:space="0" w:color="auto"/>
          </w:divBdr>
        </w:div>
        <w:div w:id="302974860">
          <w:marLeft w:val="0"/>
          <w:marRight w:val="0"/>
          <w:marTop w:val="0"/>
          <w:marBottom w:val="0"/>
          <w:divBdr>
            <w:top w:val="none" w:sz="0" w:space="0" w:color="auto"/>
            <w:left w:val="none" w:sz="0" w:space="0" w:color="auto"/>
            <w:bottom w:val="none" w:sz="0" w:space="0" w:color="auto"/>
            <w:right w:val="none" w:sz="0" w:space="0" w:color="auto"/>
          </w:divBdr>
        </w:div>
        <w:div w:id="196159372">
          <w:marLeft w:val="0"/>
          <w:marRight w:val="0"/>
          <w:marTop w:val="0"/>
          <w:marBottom w:val="0"/>
          <w:divBdr>
            <w:top w:val="none" w:sz="0" w:space="0" w:color="auto"/>
            <w:left w:val="none" w:sz="0" w:space="0" w:color="auto"/>
            <w:bottom w:val="none" w:sz="0" w:space="0" w:color="auto"/>
            <w:right w:val="none" w:sz="0" w:space="0" w:color="auto"/>
          </w:divBdr>
        </w:div>
        <w:div w:id="941451112">
          <w:marLeft w:val="0"/>
          <w:marRight w:val="0"/>
          <w:marTop w:val="0"/>
          <w:marBottom w:val="0"/>
          <w:divBdr>
            <w:top w:val="none" w:sz="0" w:space="0" w:color="auto"/>
            <w:left w:val="none" w:sz="0" w:space="0" w:color="auto"/>
            <w:bottom w:val="none" w:sz="0" w:space="0" w:color="auto"/>
            <w:right w:val="none" w:sz="0" w:space="0" w:color="auto"/>
          </w:divBdr>
        </w:div>
        <w:div w:id="420375947">
          <w:marLeft w:val="0"/>
          <w:marRight w:val="0"/>
          <w:marTop w:val="0"/>
          <w:marBottom w:val="0"/>
          <w:divBdr>
            <w:top w:val="none" w:sz="0" w:space="0" w:color="auto"/>
            <w:left w:val="none" w:sz="0" w:space="0" w:color="auto"/>
            <w:bottom w:val="none" w:sz="0" w:space="0" w:color="auto"/>
            <w:right w:val="none" w:sz="0" w:space="0" w:color="auto"/>
          </w:divBdr>
        </w:div>
        <w:div w:id="486095540">
          <w:marLeft w:val="0"/>
          <w:marRight w:val="0"/>
          <w:marTop w:val="0"/>
          <w:marBottom w:val="0"/>
          <w:divBdr>
            <w:top w:val="none" w:sz="0" w:space="0" w:color="auto"/>
            <w:left w:val="none" w:sz="0" w:space="0" w:color="auto"/>
            <w:bottom w:val="none" w:sz="0" w:space="0" w:color="auto"/>
            <w:right w:val="none" w:sz="0" w:space="0" w:color="auto"/>
          </w:divBdr>
        </w:div>
        <w:div w:id="596982341">
          <w:marLeft w:val="0"/>
          <w:marRight w:val="0"/>
          <w:marTop w:val="0"/>
          <w:marBottom w:val="0"/>
          <w:divBdr>
            <w:top w:val="none" w:sz="0" w:space="0" w:color="auto"/>
            <w:left w:val="none" w:sz="0" w:space="0" w:color="auto"/>
            <w:bottom w:val="none" w:sz="0" w:space="0" w:color="auto"/>
            <w:right w:val="none" w:sz="0" w:space="0" w:color="auto"/>
          </w:divBdr>
        </w:div>
        <w:div w:id="2063744082">
          <w:marLeft w:val="0"/>
          <w:marRight w:val="0"/>
          <w:marTop w:val="0"/>
          <w:marBottom w:val="0"/>
          <w:divBdr>
            <w:top w:val="none" w:sz="0" w:space="0" w:color="auto"/>
            <w:left w:val="none" w:sz="0" w:space="0" w:color="auto"/>
            <w:bottom w:val="none" w:sz="0" w:space="0" w:color="auto"/>
            <w:right w:val="none" w:sz="0" w:space="0" w:color="auto"/>
          </w:divBdr>
        </w:div>
        <w:div w:id="1025210111">
          <w:marLeft w:val="0"/>
          <w:marRight w:val="0"/>
          <w:marTop w:val="0"/>
          <w:marBottom w:val="0"/>
          <w:divBdr>
            <w:top w:val="none" w:sz="0" w:space="0" w:color="auto"/>
            <w:left w:val="none" w:sz="0" w:space="0" w:color="auto"/>
            <w:bottom w:val="none" w:sz="0" w:space="0" w:color="auto"/>
            <w:right w:val="none" w:sz="0" w:space="0" w:color="auto"/>
          </w:divBdr>
        </w:div>
        <w:div w:id="945966292">
          <w:marLeft w:val="0"/>
          <w:marRight w:val="0"/>
          <w:marTop w:val="0"/>
          <w:marBottom w:val="0"/>
          <w:divBdr>
            <w:top w:val="none" w:sz="0" w:space="0" w:color="auto"/>
            <w:left w:val="none" w:sz="0" w:space="0" w:color="auto"/>
            <w:bottom w:val="none" w:sz="0" w:space="0" w:color="auto"/>
            <w:right w:val="none" w:sz="0" w:space="0" w:color="auto"/>
          </w:divBdr>
        </w:div>
        <w:div w:id="191458624">
          <w:marLeft w:val="0"/>
          <w:marRight w:val="0"/>
          <w:marTop w:val="0"/>
          <w:marBottom w:val="0"/>
          <w:divBdr>
            <w:top w:val="none" w:sz="0" w:space="0" w:color="auto"/>
            <w:left w:val="none" w:sz="0" w:space="0" w:color="auto"/>
            <w:bottom w:val="none" w:sz="0" w:space="0" w:color="auto"/>
            <w:right w:val="none" w:sz="0" w:space="0" w:color="auto"/>
          </w:divBdr>
        </w:div>
        <w:div w:id="1740133072">
          <w:marLeft w:val="0"/>
          <w:marRight w:val="0"/>
          <w:marTop w:val="0"/>
          <w:marBottom w:val="0"/>
          <w:divBdr>
            <w:top w:val="none" w:sz="0" w:space="0" w:color="auto"/>
            <w:left w:val="none" w:sz="0" w:space="0" w:color="auto"/>
            <w:bottom w:val="none" w:sz="0" w:space="0" w:color="auto"/>
            <w:right w:val="none" w:sz="0" w:space="0" w:color="auto"/>
          </w:divBdr>
        </w:div>
        <w:div w:id="289481342">
          <w:marLeft w:val="0"/>
          <w:marRight w:val="0"/>
          <w:marTop w:val="0"/>
          <w:marBottom w:val="0"/>
          <w:divBdr>
            <w:top w:val="none" w:sz="0" w:space="0" w:color="auto"/>
            <w:left w:val="none" w:sz="0" w:space="0" w:color="auto"/>
            <w:bottom w:val="none" w:sz="0" w:space="0" w:color="auto"/>
            <w:right w:val="none" w:sz="0" w:space="0" w:color="auto"/>
          </w:divBdr>
        </w:div>
        <w:div w:id="1056126259">
          <w:marLeft w:val="0"/>
          <w:marRight w:val="0"/>
          <w:marTop w:val="0"/>
          <w:marBottom w:val="0"/>
          <w:divBdr>
            <w:top w:val="none" w:sz="0" w:space="0" w:color="auto"/>
            <w:left w:val="none" w:sz="0" w:space="0" w:color="auto"/>
            <w:bottom w:val="none" w:sz="0" w:space="0" w:color="auto"/>
            <w:right w:val="none" w:sz="0" w:space="0" w:color="auto"/>
          </w:divBdr>
        </w:div>
        <w:div w:id="2084645926">
          <w:marLeft w:val="0"/>
          <w:marRight w:val="0"/>
          <w:marTop w:val="0"/>
          <w:marBottom w:val="0"/>
          <w:divBdr>
            <w:top w:val="none" w:sz="0" w:space="0" w:color="auto"/>
            <w:left w:val="none" w:sz="0" w:space="0" w:color="auto"/>
            <w:bottom w:val="none" w:sz="0" w:space="0" w:color="auto"/>
            <w:right w:val="none" w:sz="0" w:space="0" w:color="auto"/>
          </w:divBdr>
        </w:div>
        <w:div w:id="1028261833">
          <w:marLeft w:val="0"/>
          <w:marRight w:val="0"/>
          <w:marTop w:val="0"/>
          <w:marBottom w:val="0"/>
          <w:divBdr>
            <w:top w:val="none" w:sz="0" w:space="0" w:color="auto"/>
            <w:left w:val="none" w:sz="0" w:space="0" w:color="auto"/>
            <w:bottom w:val="none" w:sz="0" w:space="0" w:color="auto"/>
            <w:right w:val="none" w:sz="0" w:space="0" w:color="auto"/>
          </w:divBdr>
        </w:div>
        <w:div w:id="848056551">
          <w:marLeft w:val="0"/>
          <w:marRight w:val="0"/>
          <w:marTop w:val="0"/>
          <w:marBottom w:val="0"/>
          <w:divBdr>
            <w:top w:val="none" w:sz="0" w:space="0" w:color="auto"/>
            <w:left w:val="none" w:sz="0" w:space="0" w:color="auto"/>
            <w:bottom w:val="none" w:sz="0" w:space="0" w:color="auto"/>
            <w:right w:val="none" w:sz="0" w:space="0" w:color="auto"/>
          </w:divBdr>
        </w:div>
        <w:div w:id="1557622694">
          <w:marLeft w:val="0"/>
          <w:marRight w:val="0"/>
          <w:marTop w:val="0"/>
          <w:marBottom w:val="0"/>
          <w:divBdr>
            <w:top w:val="none" w:sz="0" w:space="0" w:color="auto"/>
            <w:left w:val="none" w:sz="0" w:space="0" w:color="auto"/>
            <w:bottom w:val="none" w:sz="0" w:space="0" w:color="auto"/>
            <w:right w:val="none" w:sz="0" w:space="0" w:color="auto"/>
          </w:divBdr>
        </w:div>
        <w:div w:id="1342202127">
          <w:marLeft w:val="0"/>
          <w:marRight w:val="0"/>
          <w:marTop w:val="0"/>
          <w:marBottom w:val="0"/>
          <w:divBdr>
            <w:top w:val="none" w:sz="0" w:space="0" w:color="auto"/>
            <w:left w:val="none" w:sz="0" w:space="0" w:color="auto"/>
            <w:bottom w:val="none" w:sz="0" w:space="0" w:color="auto"/>
            <w:right w:val="none" w:sz="0" w:space="0" w:color="auto"/>
          </w:divBdr>
        </w:div>
        <w:div w:id="419527229">
          <w:marLeft w:val="0"/>
          <w:marRight w:val="0"/>
          <w:marTop w:val="0"/>
          <w:marBottom w:val="0"/>
          <w:divBdr>
            <w:top w:val="none" w:sz="0" w:space="0" w:color="auto"/>
            <w:left w:val="none" w:sz="0" w:space="0" w:color="auto"/>
            <w:bottom w:val="none" w:sz="0" w:space="0" w:color="auto"/>
            <w:right w:val="none" w:sz="0" w:space="0" w:color="auto"/>
          </w:divBdr>
        </w:div>
        <w:div w:id="364604034">
          <w:marLeft w:val="0"/>
          <w:marRight w:val="0"/>
          <w:marTop w:val="0"/>
          <w:marBottom w:val="0"/>
          <w:divBdr>
            <w:top w:val="none" w:sz="0" w:space="0" w:color="auto"/>
            <w:left w:val="none" w:sz="0" w:space="0" w:color="auto"/>
            <w:bottom w:val="none" w:sz="0" w:space="0" w:color="auto"/>
            <w:right w:val="none" w:sz="0" w:space="0" w:color="auto"/>
          </w:divBdr>
        </w:div>
        <w:div w:id="528370643">
          <w:marLeft w:val="0"/>
          <w:marRight w:val="0"/>
          <w:marTop w:val="0"/>
          <w:marBottom w:val="0"/>
          <w:divBdr>
            <w:top w:val="none" w:sz="0" w:space="0" w:color="auto"/>
            <w:left w:val="none" w:sz="0" w:space="0" w:color="auto"/>
            <w:bottom w:val="none" w:sz="0" w:space="0" w:color="auto"/>
            <w:right w:val="none" w:sz="0" w:space="0" w:color="auto"/>
          </w:divBdr>
        </w:div>
        <w:div w:id="60754481">
          <w:marLeft w:val="0"/>
          <w:marRight w:val="0"/>
          <w:marTop w:val="0"/>
          <w:marBottom w:val="0"/>
          <w:divBdr>
            <w:top w:val="none" w:sz="0" w:space="0" w:color="auto"/>
            <w:left w:val="none" w:sz="0" w:space="0" w:color="auto"/>
            <w:bottom w:val="none" w:sz="0" w:space="0" w:color="auto"/>
            <w:right w:val="none" w:sz="0" w:space="0" w:color="auto"/>
          </w:divBdr>
        </w:div>
        <w:div w:id="1939944226">
          <w:marLeft w:val="0"/>
          <w:marRight w:val="0"/>
          <w:marTop w:val="0"/>
          <w:marBottom w:val="0"/>
          <w:divBdr>
            <w:top w:val="none" w:sz="0" w:space="0" w:color="auto"/>
            <w:left w:val="none" w:sz="0" w:space="0" w:color="auto"/>
            <w:bottom w:val="none" w:sz="0" w:space="0" w:color="auto"/>
            <w:right w:val="none" w:sz="0" w:space="0" w:color="auto"/>
          </w:divBdr>
        </w:div>
        <w:div w:id="749273459">
          <w:marLeft w:val="0"/>
          <w:marRight w:val="0"/>
          <w:marTop w:val="0"/>
          <w:marBottom w:val="0"/>
          <w:divBdr>
            <w:top w:val="none" w:sz="0" w:space="0" w:color="auto"/>
            <w:left w:val="none" w:sz="0" w:space="0" w:color="auto"/>
            <w:bottom w:val="none" w:sz="0" w:space="0" w:color="auto"/>
            <w:right w:val="none" w:sz="0" w:space="0" w:color="auto"/>
          </w:divBdr>
        </w:div>
        <w:div w:id="791872721">
          <w:marLeft w:val="0"/>
          <w:marRight w:val="0"/>
          <w:marTop w:val="0"/>
          <w:marBottom w:val="0"/>
          <w:divBdr>
            <w:top w:val="none" w:sz="0" w:space="0" w:color="auto"/>
            <w:left w:val="none" w:sz="0" w:space="0" w:color="auto"/>
            <w:bottom w:val="none" w:sz="0" w:space="0" w:color="auto"/>
            <w:right w:val="none" w:sz="0" w:space="0" w:color="auto"/>
          </w:divBdr>
        </w:div>
        <w:div w:id="1406294759">
          <w:marLeft w:val="0"/>
          <w:marRight w:val="0"/>
          <w:marTop w:val="0"/>
          <w:marBottom w:val="0"/>
          <w:divBdr>
            <w:top w:val="none" w:sz="0" w:space="0" w:color="auto"/>
            <w:left w:val="none" w:sz="0" w:space="0" w:color="auto"/>
            <w:bottom w:val="none" w:sz="0" w:space="0" w:color="auto"/>
            <w:right w:val="none" w:sz="0" w:space="0" w:color="auto"/>
          </w:divBdr>
        </w:div>
        <w:div w:id="2027903146">
          <w:marLeft w:val="0"/>
          <w:marRight w:val="0"/>
          <w:marTop w:val="0"/>
          <w:marBottom w:val="0"/>
          <w:divBdr>
            <w:top w:val="none" w:sz="0" w:space="0" w:color="auto"/>
            <w:left w:val="none" w:sz="0" w:space="0" w:color="auto"/>
            <w:bottom w:val="none" w:sz="0" w:space="0" w:color="auto"/>
            <w:right w:val="none" w:sz="0" w:space="0" w:color="auto"/>
          </w:divBdr>
        </w:div>
        <w:div w:id="236785719">
          <w:marLeft w:val="0"/>
          <w:marRight w:val="0"/>
          <w:marTop w:val="0"/>
          <w:marBottom w:val="0"/>
          <w:divBdr>
            <w:top w:val="none" w:sz="0" w:space="0" w:color="auto"/>
            <w:left w:val="none" w:sz="0" w:space="0" w:color="auto"/>
            <w:bottom w:val="none" w:sz="0" w:space="0" w:color="auto"/>
            <w:right w:val="none" w:sz="0" w:space="0" w:color="auto"/>
          </w:divBdr>
        </w:div>
        <w:div w:id="258609709">
          <w:marLeft w:val="0"/>
          <w:marRight w:val="0"/>
          <w:marTop w:val="0"/>
          <w:marBottom w:val="0"/>
          <w:divBdr>
            <w:top w:val="none" w:sz="0" w:space="0" w:color="auto"/>
            <w:left w:val="none" w:sz="0" w:space="0" w:color="auto"/>
            <w:bottom w:val="none" w:sz="0" w:space="0" w:color="auto"/>
            <w:right w:val="none" w:sz="0" w:space="0" w:color="auto"/>
          </w:divBdr>
        </w:div>
        <w:div w:id="1299267313">
          <w:marLeft w:val="0"/>
          <w:marRight w:val="0"/>
          <w:marTop w:val="0"/>
          <w:marBottom w:val="0"/>
          <w:divBdr>
            <w:top w:val="none" w:sz="0" w:space="0" w:color="auto"/>
            <w:left w:val="none" w:sz="0" w:space="0" w:color="auto"/>
            <w:bottom w:val="none" w:sz="0" w:space="0" w:color="auto"/>
            <w:right w:val="none" w:sz="0" w:space="0" w:color="auto"/>
          </w:divBdr>
        </w:div>
        <w:div w:id="883103978">
          <w:marLeft w:val="0"/>
          <w:marRight w:val="0"/>
          <w:marTop w:val="0"/>
          <w:marBottom w:val="0"/>
          <w:divBdr>
            <w:top w:val="none" w:sz="0" w:space="0" w:color="auto"/>
            <w:left w:val="none" w:sz="0" w:space="0" w:color="auto"/>
            <w:bottom w:val="none" w:sz="0" w:space="0" w:color="auto"/>
            <w:right w:val="none" w:sz="0" w:space="0" w:color="auto"/>
          </w:divBdr>
        </w:div>
        <w:div w:id="1272084186">
          <w:marLeft w:val="0"/>
          <w:marRight w:val="0"/>
          <w:marTop w:val="0"/>
          <w:marBottom w:val="0"/>
          <w:divBdr>
            <w:top w:val="none" w:sz="0" w:space="0" w:color="auto"/>
            <w:left w:val="none" w:sz="0" w:space="0" w:color="auto"/>
            <w:bottom w:val="none" w:sz="0" w:space="0" w:color="auto"/>
            <w:right w:val="none" w:sz="0" w:space="0" w:color="auto"/>
          </w:divBdr>
        </w:div>
        <w:div w:id="782572038">
          <w:marLeft w:val="0"/>
          <w:marRight w:val="0"/>
          <w:marTop w:val="0"/>
          <w:marBottom w:val="0"/>
          <w:divBdr>
            <w:top w:val="none" w:sz="0" w:space="0" w:color="auto"/>
            <w:left w:val="none" w:sz="0" w:space="0" w:color="auto"/>
            <w:bottom w:val="none" w:sz="0" w:space="0" w:color="auto"/>
            <w:right w:val="none" w:sz="0" w:space="0" w:color="auto"/>
          </w:divBdr>
        </w:div>
        <w:div w:id="1667633802">
          <w:marLeft w:val="0"/>
          <w:marRight w:val="0"/>
          <w:marTop w:val="0"/>
          <w:marBottom w:val="0"/>
          <w:divBdr>
            <w:top w:val="none" w:sz="0" w:space="0" w:color="auto"/>
            <w:left w:val="none" w:sz="0" w:space="0" w:color="auto"/>
            <w:bottom w:val="none" w:sz="0" w:space="0" w:color="auto"/>
            <w:right w:val="none" w:sz="0" w:space="0" w:color="auto"/>
          </w:divBdr>
        </w:div>
      </w:divsChild>
    </w:div>
    <w:div w:id="1368916104">
      <w:bodyDiv w:val="1"/>
      <w:marLeft w:val="0"/>
      <w:marRight w:val="0"/>
      <w:marTop w:val="0"/>
      <w:marBottom w:val="0"/>
      <w:divBdr>
        <w:top w:val="none" w:sz="0" w:space="0" w:color="auto"/>
        <w:left w:val="none" w:sz="0" w:space="0" w:color="auto"/>
        <w:bottom w:val="none" w:sz="0" w:space="0" w:color="auto"/>
        <w:right w:val="none" w:sz="0" w:space="0" w:color="auto"/>
      </w:divBdr>
    </w:div>
    <w:div w:id="1375471142">
      <w:bodyDiv w:val="1"/>
      <w:marLeft w:val="0"/>
      <w:marRight w:val="0"/>
      <w:marTop w:val="0"/>
      <w:marBottom w:val="0"/>
      <w:divBdr>
        <w:top w:val="none" w:sz="0" w:space="0" w:color="auto"/>
        <w:left w:val="none" w:sz="0" w:space="0" w:color="auto"/>
        <w:bottom w:val="none" w:sz="0" w:space="0" w:color="auto"/>
        <w:right w:val="none" w:sz="0" w:space="0" w:color="auto"/>
      </w:divBdr>
      <w:divsChild>
        <w:div w:id="1894660830">
          <w:marLeft w:val="0"/>
          <w:marRight w:val="0"/>
          <w:marTop w:val="0"/>
          <w:marBottom w:val="0"/>
          <w:divBdr>
            <w:top w:val="none" w:sz="0" w:space="0" w:color="auto"/>
            <w:left w:val="none" w:sz="0" w:space="0" w:color="auto"/>
            <w:bottom w:val="none" w:sz="0" w:space="0" w:color="auto"/>
            <w:right w:val="none" w:sz="0" w:space="0" w:color="auto"/>
          </w:divBdr>
        </w:div>
        <w:div w:id="1917936509">
          <w:marLeft w:val="0"/>
          <w:marRight w:val="0"/>
          <w:marTop w:val="0"/>
          <w:marBottom w:val="0"/>
          <w:divBdr>
            <w:top w:val="none" w:sz="0" w:space="0" w:color="auto"/>
            <w:left w:val="none" w:sz="0" w:space="0" w:color="auto"/>
            <w:bottom w:val="none" w:sz="0" w:space="0" w:color="auto"/>
            <w:right w:val="none" w:sz="0" w:space="0" w:color="auto"/>
          </w:divBdr>
        </w:div>
        <w:div w:id="1782600758">
          <w:marLeft w:val="0"/>
          <w:marRight w:val="0"/>
          <w:marTop w:val="0"/>
          <w:marBottom w:val="0"/>
          <w:divBdr>
            <w:top w:val="none" w:sz="0" w:space="0" w:color="auto"/>
            <w:left w:val="none" w:sz="0" w:space="0" w:color="auto"/>
            <w:bottom w:val="none" w:sz="0" w:space="0" w:color="auto"/>
            <w:right w:val="none" w:sz="0" w:space="0" w:color="auto"/>
          </w:divBdr>
        </w:div>
        <w:div w:id="1297881436">
          <w:marLeft w:val="0"/>
          <w:marRight w:val="0"/>
          <w:marTop w:val="0"/>
          <w:marBottom w:val="0"/>
          <w:divBdr>
            <w:top w:val="none" w:sz="0" w:space="0" w:color="auto"/>
            <w:left w:val="none" w:sz="0" w:space="0" w:color="auto"/>
            <w:bottom w:val="none" w:sz="0" w:space="0" w:color="auto"/>
            <w:right w:val="none" w:sz="0" w:space="0" w:color="auto"/>
          </w:divBdr>
        </w:div>
        <w:div w:id="1627194821">
          <w:marLeft w:val="0"/>
          <w:marRight w:val="0"/>
          <w:marTop w:val="0"/>
          <w:marBottom w:val="0"/>
          <w:divBdr>
            <w:top w:val="none" w:sz="0" w:space="0" w:color="auto"/>
            <w:left w:val="none" w:sz="0" w:space="0" w:color="auto"/>
            <w:bottom w:val="none" w:sz="0" w:space="0" w:color="auto"/>
            <w:right w:val="none" w:sz="0" w:space="0" w:color="auto"/>
          </w:divBdr>
        </w:div>
      </w:divsChild>
    </w:div>
    <w:div w:id="1403791707">
      <w:bodyDiv w:val="1"/>
      <w:marLeft w:val="0"/>
      <w:marRight w:val="0"/>
      <w:marTop w:val="0"/>
      <w:marBottom w:val="0"/>
      <w:divBdr>
        <w:top w:val="none" w:sz="0" w:space="0" w:color="auto"/>
        <w:left w:val="none" w:sz="0" w:space="0" w:color="auto"/>
        <w:bottom w:val="none" w:sz="0" w:space="0" w:color="auto"/>
        <w:right w:val="none" w:sz="0" w:space="0" w:color="auto"/>
      </w:divBdr>
    </w:div>
    <w:div w:id="1404141129">
      <w:bodyDiv w:val="1"/>
      <w:marLeft w:val="0"/>
      <w:marRight w:val="0"/>
      <w:marTop w:val="0"/>
      <w:marBottom w:val="0"/>
      <w:divBdr>
        <w:top w:val="none" w:sz="0" w:space="0" w:color="auto"/>
        <w:left w:val="none" w:sz="0" w:space="0" w:color="auto"/>
        <w:bottom w:val="none" w:sz="0" w:space="0" w:color="auto"/>
        <w:right w:val="none" w:sz="0" w:space="0" w:color="auto"/>
      </w:divBdr>
    </w:div>
    <w:div w:id="1411536149">
      <w:bodyDiv w:val="1"/>
      <w:marLeft w:val="0"/>
      <w:marRight w:val="0"/>
      <w:marTop w:val="0"/>
      <w:marBottom w:val="0"/>
      <w:divBdr>
        <w:top w:val="none" w:sz="0" w:space="0" w:color="auto"/>
        <w:left w:val="none" w:sz="0" w:space="0" w:color="auto"/>
        <w:bottom w:val="none" w:sz="0" w:space="0" w:color="auto"/>
        <w:right w:val="none" w:sz="0" w:space="0" w:color="auto"/>
      </w:divBdr>
    </w:div>
    <w:div w:id="1416512690">
      <w:bodyDiv w:val="1"/>
      <w:marLeft w:val="0"/>
      <w:marRight w:val="0"/>
      <w:marTop w:val="0"/>
      <w:marBottom w:val="0"/>
      <w:divBdr>
        <w:top w:val="none" w:sz="0" w:space="0" w:color="auto"/>
        <w:left w:val="none" w:sz="0" w:space="0" w:color="auto"/>
        <w:bottom w:val="none" w:sz="0" w:space="0" w:color="auto"/>
        <w:right w:val="none" w:sz="0" w:space="0" w:color="auto"/>
      </w:divBdr>
    </w:div>
    <w:div w:id="1425758308">
      <w:bodyDiv w:val="1"/>
      <w:marLeft w:val="0"/>
      <w:marRight w:val="0"/>
      <w:marTop w:val="0"/>
      <w:marBottom w:val="0"/>
      <w:divBdr>
        <w:top w:val="none" w:sz="0" w:space="0" w:color="auto"/>
        <w:left w:val="none" w:sz="0" w:space="0" w:color="auto"/>
        <w:bottom w:val="none" w:sz="0" w:space="0" w:color="auto"/>
        <w:right w:val="none" w:sz="0" w:space="0" w:color="auto"/>
      </w:divBdr>
    </w:div>
    <w:div w:id="1428505289">
      <w:bodyDiv w:val="1"/>
      <w:marLeft w:val="0"/>
      <w:marRight w:val="0"/>
      <w:marTop w:val="0"/>
      <w:marBottom w:val="0"/>
      <w:divBdr>
        <w:top w:val="none" w:sz="0" w:space="0" w:color="auto"/>
        <w:left w:val="none" w:sz="0" w:space="0" w:color="auto"/>
        <w:bottom w:val="none" w:sz="0" w:space="0" w:color="auto"/>
        <w:right w:val="none" w:sz="0" w:space="0" w:color="auto"/>
      </w:divBdr>
      <w:divsChild>
        <w:div w:id="871959645">
          <w:marLeft w:val="0"/>
          <w:marRight w:val="0"/>
          <w:marTop w:val="0"/>
          <w:marBottom w:val="0"/>
          <w:divBdr>
            <w:top w:val="none" w:sz="0" w:space="0" w:color="auto"/>
            <w:left w:val="none" w:sz="0" w:space="0" w:color="auto"/>
            <w:bottom w:val="none" w:sz="0" w:space="0" w:color="auto"/>
            <w:right w:val="none" w:sz="0" w:space="0" w:color="auto"/>
          </w:divBdr>
          <w:divsChild>
            <w:div w:id="517307350">
              <w:marLeft w:val="0"/>
              <w:marRight w:val="0"/>
              <w:marTop w:val="0"/>
              <w:marBottom w:val="0"/>
              <w:divBdr>
                <w:top w:val="none" w:sz="0" w:space="0" w:color="auto"/>
                <w:left w:val="none" w:sz="0" w:space="0" w:color="auto"/>
                <w:bottom w:val="none" w:sz="0" w:space="0" w:color="auto"/>
                <w:right w:val="none" w:sz="0" w:space="0" w:color="auto"/>
              </w:divBdr>
            </w:div>
            <w:div w:id="2002615392">
              <w:marLeft w:val="0"/>
              <w:marRight w:val="0"/>
              <w:marTop w:val="0"/>
              <w:marBottom w:val="0"/>
              <w:divBdr>
                <w:top w:val="none" w:sz="0" w:space="0" w:color="auto"/>
                <w:left w:val="none" w:sz="0" w:space="0" w:color="auto"/>
                <w:bottom w:val="none" w:sz="0" w:space="0" w:color="auto"/>
                <w:right w:val="none" w:sz="0" w:space="0" w:color="auto"/>
              </w:divBdr>
            </w:div>
            <w:div w:id="542668010">
              <w:marLeft w:val="0"/>
              <w:marRight w:val="0"/>
              <w:marTop w:val="0"/>
              <w:marBottom w:val="0"/>
              <w:divBdr>
                <w:top w:val="none" w:sz="0" w:space="0" w:color="auto"/>
                <w:left w:val="none" w:sz="0" w:space="0" w:color="auto"/>
                <w:bottom w:val="none" w:sz="0" w:space="0" w:color="auto"/>
                <w:right w:val="none" w:sz="0" w:space="0" w:color="auto"/>
              </w:divBdr>
            </w:div>
            <w:div w:id="1459494219">
              <w:marLeft w:val="0"/>
              <w:marRight w:val="0"/>
              <w:marTop w:val="0"/>
              <w:marBottom w:val="0"/>
              <w:divBdr>
                <w:top w:val="none" w:sz="0" w:space="0" w:color="auto"/>
                <w:left w:val="none" w:sz="0" w:space="0" w:color="auto"/>
                <w:bottom w:val="none" w:sz="0" w:space="0" w:color="auto"/>
                <w:right w:val="none" w:sz="0" w:space="0" w:color="auto"/>
              </w:divBdr>
            </w:div>
            <w:div w:id="1155294147">
              <w:marLeft w:val="0"/>
              <w:marRight w:val="0"/>
              <w:marTop w:val="0"/>
              <w:marBottom w:val="0"/>
              <w:divBdr>
                <w:top w:val="none" w:sz="0" w:space="0" w:color="auto"/>
                <w:left w:val="none" w:sz="0" w:space="0" w:color="auto"/>
                <w:bottom w:val="none" w:sz="0" w:space="0" w:color="auto"/>
                <w:right w:val="none" w:sz="0" w:space="0" w:color="auto"/>
              </w:divBdr>
            </w:div>
            <w:div w:id="1699502450">
              <w:marLeft w:val="0"/>
              <w:marRight w:val="0"/>
              <w:marTop w:val="0"/>
              <w:marBottom w:val="0"/>
              <w:divBdr>
                <w:top w:val="none" w:sz="0" w:space="0" w:color="auto"/>
                <w:left w:val="none" w:sz="0" w:space="0" w:color="auto"/>
                <w:bottom w:val="none" w:sz="0" w:space="0" w:color="auto"/>
                <w:right w:val="none" w:sz="0" w:space="0" w:color="auto"/>
              </w:divBdr>
            </w:div>
            <w:div w:id="14162453">
              <w:marLeft w:val="0"/>
              <w:marRight w:val="0"/>
              <w:marTop w:val="0"/>
              <w:marBottom w:val="0"/>
              <w:divBdr>
                <w:top w:val="none" w:sz="0" w:space="0" w:color="auto"/>
                <w:left w:val="none" w:sz="0" w:space="0" w:color="auto"/>
                <w:bottom w:val="none" w:sz="0" w:space="0" w:color="auto"/>
                <w:right w:val="none" w:sz="0" w:space="0" w:color="auto"/>
              </w:divBdr>
            </w:div>
            <w:div w:id="609094161">
              <w:marLeft w:val="0"/>
              <w:marRight w:val="0"/>
              <w:marTop w:val="0"/>
              <w:marBottom w:val="0"/>
              <w:divBdr>
                <w:top w:val="none" w:sz="0" w:space="0" w:color="auto"/>
                <w:left w:val="none" w:sz="0" w:space="0" w:color="auto"/>
                <w:bottom w:val="none" w:sz="0" w:space="0" w:color="auto"/>
                <w:right w:val="none" w:sz="0" w:space="0" w:color="auto"/>
              </w:divBdr>
            </w:div>
            <w:div w:id="1083986505">
              <w:marLeft w:val="0"/>
              <w:marRight w:val="0"/>
              <w:marTop w:val="0"/>
              <w:marBottom w:val="0"/>
              <w:divBdr>
                <w:top w:val="none" w:sz="0" w:space="0" w:color="auto"/>
                <w:left w:val="none" w:sz="0" w:space="0" w:color="auto"/>
                <w:bottom w:val="none" w:sz="0" w:space="0" w:color="auto"/>
                <w:right w:val="none" w:sz="0" w:space="0" w:color="auto"/>
              </w:divBdr>
            </w:div>
            <w:div w:id="1648516191">
              <w:marLeft w:val="0"/>
              <w:marRight w:val="0"/>
              <w:marTop w:val="0"/>
              <w:marBottom w:val="0"/>
              <w:divBdr>
                <w:top w:val="none" w:sz="0" w:space="0" w:color="auto"/>
                <w:left w:val="none" w:sz="0" w:space="0" w:color="auto"/>
                <w:bottom w:val="none" w:sz="0" w:space="0" w:color="auto"/>
                <w:right w:val="none" w:sz="0" w:space="0" w:color="auto"/>
              </w:divBdr>
            </w:div>
            <w:div w:id="1407142061">
              <w:marLeft w:val="0"/>
              <w:marRight w:val="0"/>
              <w:marTop w:val="0"/>
              <w:marBottom w:val="0"/>
              <w:divBdr>
                <w:top w:val="none" w:sz="0" w:space="0" w:color="auto"/>
                <w:left w:val="none" w:sz="0" w:space="0" w:color="auto"/>
                <w:bottom w:val="none" w:sz="0" w:space="0" w:color="auto"/>
                <w:right w:val="none" w:sz="0" w:space="0" w:color="auto"/>
              </w:divBdr>
            </w:div>
            <w:div w:id="781077733">
              <w:marLeft w:val="0"/>
              <w:marRight w:val="0"/>
              <w:marTop w:val="0"/>
              <w:marBottom w:val="0"/>
              <w:divBdr>
                <w:top w:val="none" w:sz="0" w:space="0" w:color="auto"/>
                <w:left w:val="none" w:sz="0" w:space="0" w:color="auto"/>
                <w:bottom w:val="none" w:sz="0" w:space="0" w:color="auto"/>
                <w:right w:val="none" w:sz="0" w:space="0" w:color="auto"/>
              </w:divBdr>
            </w:div>
            <w:div w:id="382221222">
              <w:marLeft w:val="0"/>
              <w:marRight w:val="0"/>
              <w:marTop w:val="0"/>
              <w:marBottom w:val="0"/>
              <w:divBdr>
                <w:top w:val="none" w:sz="0" w:space="0" w:color="auto"/>
                <w:left w:val="none" w:sz="0" w:space="0" w:color="auto"/>
                <w:bottom w:val="none" w:sz="0" w:space="0" w:color="auto"/>
                <w:right w:val="none" w:sz="0" w:space="0" w:color="auto"/>
              </w:divBdr>
            </w:div>
            <w:div w:id="1588883250">
              <w:marLeft w:val="0"/>
              <w:marRight w:val="0"/>
              <w:marTop w:val="0"/>
              <w:marBottom w:val="0"/>
              <w:divBdr>
                <w:top w:val="none" w:sz="0" w:space="0" w:color="auto"/>
                <w:left w:val="none" w:sz="0" w:space="0" w:color="auto"/>
                <w:bottom w:val="none" w:sz="0" w:space="0" w:color="auto"/>
                <w:right w:val="none" w:sz="0" w:space="0" w:color="auto"/>
              </w:divBdr>
            </w:div>
            <w:div w:id="156118188">
              <w:marLeft w:val="0"/>
              <w:marRight w:val="0"/>
              <w:marTop w:val="0"/>
              <w:marBottom w:val="0"/>
              <w:divBdr>
                <w:top w:val="none" w:sz="0" w:space="0" w:color="auto"/>
                <w:left w:val="none" w:sz="0" w:space="0" w:color="auto"/>
                <w:bottom w:val="none" w:sz="0" w:space="0" w:color="auto"/>
                <w:right w:val="none" w:sz="0" w:space="0" w:color="auto"/>
              </w:divBdr>
            </w:div>
            <w:div w:id="1233811360">
              <w:marLeft w:val="0"/>
              <w:marRight w:val="0"/>
              <w:marTop w:val="0"/>
              <w:marBottom w:val="0"/>
              <w:divBdr>
                <w:top w:val="none" w:sz="0" w:space="0" w:color="auto"/>
                <w:left w:val="none" w:sz="0" w:space="0" w:color="auto"/>
                <w:bottom w:val="none" w:sz="0" w:space="0" w:color="auto"/>
                <w:right w:val="none" w:sz="0" w:space="0" w:color="auto"/>
              </w:divBdr>
            </w:div>
            <w:div w:id="1501699941">
              <w:marLeft w:val="0"/>
              <w:marRight w:val="0"/>
              <w:marTop w:val="0"/>
              <w:marBottom w:val="0"/>
              <w:divBdr>
                <w:top w:val="none" w:sz="0" w:space="0" w:color="auto"/>
                <w:left w:val="none" w:sz="0" w:space="0" w:color="auto"/>
                <w:bottom w:val="none" w:sz="0" w:space="0" w:color="auto"/>
                <w:right w:val="none" w:sz="0" w:space="0" w:color="auto"/>
              </w:divBdr>
            </w:div>
            <w:div w:id="1992715070">
              <w:marLeft w:val="0"/>
              <w:marRight w:val="0"/>
              <w:marTop w:val="0"/>
              <w:marBottom w:val="0"/>
              <w:divBdr>
                <w:top w:val="none" w:sz="0" w:space="0" w:color="auto"/>
                <w:left w:val="none" w:sz="0" w:space="0" w:color="auto"/>
                <w:bottom w:val="none" w:sz="0" w:space="0" w:color="auto"/>
                <w:right w:val="none" w:sz="0" w:space="0" w:color="auto"/>
              </w:divBdr>
            </w:div>
            <w:div w:id="1676034618">
              <w:marLeft w:val="0"/>
              <w:marRight w:val="0"/>
              <w:marTop w:val="0"/>
              <w:marBottom w:val="0"/>
              <w:divBdr>
                <w:top w:val="none" w:sz="0" w:space="0" w:color="auto"/>
                <w:left w:val="none" w:sz="0" w:space="0" w:color="auto"/>
                <w:bottom w:val="none" w:sz="0" w:space="0" w:color="auto"/>
                <w:right w:val="none" w:sz="0" w:space="0" w:color="auto"/>
              </w:divBdr>
            </w:div>
            <w:div w:id="892811658">
              <w:marLeft w:val="0"/>
              <w:marRight w:val="0"/>
              <w:marTop w:val="0"/>
              <w:marBottom w:val="0"/>
              <w:divBdr>
                <w:top w:val="none" w:sz="0" w:space="0" w:color="auto"/>
                <w:left w:val="none" w:sz="0" w:space="0" w:color="auto"/>
                <w:bottom w:val="none" w:sz="0" w:space="0" w:color="auto"/>
                <w:right w:val="none" w:sz="0" w:space="0" w:color="auto"/>
              </w:divBdr>
            </w:div>
            <w:div w:id="1909731775">
              <w:marLeft w:val="0"/>
              <w:marRight w:val="0"/>
              <w:marTop w:val="0"/>
              <w:marBottom w:val="0"/>
              <w:divBdr>
                <w:top w:val="none" w:sz="0" w:space="0" w:color="auto"/>
                <w:left w:val="none" w:sz="0" w:space="0" w:color="auto"/>
                <w:bottom w:val="none" w:sz="0" w:space="0" w:color="auto"/>
                <w:right w:val="none" w:sz="0" w:space="0" w:color="auto"/>
              </w:divBdr>
            </w:div>
            <w:div w:id="106197335">
              <w:marLeft w:val="0"/>
              <w:marRight w:val="0"/>
              <w:marTop w:val="0"/>
              <w:marBottom w:val="0"/>
              <w:divBdr>
                <w:top w:val="none" w:sz="0" w:space="0" w:color="auto"/>
                <w:left w:val="none" w:sz="0" w:space="0" w:color="auto"/>
                <w:bottom w:val="none" w:sz="0" w:space="0" w:color="auto"/>
                <w:right w:val="none" w:sz="0" w:space="0" w:color="auto"/>
              </w:divBdr>
            </w:div>
            <w:div w:id="1313026545">
              <w:marLeft w:val="0"/>
              <w:marRight w:val="0"/>
              <w:marTop w:val="0"/>
              <w:marBottom w:val="0"/>
              <w:divBdr>
                <w:top w:val="none" w:sz="0" w:space="0" w:color="auto"/>
                <w:left w:val="none" w:sz="0" w:space="0" w:color="auto"/>
                <w:bottom w:val="none" w:sz="0" w:space="0" w:color="auto"/>
                <w:right w:val="none" w:sz="0" w:space="0" w:color="auto"/>
              </w:divBdr>
            </w:div>
            <w:div w:id="219561183">
              <w:marLeft w:val="0"/>
              <w:marRight w:val="0"/>
              <w:marTop w:val="0"/>
              <w:marBottom w:val="0"/>
              <w:divBdr>
                <w:top w:val="none" w:sz="0" w:space="0" w:color="auto"/>
                <w:left w:val="none" w:sz="0" w:space="0" w:color="auto"/>
                <w:bottom w:val="none" w:sz="0" w:space="0" w:color="auto"/>
                <w:right w:val="none" w:sz="0" w:space="0" w:color="auto"/>
              </w:divBdr>
            </w:div>
            <w:div w:id="1334213365">
              <w:marLeft w:val="0"/>
              <w:marRight w:val="0"/>
              <w:marTop w:val="0"/>
              <w:marBottom w:val="0"/>
              <w:divBdr>
                <w:top w:val="none" w:sz="0" w:space="0" w:color="auto"/>
                <w:left w:val="none" w:sz="0" w:space="0" w:color="auto"/>
                <w:bottom w:val="none" w:sz="0" w:space="0" w:color="auto"/>
                <w:right w:val="none" w:sz="0" w:space="0" w:color="auto"/>
              </w:divBdr>
            </w:div>
            <w:div w:id="1116368405">
              <w:marLeft w:val="0"/>
              <w:marRight w:val="0"/>
              <w:marTop w:val="0"/>
              <w:marBottom w:val="0"/>
              <w:divBdr>
                <w:top w:val="none" w:sz="0" w:space="0" w:color="auto"/>
                <w:left w:val="none" w:sz="0" w:space="0" w:color="auto"/>
                <w:bottom w:val="none" w:sz="0" w:space="0" w:color="auto"/>
                <w:right w:val="none" w:sz="0" w:space="0" w:color="auto"/>
              </w:divBdr>
            </w:div>
            <w:div w:id="1008092622">
              <w:marLeft w:val="0"/>
              <w:marRight w:val="0"/>
              <w:marTop w:val="0"/>
              <w:marBottom w:val="0"/>
              <w:divBdr>
                <w:top w:val="none" w:sz="0" w:space="0" w:color="auto"/>
                <w:left w:val="none" w:sz="0" w:space="0" w:color="auto"/>
                <w:bottom w:val="none" w:sz="0" w:space="0" w:color="auto"/>
                <w:right w:val="none" w:sz="0" w:space="0" w:color="auto"/>
              </w:divBdr>
            </w:div>
            <w:div w:id="2083485668">
              <w:marLeft w:val="0"/>
              <w:marRight w:val="0"/>
              <w:marTop w:val="0"/>
              <w:marBottom w:val="0"/>
              <w:divBdr>
                <w:top w:val="none" w:sz="0" w:space="0" w:color="auto"/>
                <w:left w:val="none" w:sz="0" w:space="0" w:color="auto"/>
                <w:bottom w:val="none" w:sz="0" w:space="0" w:color="auto"/>
                <w:right w:val="none" w:sz="0" w:space="0" w:color="auto"/>
              </w:divBdr>
            </w:div>
            <w:div w:id="172687504">
              <w:marLeft w:val="0"/>
              <w:marRight w:val="0"/>
              <w:marTop w:val="0"/>
              <w:marBottom w:val="0"/>
              <w:divBdr>
                <w:top w:val="none" w:sz="0" w:space="0" w:color="auto"/>
                <w:left w:val="none" w:sz="0" w:space="0" w:color="auto"/>
                <w:bottom w:val="none" w:sz="0" w:space="0" w:color="auto"/>
                <w:right w:val="none" w:sz="0" w:space="0" w:color="auto"/>
              </w:divBdr>
            </w:div>
            <w:div w:id="429468388">
              <w:marLeft w:val="0"/>
              <w:marRight w:val="0"/>
              <w:marTop w:val="0"/>
              <w:marBottom w:val="0"/>
              <w:divBdr>
                <w:top w:val="none" w:sz="0" w:space="0" w:color="auto"/>
                <w:left w:val="none" w:sz="0" w:space="0" w:color="auto"/>
                <w:bottom w:val="none" w:sz="0" w:space="0" w:color="auto"/>
                <w:right w:val="none" w:sz="0" w:space="0" w:color="auto"/>
              </w:divBdr>
            </w:div>
            <w:div w:id="220556943">
              <w:marLeft w:val="0"/>
              <w:marRight w:val="0"/>
              <w:marTop w:val="0"/>
              <w:marBottom w:val="0"/>
              <w:divBdr>
                <w:top w:val="none" w:sz="0" w:space="0" w:color="auto"/>
                <w:left w:val="none" w:sz="0" w:space="0" w:color="auto"/>
                <w:bottom w:val="none" w:sz="0" w:space="0" w:color="auto"/>
                <w:right w:val="none" w:sz="0" w:space="0" w:color="auto"/>
              </w:divBdr>
            </w:div>
            <w:div w:id="131756635">
              <w:marLeft w:val="0"/>
              <w:marRight w:val="0"/>
              <w:marTop w:val="0"/>
              <w:marBottom w:val="0"/>
              <w:divBdr>
                <w:top w:val="none" w:sz="0" w:space="0" w:color="auto"/>
                <w:left w:val="none" w:sz="0" w:space="0" w:color="auto"/>
                <w:bottom w:val="none" w:sz="0" w:space="0" w:color="auto"/>
                <w:right w:val="none" w:sz="0" w:space="0" w:color="auto"/>
              </w:divBdr>
            </w:div>
            <w:div w:id="805127894">
              <w:marLeft w:val="0"/>
              <w:marRight w:val="0"/>
              <w:marTop w:val="0"/>
              <w:marBottom w:val="0"/>
              <w:divBdr>
                <w:top w:val="none" w:sz="0" w:space="0" w:color="auto"/>
                <w:left w:val="none" w:sz="0" w:space="0" w:color="auto"/>
                <w:bottom w:val="none" w:sz="0" w:space="0" w:color="auto"/>
                <w:right w:val="none" w:sz="0" w:space="0" w:color="auto"/>
              </w:divBdr>
            </w:div>
            <w:div w:id="640580130">
              <w:marLeft w:val="0"/>
              <w:marRight w:val="0"/>
              <w:marTop w:val="0"/>
              <w:marBottom w:val="0"/>
              <w:divBdr>
                <w:top w:val="none" w:sz="0" w:space="0" w:color="auto"/>
                <w:left w:val="none" w:sz="0" w:space="0" w:color="auto"/>
                <w:bottom w:val="none" w:sz="0" w:space="0" w:color="auto"/>
                <w:right w:val="none" w:sz="0" w:space="0" w:color="auto"/>
              </w:divBdr>
            </w:div>
            <w:div w:id="68238216">
              <w:marLeft w:val="0"/>
              <w:marRight w:val="0"/>
              <w:marTop w:val="0"/>
              <w:marBottom w:val="0"/>
              <w:divBdr>
                <w:top w:val="none" w:sz="0" w:space="0" w:color="auto"/>
                <w:left w:val="none" w:sz="0" w:space="0" w:color="auto"/>
                <w:bottom w:val="none" w:sz="0" w:space="0" w:color="auto"/>
                <w:right w:val="none" w:sz="0" w:space="0" w:color="auto"/>
              </w:divBdr>
            </w:div>
            <w:div w:id="1690063451">
              <w:marLeft w:val="0"/>
              <w:marRight w:val="0"/>
              <w:marTop w:val="0"/>
              <w:marBottom w:val="0"/>
              <w:divBdr>
                <w:top w:val="none" w:sz="0" w:space="0" w:color="auto"/>
                <w:left w:val="none" w:sz="0" w:space="0" w:color="auto"/>
                <w:bottom w:val="none" w:sz="0" w:space="0" w:color="auto"/>
                <w:right w:val="none" w:sz="0" w:space="0" w:color="auto"/>
              </w:divBdr>
            </w:div>
            <w:div w:id="2091005769">
              <w:marLeft w:val="0"/>
              <w:marRight w:val="0"/>
              <w:marTop w:val="0"/>
              <w:marBottom w:val="0"/>
              <w:divBdr>
                <w:top w:val="none" w:sz="0" w:space="0" w:color="auto"/>
                <w:left w:val="none" w:sz="0" w:space="0" w:color="auto"/>
                <w:bottom w:val="none" w:sz="0" w:space="0" w:color="auto"/>
                <w:right w:val="none" w:sz="0" w:space="0" w:color="auto"/>
              </w:divBdr>
            </w:div>
            <w:div w:id="213546202">
              <w:marLeft w:val="0"/>
              <w:marRight w:val="0"/>
              <w:marTop w:val="0"/>
              <w:marBottom w:val="0"/>
              <w:divBdr>
                <w:top w:val="none" w:sz="0" w:space="0" w:color="auto"/>
                <w:left w:val="none" w:sz="0" w:space="0" w:color="auto"/>
                <w:bottom w:val="none" w:sz="0" w:space="0" w:color="auto"/>
                <w:right w:val="none" w:sz="0" w:space="0" w:color="auto"/>
              </w:divBdr>
            </w:div>
            <w:div w:id="10955619">
              <w:marLeft w:val="0"/>
              <w:marRight w:val="0"/>
              <w:marTop w:val="0"/>
              <w:marBottom w:val="0"/>
              <w:divBdr>
                <w:top w:val="none" w:sz="0" w:space="0" w:color="auto"/>
                <w:left w:val="none" w:sz="0" w:space="0" w:color="auto"/>
                <w:bottom w:val="none" w:sz="0" w:space="0" w:color="auto"/>
                <w:right w:val="none" w:sz="0" w:space="0" w:color="auto"/>
              </w:divBdr>
            </w:div>
            <w:div w:id="345325419">
              <w:marLeft w:val="0"/>
              <w:marRight w:val="0"/>
              <w:marTop w:val="0"/>
              <w:marBottom w:val="0"/>
              <w:divBdr>
                <w:top w:val="none" w:sz="0" w:space="0" w:color="auto"/>
                <w:left w:val="none" w:sz="0" w:space="0" w:color="auto"/>
                <w:bottom w:val="none" w:sz="0" w:space="0" w:color="auto"/>
                <w:right w:val="none" w:sz="0" w:space="0" w:color="auto"/>
              </w:divBdr>
            </w:div>
            <w:div w:id="2130777066">
              <w:marLeft w:val="0"/>
              <w:marRight w:val="0"/>
              <w:marTop w:val="0"/>
              <w:marBottom w:val="0"/>
              <w:divBdr>
                <w:top w:val="none" w:sz="0" w:space="0" w:color="auto"/>
                <w:left w:val="none" w:sz="0" w:space="0" w:color="auto"/>
                <w:bottom w:val="none" w:sz="0" w:space="0" w:color="auto"/>
                <w:right w:val="none" w:sz="0" w:space="0" w:color="auto"/>
              </w:divBdr>
            </w:div>
            <w:div w:id="1988166755">
              <w:marLeft w:val="0"/>
              <w:marRight w:val="0"/>
              <w:marTop w:val="0"/>
              <w:marBottom w:val="0"/>
              <w:divBdr>
                <w:top w:val="none" w:sz="0" w:space="0" w:color="auto"/>
                <w:left w:val="none" w:sz="0" w:space="0" w:color="auto"/>
                <w:bottom w:val="none" w:sz="0" w:space="0" w:color="auto"/>
                <w:right w:val="none" w:sz="0" w:space="0" w:color="auto"/>
              </w:divBdr>
            </w:div>
            <w:div w:id="1493835904">
              <w:marLeft w:val="0"/>
              <w:marRight w:val="0"/>
              <w:marTop w:val="0"/>
              <w:marBottom w:val="0"/>
              <w:divBdr>
                <w:top w:val="none" w:sz="0" w:space="0" w:color="auto"/>
                <w:left w:val="none" w:sz="0" w:space="0" w:color="auto"/>
                <w:bottom w:val="none" w:sz="0" w:space="0" w:color="auto"/>
                <w:right w:val="none" w:sz="0" w:space="0" w:color="auto"/>
              </w:divBdr>
            </w:div>
            <w:div w:id="1332097044">
              <w:marLeft w:val="0"/>
              <w:marRight w:val="0"/>
              <w:marTop w:val="0"/>
              <w:marBottom w:val="0"/>
              <w:divBdr>
                <w:top w:val="none" w:sz="0" w:space="0" w:color="auto"/>
                <w:left w:val="none" w:sz="0" w:space="0" w:color="auto"/>
                <w:bottom w:val="none" w:sz="0" w:space="0" w:color="auto"/>
                <w:right w:val="none" w:sz="0" w:space="0" w:color="auto"/>
              </w:divBdr>
            </w:div>
            <w:div w:id="302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49838">
      <w:bodyDiv w:val="1"/>
      <w:marLeft w:val="0"/>
      <w:marRight w:val="0"/>
      <w:marTop w:val="0"/>
      <w:marBottom w:val="0"/>
      <w:divBdr>
        <w:top w:val="none" w:sz="0" w:space="0" w:color="auto"/>
        <w:left w:val="none" w:sz="0" w:space="0" w:color="auto"/>
        <w:bottom w:val="none" w:sz="0" w:space="0" w:color="auto"/>
        <w:right w:val="none" w:sz="0" w:space="0" w:color="auto"/>
      </w:divBdr>
      <w:divsChild>
        <w:div w:id="27680771">
          <w:marLeft w:val="0"/>
          <w:marRight w:val="0"/>
          <w:marTop w:val="0"/>
          <w:marBottom w:val="0"/>
          <w:divBdr>
            <w:top w:val="none" w:sz="0" w:space="0" w:color="auto"/>
            <w:left w:val="none" w:sz="0" w:space="0" w:color="auto"/>
            <w:bottom w:val="none" w:sz="0" w:space="0" w:color="auto"/>
            <w:right w:val="none" w:sz="0" w:space="0" w:color="auto"/>
          </w:divBdr>
        </w:div>
        <w:div w:id="1989243730">
          <w:marLeft w:val="0"/>
          <w:marRight w:val="0"/>
          <w:marTop w:val="0"/>
          <w:marBottom w:val="0"/>
          <w:divBdr>
            <w:top w:val="none" w:sz="0" w:space="0" w:color="auto"/>
            <w:left w:val="none" w:sz="0" w:space="0" w:color="auto"/>
            <w:bottom w:val="none" w:sz="0" w:space="0" w:color="auto"/>
            <w:right w:val="none" w:sz="0" w:space="0" w:color="auto"/>
          </w:divBdr>
        </w:div>
        <w:div w:id="944384643">
          <w:marLeft w:val="0"/>
          <w:marRight w:val="0"/>
          <w:marTop w:val="0"/>
          <w:marBottom w:val="0"/>
          <w:divBdr>
            <w:top w:val="none" w:sz="0" w:space="0" w:color="auto"/>
            <w:left w:val="none" w:sz="0" w:space="0" w:color="auto"/>
            <w:bottom w:val="none" w:sz="0" w:space="0" w:color="auto"/>
            <w:right w:val="none" w:sz="0" w:space="0" w:color="auto"/>
          </w:divBdr>
        </w:div>
        <w:div w:id="2060543160">
          <w:marLeft w:val="0"/>
          <w:marRight w:val="0"/>
          <w:marTop w:val="0"/>
          <w:marBottom w:val="0"/>
          <w:divBdr>
            <w:top w:val="none" w:sz="0" w:space="0" w:color="auto"/>
            <w:left w:val="none" w:sz="0" w:space="0" w:color="auto"/>
            <w:bottom w:val="none" w:sz="0" w:space="0" w:color="auto"/>
            <w:right w:val="none" w:sz="0" w:space="0" w:color="auto"/>
          </w:divBdr>
        </w:div>
        <w:div w:id="217934941">
          <w:marLeft w:val="0"/>
          <w:marRight w:val="0"/>
          <w:marTop w:val="0"/>
          <w:marBottom w:val="0"/>
          <w:divBdr>
            <w:top w:val="none" w:sz="0" w:space="0" w:color="auto"/>
            <w:left w:val="none" w:sz="0" w:space="0" w:color="auto"/>
            <w:bottom w:val="none" w:sz="0" w:space="0" w:color="auto"/>
            <w:right w:val="none" w:sz="0" w:space="0" w:color="auto"/>
          </w:divBdr>
        </w:div>
        <w:div w:id="1525054078">
          <w:marLeft w:val="0"/>
          <w:marRight w:val="0"/>
          <w:marTop w:val="0"/>
          <w:marBottom w:val="0"/>
          <w:divBdr>
            <w:top w:val="none" w:sz="0" w:space="0" w:color="auto"/>
            <w:left w:val="none" w:sz="0" w:space="0" w:color="auto"/>
            <w:bottom w:val="none" w:sz="0" w:space="0" w:color="auto"/>
            <w:right w:val="none" w:sz="0" w:space="0" w:color="auto"/>
          </w:divBdr>
        </w:div>
        <w:div w:id="1629239211">
          <w:marLeft w:val="0"/>
          <w:marRight w:val="0"/>
          <w:marTop w:val="0"/>
          <w:marBottom w:val="0"/>
          <w:divBdr>
            <w:top w:val="none" w:sz="0" w:space="0" w:color="auto"/>
            <w:left w:val="none" w:sz="0" w:space="0" w:color="auto"/>
            <w:bottom w:val="none" w:sz="0" w:space="0" w:color="auto"/>
            <w:right w:val="none" w:sz="0" w:space="0" w:color="auto"/>
          </w:divBdr>
        </w:div>
        <w:div w:id="1108158550">
          <w:marLeft w:val="0"/>
          <w:marRight w:val="0"/>
          <w:marTop w:val="0"/>
          <w:marBottom w:val="0"/>
          <w:divBdr>
            <w:top w:val="none" w:sz="0" w:space="0" w:color="auto"/>
            <w:left w:val="none" w:sz="0" w:space="0" w:color="auto"/>
            <w:bottom w:val="none" w:sz="0" w:space="0" w:color="auto"/>
            <w:right w:val="none" w:sz="0" w:space="0" w:color="auto"/>
          </w:divBdr>
        </w:div>
        <w:div w:id="119151609">
          <w:marLeft w:val="0"/>
          <w:marRight w:val="0"/>
          <w:marTop w:val="0"/>
          <w:marBottom w:val="0"/>
          <w:divBdr>
            <w:top w:val="none" w:sz="0" w:space="0" w:color="auto"/>
            <w:left w:val="none" w:sz="0" w:space="0" w:color="auto"/>
            <w:bottom w:val="none" w:sz="0" w:space="0" w:color="auto"/>
            <w:right w:val="none" w:sz="0" w:space="0" w:color="auto"/>
          </w:divBdr>
        </w:div>
        <w:div w:id="959413907">
          <w:marLeft w:val="0"/>
          <w:marRight w:val="0"/>
          <w:marTop w:val="0"/>
          <w:marBottom w:val="0"/>
          <w:divBdr>
            <w:top w:val="none" w:sz="0" w:space="0" w:color="auto"/>
            <w:left w:val="none" w:sz="0" w:space="0" w:color="auto"/>
            <w:bottom w:val="none" w:sz="0" w:space="0" w:color="auto"/>
            <w:right w:val="none" w:sz="0" w:space="0" w:color="auto"/>
          </w:divBdr>
        </w:div>
        <w:div w:id="1916738781">
          <w:marLeft w:val="0"/>
          <w:marRight w:val="0"/>
          <w:marTop w:val="0"/>
          <w:marBottom w:val="0"/>
          <w:divBdr>
            <w:top w:val="none" w:sz="0" w:space="0" w:color="auto"/>
            <w:left w:val="none" w:sz="0" w:space="0" w:color="auto"/>
            <w:bottom w:val="none" w:sz="0" w:space="0" w:color="auto"/>
            <w:right w:val="none" w:sz="0" w:space="0" w:color="auto"/>
          </w:divBdr>
        </w:div>
        <w:div w:id="1485321111">
          <w:marLeft w:val="0"/>
          <w:marRight w:val="0"/>
          <w:marTop w:val="0"/>
          <w:marBottom w:val="0"/>
          <w:divBdr>
            <w:top w:val="none" w:sz="0" w:space="0" w:color="auto"/>
            <w:left w:val="none" w:sz="0" w:space="0" w:color="auto"/>
            <w:bottom w:val="none" w:sz="0" w:space="0" w:color="auto"/>
            <w:right w:val="none" w:sz="0" w:space="0" w:color="auto"/>
          </w:divBdr>
        </w:div>
        <w:div w:id="1177232162">
          <w:marLeft w:val="0"/>
          <w:marRight w:val="0"/>
          <w:marTop w:val="0"/>
          <w:marBottom w:val="0"/>
          <w:divBdr>
            <w:top w:val="none" w:sz="0" w:space="0" w:color="auto"/>
            <w:left w:val="none" w:sz="0" w:space="0" w:color="auto"/>
            <w:bottom w:val="none" w:sz="0" w:space="0" w:color="auto"/>
            <w:right w:val="none" w:sz="0" w:space="0" w:color="auto"/>
          </w:divBdr>
        </w:div>
        <w:div w:id="1679842716">
          <w:marLeft w:val="0"/>
          <w:marRight w:val="0"/>
          <w:marTop w:val="0"/>
          <w:marBottom w:val="0"/>
          <w:divBdr>
            <w:top w:val="none" w:sz="0" w:space="0" w:color="auto"/>
            <w:left w:val="none" w:sz="0" w:space="0" w:color="auto"/>
            <w:bottom w:val="none" w:sz="0" w:space="0" w:color="auto"/>
            <w:right w:val="none" w:sz="0" w:space="0" w:color="auto"/>
          </w:divBdr>
        </w:div>
        <w:div w:id="1613439848">
          <w:marLeft w:val="0"/>
          <w:marRight w:val="0"/>
          <w:marTop w:val="0"/>
          <w:marBottom w:val="0"/>
          <w:divBdr>
            <w:top w:val="none" w:sz="0" w:space="0" w:color="auto"/>
            <w:left w:val="none" w:sz="0" w:space="0" w:color="auto"/>
            <w:bottom w:val="none" w:sz="0" w:space="0" w:color="auto"/>
            <w:right w:val="none" w:sz="0" w:space="0" w:color="auto"/>
          </w:divBdr>
        </w:div>
        <w:div w:id="1778791144">
          <w:marLeft w:val="0"/>
          <w:marRight w:val="0"/>
          <w:marTop w:val="0"/>
          <w:marBottom w:val="0"/>
          <w:divBdr>
            <w:top w:val="none" w:sz="0" w:space="0" w:color="auto"/>
            <w:left w:val="none" w:sz="0" w:space="0" w:color="auto"/>
            <w:bottom w:val="none" w:sz="0" w:space="0" w:color="auto"/>
            <w:right w:val="none" w:sz="0" w:space="0" w:color="auto"/>
          </w:divBdr>
        </w:div>
        <w:div w:id="2100981511">
          <w:marLeft w:val="0"/>
          <w:marRight w:val="0"/>
          <w:marTop w:val="0"/>
          <w:marBottom w:val="0"/>
          <w:divBdr>
            <w:top w:val="none" w:sz="0" w:space="0" w:color="auto"/>
            <w:left w:val="none" w:sz="0" w:space="0" w:color="auto"/>
            <w:bottom w:val="none" w:sz="0" w:space="0" w:color="auto"/>
            <w:right w:val="none" w:sz="0" w:space="0" w:color="auto"/>
          </w:divBdr>
        </w:div>
        <w:div w:id="2132086548">
          <w:marLeft w:val="0"/>
          <w:marRight w:val="0"/>
          <w:marTop w:val="0"/>
          <w:marBottom w:val="0"/>
          <w:divBdr>
            <w:top w:val="none" w:sz="0" w:space="0" w:color="auto"/>
            <w:left w:val="none" w:sz="0" w:space="0" w:color="auto"/>
            <w:bottom w:val="none" w:sz="0" w:space="0" w:color="auto"/>
            <w:right w:val="none" w:sz="0" w:space="0" w:color="auto"/>
          </w:divBdr>
        </w:div>
        <w:div w:id="2043937384">
          <w:marLeft w:val="0"/>
          <w:marRight w:val="0"/>
          <w:marTop w:val="0"/>
          <w:marBottom w:val="0"/>
          <w:divBdr>
            <w:top w:val="none" w:sz="0" w:space="0" w:color="auto"/>
            <w:left w:val="none" w:sz="0" w:space="0" w:color="auto"/>
            <w:bottom w:val="none" w:sz="0" w:space="0" w:color="auto"/>
            <w:right w:val="none" w:sz="0" w:space="0" w:color="auto"/>
          </w:divBdr>
        </w:div>
        <w:div w:id="1511486394">
          <w:marLeft w:val="0"/>
          <w:marRight w:val="0"/>
          <w:marTop w:val="0"/>
          <w:marBottom w:val="0"/>
          <w:divBdr>
            <w:top w:val="none" w:sz="0" w:space="0" w:color="auto"/>
            <w:left w:val="none" w:sz="0" w:space="0" w:color="auto"/>
            <w:bottom w:val="none" w:sz="0" w:space="0" w:color="auto"/>
            <w:right w:val="none" w:sz="0" w:space="0" w:color="auto"/>
          </w:divBdr>
        </w:div>
        <w:div w:id="1342124725">
          <w:marLeft w:val="0"/>
          <w:marRight w:val="0"/>
          <w:marTop w:val="0"/>
          <w:marBottom w:val="0"/>
          <w:divBdr>
            <w:top w:val="none" w:sz="0" w:space="0" w:color="auto"/>
            <w:left w:val="none" w:sz="0" w:space="0" w:color="auto"/>
            <w:bottom w:val="none" w:sz="0" w:space="0" w:color="auto"/>
            <w:right w:val="none" w:sz="0" w:space="0" w:color="auto"/>
          </w:divBdr>
        </w:div>
        <w:div w:id="1533300741">
          <w:marLeft w:val="0"/>
          <w:marRight w:val="0"/>
          <w:marTop w:val="0"/>
          <w:marBottom w:val="0"/>
          <w:divBdr>
            <w:top w:val="none" w:sz="0" w:space="0" w:color="auto"/>
            <w:left w:val="none" w:sz="0" w:space="0" w:color="auto"/>
            <w:bottom w:val="none" w:sz="0" w:space="0" w:color="auto"/>
            <w:right w:val="none" w:sz="0" w:space="0" w:color="auto"/>
          </w:divBdr>
        </w:div>
        <w:div w:id="1801338724">
          <w:marLeft w:val="0"/>
          <w:marRight w:val="0"/>
          <w:marTop w:val="0"/>
          <w:marBottom w:val="0"/>
          <w:divBdr>
            <w:top w:val="none" w:sz="0" w:space="0" w:color="auto"/>
            <w:left w:val="none" w:sz="0" w:space="0" w:color="auto"/>
            <w:bottom w:val="none" w:sz="0" w:space="0" w:color="auto"/>
            <w:right w:val="none" w:sz="0" w:space="0" w:color="auto"/>
          </w:divBdr>
        </w:div>
        <w:div w:id="2012756125">
          <w:marLeft w:val="0"/>
          <w:marRight w:val="0"/>
          <w:marTop w:val="0"/>
          <w:marBottom w:val="0"/>
          <w:divBdr>
            <w:top w:val="none" w:sz="0" w:space="0" w:color="auto"/>
            <w:left w:val="none" w:sz="0" w:space="0" w:color="auto"/>
            <w:bottom w:val="none" w:sz="0" w:space="0" w:color="auto"/>
            <w:right w:val="none" w:sz="0" w:space="0" w:color="auto"/>
          </w:divBdr>
        </w:div>
        <w:div w:id="2055539347">
          <w:marLeft w:val="0"/>
          <w:marRight w:val="0"/>
          <w:marTop w:val="0"/>
          <w:marBottom w:val="0"/>
          <w:divBdr>
            <w:top w:val="none" w:sz="0" w:space="0" w:color="auto"/>
            <w:left w:val="none" w:sz="0" w:space="0" w:color="auto"/>
            <w:bottom w:val="none" w:sz="0" w:space="0" w:color="auto"/>
            <w:right w:val="none" w:sz="0" w:space="0" w:color="auto"/>
          </w:divBdr>
        </w:div>
        <w:div w:id="764575703">
          <w:marLeft w:val="0"/>
          <w:marRight w:val="0"/>
          <w:marTop w:val="0"/>
          <w:marBottom w:val="0"/>
          <w:divBdr>
            <w:top w:val="none" w:sz="0" w:space="0" w:color="auto"/>
            <w:left w:val="none" w:sz="0" w:space="0" w:color="auto"/>
            <w:bottom w:val="none" w:sz="0" w:space="0" w:color="auto"/>
            <w:right w:val="none" w:sz="0" w:space="0" w:color="auto"/>
          </w:divBdr>
        </w:div>
        <w:div w:id="201677759">
          <w:marLeft w:val="0"/>
          <w:marRight w:val="0"/>
          <w:marTop w:val="0"/>
          <w:marBottom w:val="0"/>
          <w:divBdr>
            <w:top w:val="none" w:sz="0" w:space="0" w:color="auto"/>
            <w:left w:val="none" w:sz="0" w:space="0" w:color="auto"/>
            <w:bottom w:val="none" w:sz="0" w:space="0" w:color="auto"/>
            <w:right w:val="none" w:sz="0" w:space="0" w:color="auto"/>
          </w:divBdr>
        </w:div>
      </w:divsChild>
    </w:div>
    <w:div w:id="1436361051">
      <w:bodyDiv w:val="1"/>
      <w:marLeft w:val="0"/>
      <w:marRight w:val="0"/>
      <w:marTop w:val="0"/>
      <w:marBottom w:val="0"/>
      <w:divBdr>
        <w:top w:val="none" w:sz="0" w:space="0" w:color="auto"/>
        <w:left w:val="none" w:sz="0" w:space="0" w:color="auto"/>
        <w:bottom w:val="none" w:sz="0" w:space="0" w:color="auto"/>
        <w:right w:val="none" w:sz="0" w:space="0" w:color="auto"/>
      </w:divBdr>
    </w:div>
    <w:div w:id="1451627402">
      <w:bodyDiv w:val="1"/>
      <w:marLeft w:val="0"/>
      <w:marRight w:val="0"/>
      <w:marTop w:val="0"/>
      <w:marBottom w:val="0"/>
      <w:divBdr>
        <w:top w:val="none" w:sz="0" w:space="0" w:color="auto"/>
        <w:left w:val="none" w:sz="0" w:space="0" w:color="auto"/>
        <w:bottom w:val="none" w:sz="0" w:space="0" w:color="auto"/>
        <w:right w:val="none" w:sz="0" w:space="0" w:color="auto"/>
      </w:divBdr>
    </w:div>
    <w:div w:id="1456369731">
      <w:bodyDiv w:val="1"/>
      <w:marLeft w:val="0"/>
      <w:marRight w:val="0"/>
      <w:marTop w:val="0"/>
      <w:marBottom w:val="0"/>
      <w:divBdr>
        <w:top w:val="none" w:sz="0" w:space="0" w:color="auto"/>
        <w:left w:val="none" w:sz="0" w:space="0" w:color="auto"/>
        <w:bottom w:val="none" w:sz="0" w:space="0" w:color="auto"/>
        <w:right w:val="none" w:sz="0" w:space="0" w:color="auto"/>
      </w:divBdr>
    </w:div>
    <w:div w:id="1474255380">
      <w:bodyDiv w:val="1"/>
      <w:marLeft w:val="0"/>
      <w:marRight w:val="0"/>
      <w:marTop w:val="0"/>
      <w:marBottom w:val="0"/>
      <w:divBdr>
        <w:top w:val="none" w:sz="0" w:space="0" w:color="auto"/>
        <w:left w:val="none" w:sz="0" w:space="0" w:color="auto"/>
        <w:bottom w:val="none" w:sz="0" w:space="0" w:color="auto"/>
        <w:right w:val="none" w:sz="0" w:space="0" w:color="auto"/>
      </w:divBdr>
    </w:div>
    <w:div w:id="1479347667">
      <w:bodyDiv w:val="1"/>
      <w:marLeft w:val="0"/>
      <w:marRight w:val="0"/>
      <w:marTop w:val="0"/>
      <w:marBottom w:val="0"/>
      <w:divBdr>
        <w:top w:val="none" w:sz="0" w:space="0" w:color="auto"/>
        <w:left w:val="none" w:sz="0" w:space="0" w:color="auto"/>
        <w:bottom w:val="none" w:sz="0" w:space="0" w:color="auto"/>
        <w:right w:val="none" w:sz="0" w:space="0" w:color="auto"/>
      </w:divBdr>
      <w:divsChild>
        <w:div w:id="103768744">
          <w:marLeft w:val="0"/>
          <w:marRight w:val="0"/>
          <w:marTop w:val="0"/>
          <w:marBottom w:val="0"/>
          <w:divBdr>
            <w:top w:val="none" w:sz="0" w:space="0" w:color="auto"/>
            <w:left w:val="none" w:sz="0" w:space="0" w:color="auto"/>
            <w:bottom w:val="none" w:sz="0" w:space="0" w:color="auto"/>
            <w:right w:val="none" w:sz="0" w:space="0" w:color="auto"/>
          </w:divBdr>
        </w:div>
        <w:div w:id="1924560830">
          <w:marLeft w:val="0"/>
          <w:marRight w:val="0"/>
          <w:marTop w:val="0"/>
          <w:marBottom w:val="0"/>
          <w:divBdr>
            <w:top w:val="none" w:sz="0" w:space="0" w:color="auto"/>
            <w:left w:val="none" w:sz="0" w:space="0" w:color="auto"/>
            <w:bottom w:val="none" w:sz="0" w:space="0" w:color="auto"/>
            <w:right w:val="none" w:sz="0" w:space="0" w:color="auto"/>
          </w:divBdr>
        </w:div>
        <w:div w:id="1758012311">
          <w:marLeft w:val="0"/>
          <w:marRight w:val="0"/>
          <w:marTop w:val="0"/>
          <w:marBottom w:val="0"/>
          <w:divBdr>
            <w:top w:val="none" w:sz="0" w:space="0" w:color="auto"/>
            <w:left w:val="none" w:sz="0" w:space="0" w:color="auto"/>
            <w:bottom w:val="none" w:sz="0" w:space="0" w:color="auto"/>
            <w:right w:val="none" w:sz="0" w:space="0" w:color="auto"/>
          </w:divBdr>
        </w:div>
        <w:div w:id="1833721497">
          <w:marLeft w:val="0"/>
          <w:marRight w:val="0"/>
          <w:marTop w:val="0"/>
          <w:marBottom w:val="0"/>
          <w:divBdr>
            <w:top w:val="none" w:sz="0" w:space="0" w:color="auto"/>
            <w:left w:val="none" w:sz="0" w:space="0" w:color="auto"/>
            <w:bottom w:val="none" w:sz="0" w:space="0" w:color="auto"/>
            <w:right w:val="none" w:sz="0" w:space="0" w:color="auto"/>
          </w:divBdr>
        </w:div>
        <w:div w:id="991904150">
          <w:marLeft w:val="0"/>
          <w:marRight w:val="0"/>
          <w:marTop w:val="0"/>
          <w:marBottom w:val="0"/>
          <w:divBdr>
            <w:top w:val="none" w:sz="0" w:space="0" w:color="auto"/>
            <w:left w:val="none" w:sz="0" w:space="0" w:color="auto"/>
            <w:bottom w:val="none" w:sz="0" w:space="0" w:color="auto"/>
            <w:right w:val="none" w:sz="0" w:space="0" w:color="auto"/>
          </w:divBdr>
        </w:div>
        <w:div w:id="708795769">
          <w:marLeft w:val="0"/>
          <w:marRight w:val="0"/>
          <w:marTop w:val="0"/>
          <w:marBottom w:val="0"/>
          <w:divBdr>
            <w:top w:val="none" w:sz="0" w:space="0" w:color="auto"/>
            <w:left w:val="none" w:sz="0" w:space="0" w:color="auto"/>
            <w:bottom w:val="none" w:sz="0" w:space="0" w:color="auto"/>
            <w:right w:val="none" w:sz="0" w:space="0" w:color="auto"/>
          </w:divBdr>
        </w:div>
        <w:div w:id="537084581">
          <w:marLeft w:val="0"/>
          <w:marRight w:val="0"/>
          <w:marTop w:val="0"/>
          <w:marBottom w:val="0"/>
          <w:divBdr>
            <w:top w:val="none" w:sz="0" w:space="0" w:color="auto"/>
            <w:left w:val="none" w:sz="0" w:space="0" w:color="auto"/>
            <w:bottom w:val="none" w:sz="0" w:space="0" w:color="auto"/>
            <w:right w:val="none" w:sz="0" w:space="0" w:color="auto"/>
          </w:divBdr>
        </w:div>
      </w:divsChild>
    </w:div>
    <w:div w:id="1518808954">
      <w:bodyDiv w:val="1"/>
      <w:marLeft w:val="0"/>
      <w:marRight w:val="0"/>
      <w:marTop w:val="0"/>
      <w:marBottom w:val="0"/>
      <w:divBdr>
        <w:top w:val="none" w:sz="0" w:space="0" w:color="auto"/>
        <w:left w:val="none" w:sz="0" w:space="0" w:color="auto"/>
        <w:bottom w:val="none" w:sz="0" w:space="0" w:color="auto"/>
        <w:right w:val="none" w:sz="0" w:space="0" w:color="auto"/>
      </w:divBdr>
    </w:div>
    <w:div w:id="1525627619">
      <w:bodyDiv w:val="1"/>
      <w:marLeft w:val="0"/>
      <w:marRight w:val="0"/>
      <w:marTop w:val="0"/>
      <w:marBottom w:val="0"/>
      <w:divBdr>
        <w:top w:val="none" w:sz="0" w:space="0" w:color="auto"/>
        <w:left w:val="none" w:sz="0" w:space="0" w:color="auto"/>
        <w:bottom w:val="none" w:sz="0" w:space="0" w:color="auto"/>
        <w:right w:val="none" w:sz="0" w:space="0" w:color="auto"/>
      </w:divBdr>
    </w:div>
    <w:div w:id="1531529274">
      <w:bodyDiv w:val="1"/>
      <w:marLeft w:val="0"/>
      <w:marRight w:val="0"/>
      <w:marTop w:val="0"/>
      <w:marBottom w:val="0"/>
      <w:divBdr>
        <w:top w:val="none" w:sz="0" w:space="0" w:color="auto"/>
        <w:left w:val="none" w:sz="0" w:space="0" w:color="auto"/>
        <w:bottom w:val="none" w:sz="0" w:space="0" w:color="auto"/>
        <w:right w:val="none" w:sz="0" w:space="0" w:color="auto"/>
      </w:divBdr>
    </w:div>
    <w:div w:id="1534342173">
      <w:bodyDiv w:val="1"/>
      <w:marLeft w:val="0"/>
      <w:marRight w:val="0"/>
      <w:marTop w:val="0"/>
      <w:marBottom w:val="0"/>
      <w:divBdr>
        <w:top w:val="none" w:sz="0" w:space="0" w:color="auto"/>
        <w:left w:val="none" w:sz="0" w:space="0" w:color="auto"/>
        <w:bottom w:val="none" w:sz="0" w:space="0" w:color="auto"/>
        <w:right w:val="none" w:sz="0" w:space="0" w:color="auto"/>
      </w:divBdr>
    </w:div>
    <w:div w:id="1542522335">
      <w:bodyDiv w:val="1"/>
      <w:marLeft w:val="0"/>
      <w:marRight w:val="0"/>
      <w:marTop w:val="0"/>
      <w:marBottom w:val="0"/>
      <w:divBdr>
        <w:top w:val="none" w:sz="0" w:space="0" w:color="auto"/>
        <w:left w:val="none" w:sz="0" w:space="0" w:color="auto"/>
        <w:bottom w:val="none" w:sz="0" w:space="0" w:color="auto"/>
        <w:right w:val="none" w:sz="0" w:space="0" w:color="auto"/>
      </w:divBdr>
    </w:div>
    <w:div w:id="1548645483">
      <w:bodyDiv w:val="1"/>
      <w:marLeft w:val="0"/>
      <w:marRight w:val="0"/>
      <w:marTop w:val="0"/>
      <w:marBottom w:val="0"/>
      <w:divBdr>
        <w:top w:val="none" w:sz="0" w:space="0" w:color="auto"/>
        <w:left w:val="none" w:sz="0" w:space="0" w:color="auto"/>
        <w:bottom w:val="none" w:sz="0" w:space="0" w:color="auto"/>
        <w:right w:val="none" w:sz="0" w:space="0" w:color="auto"/>
      </w:divBdr>
      <w:divsChild>
        <w:div w:id="124858053">
          <w:marLeft w:val="0"/>
          <w:marRight w:val="0"/>
          <w:marTop w:val="0"/>
          <w:marBottom w:val="0"/>
          <w:divBdr>
            <w:top w:val="none" w:sz="0" w:space="0" w:color="auto"/>
            <w:left w:val="none" w:sz="0" w:space="0" w:color="auto"/>
            <w:bottom w:val="none" w:sz="0" w:space="0" w:color="auto"/>
            <w:right w:val="none" w:sz="0" w:space="0" w:color="auto"/>
          </w:divBdr>
        </w:div>
        <w:div w:id="1581720394">
          <w:marLeft w:val="0"/>
          <w:marRight w:val="0"/>
          <w:marTop w:val="0"/>
          <w:marBottom w:val="0"/>
          <w:divBdr>
            <w:top w:val="none" w:sz="0" w:space="0" w:color="auto"/>
            <w:left w:val="none" w:sz="0" w:space="0" w:color="auto"/>
            <w:bottom w:val="none" w:sz="0" w:space="0" w:color="auto"/>
            <w:right w:val="none" w:sz="0" w:space="0" w:color="auto"/>
          </w:divBdr>
        </w:div>
        <w:div w:id="1841890136">
          <w:marLeft w:val="0"/>
          <w:marRight w:val="0"/>
          <w:marTop w:val="0"/>
          <w:marBottom w:val="0"/>
          <w:divBdr>
            <w:top w:val="none" w:sz="0" w:space="0" w:color="auto"/>
            <w:left w:val="none" w:sz="0" w:space="0" w:color="auto"/>
            <w:bottom w:val="none" w:sz="0" w:space="0" w:color="auto"/>
            <w:right w:val="none" w:sz="0" w:space="0" w:color="auto"/>
          </w:divBdr>
        </w:div>
        <w:div w:id="1325816396">
          <w:marLeft w:val="0"/>
          <w:marRight w:val="0"/>
          <w:marTop w:val="0"/>
          <w:marBottom w:val="0"/>
          <w:divBdr>
            <w:top w:val="none" w:sz="0" w:space="0" w:color="auto"/>
            <w:left w:val="none" w:sz="0" w:space="0" w:color="auto"/>
            <w:bottom w:val="none" w:sz="0" w:space="0" w:color="auto"/>
            <w:right w:val="none" w:sz="0" w:space="0" w:color="auto"/>
          </w:divBdr>
        </w:div>
        <w:div w:id="761954099">
          <w:marLeft w:val="0"/>
          <w:marRight w:val="0"/>
          <w:marTop w:val="0"/>
          <w:marBottom w:val="0"/>
          <w:divBdr>
            <w:top w:val="none" w:sz="0" w:space="0" w:color="auto"/>
            <w:left w:val="none" w:sz="0" w:space="0" w:color="auto"/>
            <w:bottom w:val="none" w:sz="0" w:space="0" w:color="auto"/>
            <w:right w:val="none" w:sz="0" w:space="0" w:color="auto"/>
          </w:divBdr>
        </w:div>
        <w:div w:id="1870339099">
          <w:marLeft w:val="0"/>
          <w:marRight w:val="0"/>
          <w:marTop w:val="0"/>
          <w:marBottom w:val="0"/>
          <w:divBdr>
            <w:top w:val="none" w:sz="0" w:space="0" w:color="auto"/>
            <w:left w:val="none" w:sz="0" w:space="0" w:color="auto"/>
            <w:bottom w:val="none" w:sz="0" w:space="0" w:color="auto"/>
            <w:right w:val="none" w:sz="0" w:space="0" w:color="auto"/>
          </w:divBdr>
        </w:div>
        <w:div w:id="1261134877">
          <w:marLeft w:val="0"/>
          <w:marRight w:val="0"/>
          <w:marTop w:val="0"/>
          <w:marBottom w:val="0"/>
          <w:divBdr>
            <w:top w:val="none" w:sz="0" w:space="0" w:color="auto"/>
            <w:left w:val="none" w:sz="0" w:space="0" w:color="auto"/>
            <w:bottom w:val="none" w:sz="0" w:space="0" w:color="auto"/>
            <w:right w:val="none" w:sz="0" w:space="0" w:color="auto"/>
          </w:divBdr>
        </w:div>
        <w:div w:id="1199733681">
          <w:marLeft w:val="0"/>
          <w:marRight w:val="0"/>
          <w:marTop w:val="0"/>
          <w:marBottom w:val="0"/>
          <w:divBdr>
            <w:top w:val="none" w:sz="0" w:space="0" w:color="auto"/>
            <w:left w:val="none" w:sz="0" w:space="0" w:color="auto"/>
            <w:bottom w:val="none" w:sz="0" w:space="0" w:color="auto"/>
            <w:right w:val="none" w:sz="0" w:space="0" w:color="auto"/>
          </w:divBdr>
        </w:div>
        <w:div w:id="1794865144">
          <w:marLeft w:val="0"/>
          <w:marRight w:val="0"/>
          <w:marTop w:val="0"/>
          <w:marBottom w:val="0"/>
          <w:divBdr>
            <w:top w:val="none" w:sz="0" w:space="0" w:color="auto"/>
            <w:left w:val="none" w:sz="0" w:space="0" w:color="auto"/>
            <w:bottom w:val="none" w:sz="0" w:space="0" w:color="auto"/>
            <w:right w:val="none" w:sz="0" w:space="0" w:color="auto"/>
          </w:divBdr>
        </w:div>
        <w:div w:id="147598321">
          <w:marLeft w:val="0"/>
          <w:marRight w:val="0"/>
          <w:marTop w:val="0"/>
          <w:marBottom w:val="0"/>
          <w:divBdr>
            <w:top w:val="none" w:sz="0" w:space="0" w:color="auto"/>
            <w:left w:val="none" w:sz="0" w:space="0" w:color="auto"/>
            <w:bottom w:val="none" w:sz="0" w:space="0" w:color="auto"/>
            <w:right w:val="none" w:sz="0" w:space="0" w:color="auto"/>
          </w:divBdr>
        </w:div>
        <w:div w:id="1475180358">
          <w:marLeft w:val="0"/>
          <w:marRight w:val="0"/>
          <w:marTop w:val="0"/>
          <w:marBottom w:val="0"/>
          <w:divBdr>
            <w:top w:val="none" w:sz="0" w:space="0" w:color="auto"/>
            <w:left w:val="none" w:sz="0" w:space="0" w:color="auto"/>
            <w:bottom w:val="none" w:sz="0" w:space="0" w:color="auto"/>
            <w:right w:val="none" w:sz="0" w:space="0" w:color="auto"/>
          </w:divBdr>
        </w:div>
      </w:divsChild>
    </w:div>
    <w:div w:id="1581788576">
      <w:bodyDiv w:val="1"/>
      <w:marLeft w:val="0"/>
      <w:marRight w:val="0"/>
      <w:marTop w:val="0"/>
      <w:marBottom w:val="0"/>
      <w:divBdr>
        <w:top w:val="none" w:sz="0" w:space="0" w:color="auto"/>
        <w:left w:val="none" w:sz="0" w:space="0" w:color="auto"/>
        <w:bottom w:val="none" w:sz="0" w:space="0" w:color="auto"/>
        <w:right w:val="none" w:sz="0" w:space="0" w:color="auto"/>
      </w:divBdr>
    </w:div>
    <w:div w:id="1591306349">
      <w:bodyDiv w:val="1"/>
      <w:marLeft w:val="0"/>
      <w:marRight w:val="0"/>
      <w:marTop w:val="0"/>
      <w:marBottom w:val="0"/>
      <w:divBdr>
        <w:top w:val="none" w:sz="0" w:space="0" w:color="auto"/>
        <w:left w:val="none" w:sz="0" w:space="0" w:color="auto"/>
        <w:bottom w:val="none" w:sz="0" w:space="0" w:color="auto"/>
        <w:right w:val="none" w:sz="0" w:space="0" w:color="auto"/>
      </w:divBdr>
    </w:div>
    <w:div w:id="1597136014">
      <w:bodyDiv w:val="1"/>
      <w:marLeft w:val="0"/>
      <w:marRight w:val="0"/>
      <w:marTop w:val="0"/>
      <w:marBottom w:val="0"/>
      <w:divBdr>
        <w:top w:val="none" w:sz="0" w:space="0" w:color="auto"/>
        <w:left w:val="none" w:sz="0" w:space="0" w:color="auto"/>
        <w:bottom w:val="none" w:sz="0" w:space="0" w:color="auto"/>
        <w:right w:val="none" w:sz="0" w:space="0" w:color="auto"/>
      </w:divBdr>
    </w:div>
    <w:div w:id="1618218137">
      <w:bodyDiv w:val="1"/>
      <w:marLeft w:val="0"/>
      <w:marRight w:val="0"/>
      <w:marTop w:val="0"/>
      <w:marBottom w:val="0"/>
      <w:divBdr>
        <w:top w:val="none" w:sz="0" w:space="0" w:color="auto"/>
        <w:left w:val="none" w:sz="0" w:space="0" w:color="auto"/>
        <w:bottom w:val="none" w:sz="0" w:space="0" w:color="auto"/>
        <w:right w:val="none" w:sz="0" w:space="0" w:color="auto"/>
      </w:divBdr>
    </w:div>
    <w:div w:id="1620989701">
      <w:bodyDiv w:val="1"/>
      <w:marLeft w:val="0"/>
      <w:marRight w:val="0"/>
      <w:marTop w:val="0"/>
      <w:marBottom w:val="0"/>
      <w:divBdr>
        <w:top w:val="none" w:sz="0" w:space="0" w:color="auto"/>
        <w:left w:val="none" w:sz="0" w:space="0" w:color="auto"/>
        <w:bottom w:val="none" w:sz="0" w:space="0" w:color="auto"/>
        <w:right w:val="none" w:sz="0" w:space="0" w:color="auto"/>
      </w:divBdr>
    </w:div>
    <w:div w:id="1664897968">
      <w:bodyDiv w:val="1"/>
      <w:marLeft w:val="0"/>
      <w:marRight w:val="0"/>
      <w:marTop w:val="0"/>
      <w:marBottom w:val="0"/>
      <w:divBdr>
        <w:top w:val="none" w:sz="0" w:space="0" w:color="auto"/>
        <w:left w:val="none" w:sz="0" w:space="0" w:color="auto"/>
        <w:bottom w:val="none" w:sz="0" w:space="0" w:color="auto"/>
        <w:right w:val="none" w:sz="0" w:space="0" w:color="auto"/>
      </w:divBdr>
      <w:divsChild>
        <w:div w:id="110053137">
          <w:marLeft w:val="0"/>
          <w:marRight w:val="0"/>
          <w:marTop w:val="0"/>
          <w:marBottom w:val="0"/>
          <w:divBdr>
            <w:top w:val="none" w:sz="0" w:space="0" w:color="auto"/>
            <w:left w:val="none" w:sz="0" w:space="0" w:color="auto"/>
            <w:bottom w:val="none" w:sz="0" w:space="0" w:color="auto"/>
            <w:right w:val="none" w:sz="0" w:space="0" w:color="auto"/>
          </w:divBdr>
          <w:divsChild>
            <w:div w:id="1343586079">
              <w:marLeft w:val="0"/>
              <w:marRight w:val="0"/>
              <w:marTop w:val="0"/>
              <w:marBottom w:val="0"/>
              <w:divBdr>
                <w:top w:val="none" w:sz="0" w:space="0" w:color="auto"/>
                <w:left w:val="none" w:sz="0" w:space="0" w:color="auto"/>
                <w:bottom w:val="none" w:sz="0" w:space="0" w:color="auto"/>
                <w:right w:val="none" w:sz="0" w:space="0" w:color="auto"/>
              </w:divBdr>
              <w:divsChild>
                <w:div w:id="1525630769">
                  <w:marLeft w:val="0"/>
                  <w:marRight w:val="0"/>
                  <w:marTop w:val="0"/>
                  <w:marBottom w:val="0"/>
                  <w:divBdr>
                    <w:top w:val="none" w:sz="0" w:space="0" w:color="auto"/>
                    <w:left w:val="none" w:sz="0" w:space="0" w:color="auto"/>
                    <w:bottom w:val="none" w:sz="0" w:space="0" w:color="auto"/>
                    <w:right w:val="none" w:sz="0" w:space="0" w:color="auto"/>
                  </w:divBdr>
                </w:div>
                <w:div w:id="1377656357">
                  <w:marLeft w:val="0"/>
                  <w:marRight w:val="0"/>
                  <w:marTop w:val="0"/>
                  <w:marBottom w:val="0"/>
                  <w:divBdr>
                    <w:top w:val="none" w:sz="0" w:space="0" w:color="auto"/>
                    <w:left w:val="none" w:sz="0" w:space="0" w:color="auto"/>
                    <w:bottom w:val="none" w:sz="0" w:space="0" w:color="auto"/>
                    <w:right w:val="none" w:sz="0" w:space="0" w:color="auto"/>
                  </w:divBdr>
                </w:div>
                <w:div w:id="1306009064">
                  <w:marLeft w:val="0"/>
                  <w:marRight w:val="0"/>
                  <w:marTop w:val="0"/>
                  <w:marBottom w:val="0"/>
                  <w:divBdr>
                    <w:top w:val="none" w:sz="0" w:space="0" w:color="auto"/>
                    <w:left w:val="none" w:sz="0" w:space="0" w:color="auto"/>
                    <w:bottom w:val="none" w:sz="0" w:space="0" w:color="auto"/>
                    <w:right w:val="none" w:sz="0" w:space="0" w:color="auto"/>
                  </w:divBdr>
                </w:div>
                <w:div w:id="1648322897">
                  <w:marLeft w:val="0"/>
                  <w:marRight w:val="0"/>
                  <w:marTop w:val="0"/>
                  <w:marBottom w:val="0"/>
                  <w:divBdr>
                    <w:top w:val="none" w:sz="0" w:space="0" w:color="auto"/>
                    <w:left w:val="none" w:sz="0" w:space="0" w:color="auto"/>
                    <w:bottom w:val="none" w:sz="0" w:space="0" w:color="auto"/>
                    <w:right w:val="none" w:sz="0" w:space="0" w:color="auto"/>
                  </w:divBdr>
                </w:div>
                <w:div w:id="40834349">
                  <w:marLeft w:val="0"/>
                  <w:marRight w:val="0"/>
                  <w:marTop w:val="0"/>
                  <w:marBottom w:val="0"/>
                  <w:divBdr>
                    <w:top w:val="none" w:sz="0" w:space="0" w:color="auto"/>
                    <w:left w:val="none" w:sz="0" w:space="0" w:color="auto"/>
                    <w:bottom w:val="none" w:sz="0" w:space="0" w:color="auto"/>
                    <w:right w:val="none" w:sz="0" w:space="0" w:color="auto"/>
                  </w:divBdr>
                </w:div>
                <w:div w:id="1818035509">
                  <w:marLeft w:val="0"/>
                  <w:marRight w:val="0"/>
                  <w:marTop w:val="0"/>
                  <w:marBottom w:val="0"/>
                  <w:divBdr>
                    <w:top w:val="none" w:sz="0" w:space="0" w:color="auto"/>
                    <w:left w:val="none" w:sz="0" w:space="0" w:color="auto"/>
                    <w:bottom w:val="none" w:sz="0" w:space="0" w:color="auto"/>
                    <w:right w:val="none" w:sz="0" w:space="0" w:color="auto"/>
                  </w:divBdr>
                </w:div>
                <w:div w:id="1580016908">
                  <w:marLeft w:val="0"/>
                  <w:marRight w:val="0"/>
                  <w:marTop w:val="0"/>
                  <w:marBottom w:val="0"/>
                  <w:divBdr>
                    <w:top w:val="none" w:sz="0" w:space="0" w:color="auto"/>
                    <w:left w:val="none" w:sz="0" w:space="0" w:color="auto"/>
                    <w:bottom w:val="none" w:sz="0" w:space="0" w:color="auto"/>
                    <w:right w:val="none" w:sz="0" w:space="0" w:color="auto"/>
                  </w:divBdr>
                </w:div>
                <w:div w:id="1175656556">
                  <w:marLeft w:val="0"/>
                  <w:marRight w:val="0"/>
                  <w:marTop w:val="0"/>
                  <w:marBottom w:val="0"/>
                  <w:divBdr>
                    <w:top w:val="none" w:sz="0" w:space="0" w:color="auto"/>
                    <w:left w:val="none" w:sz="0" w:space="0" w:color="auto"/>
                    <w:bottom w:val="none" w:sz="0" w:space="0" w:color="auto"/>
                    <w:right w:val="none" w:sz="0" w:space="0" w:color="auto"/>
                  </w:divBdr>
                </w:div>
                <w:div w:id="1692996714">
                  <w:marLeft w:val="0"/>
                  <w:marRight w:val="0"/>
                  <w:marTop w:val="0"/>
                  <w:marBottom w:val="0"/>
                  <w:divBdr>
                    <w:top w:val="none" w:sz="0" w:space="0" w:color="auto"/>
                    <w:left w:val="none" w:sz="0" w:space="0" w:color="auto"/>
                    <w:bottom w:val="none" w:sz="0" w:space="0" w:color="auto"/>
                    <w:right w:val="none" w:sz="0" w:space="0" w:color="auto"/>
                  </w:divBdr>
                </w:div>
                <w:div w:id="749696915">
                  <w:marLeft w:val="0"/>
                  <w:marRight w:val="0"/>
                  <w:marTop w:val="0"/>
                  <w:marBottom w:val="0"/>
                  <w:divBdr>
                    <w:top w:val="none" w:sz="0" w:space="0" w:color="auto"/>
                    <w:left w:val="none" w:sz="0" w:space="0" w:color="auto"/>
                    <w:bottom w:val="none" w:sz="0" w:space="0" w:color="auto"/>
                    <w:right w:val="none" w:sz="0" w:space="0" w:color="auto"/>
                  </w:divBdr>
                </w:div>
                <w:div w:id="1779835739">
                  <w:marLeft w:val="0"/>
                  <w:marRight w:val="0"/>
                  <w:marTop w:val="0"/>
                  <w:marBottom w:val="0"/>
                  <w:divBdr>
                    <w:top w:val="none" w:sz="0" w:space="0" w:color="auto"/>
                    <w:left w:val="none" w:sz="0" w:space="0" w:color="auto"/>
                    <w:bottom w:val="none" w:sz="0" w:space="0" w:color="auto"/>
                    <w:right w:val="none" w:sz="0" w:space="0" w:color="auto"/>
                  </w:divBdr>
                </w:div>
                <w:div w:id="1720669372">
                  <w:marLeft w:val="0"/>
                  <w:marRight w:val="0"/>
                  <w:marTop w:val="0"/>
                  <w:marBottom w:val="0"/>
                  <w:divBdr>
                    <w:top w:val="none" w:sz="0" w:space="0" w:color="auto"/>
                    <w:left w:val="none" w:sz="0" w:space="0" w:color="auto"/>
                    <w:bottom w:val="none" w:sz="0" w:space="0" w:color="auto"/>
                    <w:right w:val="none" w:sz="0" w:space="0" w:color="auto"/>
                  </w:divBdr>
                </w:div>
                <w:div w:id="1130826571">
                  <w:marLeft w:val="0"/>
                  <w:marRight w:val="0"/>
                  <w:marTop w:val="0"/>
                  <w:marBottom w:val="0"/>
                  <w:divBdr>
                    <w:top w:val="none" w:sz="0" w:space="0" w:color="auto"/>
                    <w:left w:val="none" w:sz="0" w:space="0" w:color="auto"/>
                    <w:bottom w:val="none" w:sz="0" w:space="0" w:color="auto"/>
                    <w:right w:val="none" w:sz="0" w:space="0" w:color="auto"/>
                  </w:divBdr>
                </w:div>
                <w:div w:id="1323391260">
                  <w:marLeft w:val="0"/>
                  <w:marRight w:val="0"/>
                  <w:marTop w:val="0"/>
                  <w:marBottom w:val="0"/>
                  <w:divBdr>
                    <w:top w:val="none" w:sz="0" w:space="0" w:color="auto"/>
                    <w:left w:val="none" w:sz="0" w:space="0" w:color="auto"/>
                    <w:bottom w:val="none" w:sz="0" w:space="0" w:color="auto"/>
                    <w:right w:val="none" w:sz="0" w:space="0" w:color="auto"/>
                  </w:divBdr>
                </w:div>
                <w:div w:id="628054715">
                  <w:marLeft w:val="0"/>
                  <w:marRight w:val="0"/>
                  <w:marTop w:val="0"/>
                  <w:marBottom w:val="0"/>
                  <w:divBdr>
                    <w:top w:val="none" w:sz="0" w:space="0" w:color="auto"/>
                    <w:left w:val="none" w:sz="0" w:space="0" w:color="auto"/>
                    <w:bottom w:val="none" w:sz="0" w:space="0" w:color="auto"/>
                    <w:right w:val="none" w:sz="0" w:space="0" w:color="auto"/>
                  </w:divBdr>
                </w:div>
                <w:div w:id="1214661191">
                  <w:marLeft w:val="0"/>
                  <w:marRight w:val="0"/>
                  <w:marTop w:val="0"/>
                  <w:marBottom w:val="0"/>
                  <w:divBdr>
                    <w:top w:val="none" w:sz="0" w:space="0" w:color="auto"/>
                    <w:left w:val="none" w:sz="0" w:space="0" w:color="auto"/>
                    <w:bottom w:val="none" w:sz="0" w:space="0" w:color="auto"/>
                    <w:right w:val="none" w:sz="0" w:space="0" w:color="auto"/>
                  </w:divBdr>
                </w:div>
                <w:div w:id="1113207210">
                  <w:marLeft w:val="0"/>
                  <w:marRight w:val="0"/>
                  <w:marTop w:val="0"/>
                  <w:marBottom w:val="0"/>
                  <w:divBdr>
                    <w:top w:val="none" w:sz="0" w:space="0" w:color="auto"/>
                    <w:left w:val="none" w:sz="0" w:space="0" w:color="auto"/>
                    <w:bottom w:val="none" w:sz="0" w:space="0" w:color="auto"/>
                    <w:right w:val="none" w:sz="0" w:space="0" w:color="auto"/>
                  </w:divBdr>
                </w:div>
                <w:div w:id="1305813530">
                  <w:marLeft w:val="0"/>
                  <w:marRight w:val="0"/>
                  <w:marTop w:val="0"/>
                  <w:marBottom w:val="0"/>
                  <w:divBdr>
                    <w:top w:val="none" w:sz="0" w:space="0" w:color="auto"/>
                    <w:left w:val="none" w:sz="0" w:space="0" w:color="auto"/>
                    <w:bottom w:val="none" w:sz="0" w:space="0" w:color="auto"/>
                    <w:right w:val="none" w:sz="0" w:space="0" w:color="auto"/>
                  </w:divBdr>
                </w:div>
                <w:div w:id="14654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0603">
      <w:bodyDiv w:val="1"/>
      <w:marLeft w:val="0"/>
      <w:marRight w:val="0"/>
      <w:marTop w:val="0"/>
      <w:marBottom w:val="0"/>
      <w:divBdr>
        <w:top w:val="none" w:sz="0" w:space="0" w:color="auto"/>
        <w:left w:val="none" w:sz="0" w:space="0" w:color="auto"/>
        <w:bottom w:val="none" w:sz="0" w:space="0" w:color="auto"/>
        <w:right w:val="none" w:sz="0" w:space="0" w:color="auto"/>
      </w:divBdr>
    </w:div>
    <w:div w:id="1694837752">
      <w:bodyDiv w:val="1"/>
      <w:marLeft w:val="0"/>
      <w:marRight w:val="0"/>
      <w:marTop w:val="0"/>
      <w:marBottom w:val="0"/>
      <w:divBdr>
        <w:top w:val="none" w:sz="0" w:space="0" w:color="auto"/>
        <w:left w:val="none" w:sz="0" w:space="0" w:color="auto"/>
        <w:bottom w:val="none" w:sz="0" w:space="0" w:color="auto"/>
        <w:right w:val="none" w:sz="0" w:space="0" w:color="auto"/>
      </w:divBdr>
    </w:div>
    <w:div w:id="1700230627">
      <w:bodyDiv w:val="1"/>
      <w:marLeft w:val="0"/>
      <w:marRight w:val="0"/>
      <w:marTop w:val="0"/>
      <w:marBottom w:val="0"/>
      <w:divBdr>
        <w:top w:val="none" w:sz="0" w:space="0" w:color="auto"/>
        <w:left w:val="none" w:sz="0" w:space="0" w:color="auto"/>
        <w:bottom w:val="none" w:sz="0" w:space="0" w:color="auto"/>
        <w:right w:val="none" w:sz="0" w:space="0" w:color="auto"/>
      </w:divBdr>
      <w:divsChild>
        <w:div w:id="660356506">
          <w:marLeft w:val="0"/>
          <w:marRight w:val="0"/>
          <w:marTop w:val="0"/>
          <w:marBottom w:val="0"/>
          <w:divBdr>
            <w:top w:val="none" w:sz="0" w:space="0" w:color="auto"/>
            <w:left w:val="none" w:sz="0" w:space="0" w:color="auto"/>
            <w:bottom w:val="none" w:sz="0" w:space="0" w:color="auto"/>
            <w:right w:val="none" w:sz="0" w:space="0" w:color="auto"/>
          </w:divBdr>
        </w:div>
        <w:div w:id="1476489222">
          <w:marLeft w:val="0"/>
          <w:marRight w:val="0"/>
          <w:marTop w:val="0"/>
          <w:marBottom w:val="0"/>
          <w:divBdr>
            <w:top w:val="none" w:sz="0" w:space="0" w:color="auto"/>
            <w:left w:val="none" w:sz="0" w:space="0" w:color="auto"/>
            <w:bottom w:val="none" w:sz="0" w:space="0" w:color="auto"/>
            <w:right w:val="none" w:sz="0" w:space="0" w:color="auto"/>
          </w:divBdr>
        </w:div>
        <w:div w:id="796264741">
          <w:marLeft w:val="0"/>
          <w:marRight w:val="0"/>
          <w:marTop w:val="0"/>
          <w:marBottom w:val="0"/>
          <w:divBdr>
            <w:top w:val="none" w:sz="0" w:space="0" w:color="auto"/>
            <w:left w:val="none" w:sz="0" w:space="0" w:color="auto"/>
            <w:bottom w:val="none" w:sz="0" w:space="0" w:color="auto"/>
            <w:right w:val="none" w:sz="0" w:space="0" w:color="auto"/>
          </w:divBdr>
        </w:div>
        <w:div w:id="1481117048">
          <w:marLeft w:val="0"/>
          <w:marRight w:val="0"/>
          <w:marTop w:val="0"/>
          <w:marBottom w:val="0"/>
          <w:divBdr>
            <w:top w:val="none" w:sz="0" w:space="0" w:color="auto"/>
            <w:left w:val="none" w:sz="0" w:space="0" w:color="auto"/>
            <w:bottom w:val="none" w:sz="0" w:space="0" w:color="auto"/>
            <w:right w:val="none" w:sz="0" w:space="0" w:color="auto"/>
          </w:divBdr>
        </w:div>
        <w:div w:id="1343585689">
          <w:marLeft w:val="0"/>
          <w:marRight w:val="0"/>
          <w:marTop w:val="0"/>
          <w:marBottom w:val="0"/>
          <w:divBdr>
            <w:top w:val="none" w:sz="0" w:space="0" w:color="auto"/>
            <w:left w:val="none" w:sz="0" w:space="0" w:color="auto"/>
            <w:bottom w:val="none" w:sz="0" w:space="0" w:color="auto"/>
            <w:right w:val="none" w:sz="0" w:space="0" w:color="auto"/>
          </w:divBdr>
        </w:div>
        <w:div w:id="2006468711">
          <w:marLeft w:val="0"/>
          <w:marRight w:val="0"/>
          <w:marTop w:val="0"/>
          <w:marBottom w:val="0"/>
          <w:divBdr>
            <w:top w:val="none" w:sz="0" w:space="0" w:color="auto"/>
            <w:left w:val="none" w:sz="0" w:space="0" w:color="auto"/>
            <w:bottom w:val="none" w:sz="0" w:space="0" w:color="auto"/>
            <w:right w:val="none" w:sz="0" w:space="0" w:color="auto"/>
          </w:divBdr>
        </w:div>
        <w:div w:id="1122768527">
          <w:marLeft w:val="0"/>
          <w:marRight w:val="0"/>
          <w:marTop w:val="0"/>
          <w:marBottom w:val="0"/>
          <w:divBdr>
            <w:top w:val="none" w:sz="0" w:space="0" w:color="auto"/>
            <w:left w:val="none" w:sz="0" w:space="0" w:color="auto"/>
            <w:bottom w:val="none" w:sz="0" w:space="0" w:color="auto"/>
            <w:right w:val="none" w:sz="0" w:space="0" w:color="auto"/>
          </w:divBdr>
        </w:div>
        <w:div w:id="188953346">
          <w:marLeft w:val="0"/>
          <w:marRight w:val="0"/>
          <w:marTop w:val="0"/>
          <w:marBottom w:val="0"/>
          <w:divBdr>
            <w:top w:val="none" w:sz="0" w:space="0" w:color="auto"/>
            <w:left w:val="none" w:sz="0" w:space="0" w:color="auto"/>
            <w:bottom w:val="none" w:sz="0" w:space="0" w:color="auto"/>
            <w:right w:val="none" w:sz="0" w:space="0" w:color="auto"/>
          </w:divBdr>
        </w:div>
        <w:div w:id="1629623289">
          <w:marLeft w:val="0"/>
          <w:marRight w:val="0"/>
          <w:marTop w:val="0"/>
          <w:marBottom w:val="0"/>
          <w:divBdr>
            <w:top w:val="none" w:sz="0" w:space="0" w:color="auto"/>
            <w:left w:val="none" w:sz="0" w:space="0" w:color="auto"/>
            <w:bottom w:val="none" w:sz="0" w:space="0" w:color="auto"/>
            <w:right w:val="none" w:sz="0" w:space="0" w:color="auto"/>
          </w:divBdr>
        </w:div>
        <w:div w:id="1007247455">
          <w:marLeft w:val="0"/>
          <w:marRight w:val="0"/>
          <w:marTop w:val="0"/>
          <w:marBottom w:val="0"/>
          <w:divBdr>
            <w:top w:val="none" w:sz="0" w:space="0" w:color="auto"/>
            <w:left w:val="none" w:sz="0" w:space="0" w:color="auto"/>
            <w:bottom w:val="none" w:sz="0" w:space="0" w:color="auto"/>
            <w:right w:val="none" w:sz="0" w:space="0" w:color="auto"/>
          </w:divBdr>
        </w:div>
        <w:div w:id="978455754">
          <w:marLeft w:val="0"/>
          <w:marRight w:val="0"/>
          <w:marTop w:val="0"/>
          <w:marBottom w:val="0"/>
          <w:divBdr>
            <w:top w:val="none" w:sz="0" w:space="0" w:color="auto"/>
            <w:left w:val="none" w:sz="0" w:space="0" w:color="auto"/>
            <w:bottom w:val="none" w:sz="0" w:space="0" w:color="auto"/>
            <w:right w:val="none" w:sz="0" w:space="0" w:color="auto"/>
          </w:divBdr>
        </w:div>
        <w:div w:id="1060667127">
          <w:marLeft w:val="0"/>
          <w:marRight w:val="0"/>
          <w:marTop w:val="0"/>
          <w:marBottom w:val="0"/>
          <w:divBdr>
            <w:top w:val="none" w:sz="0" w:space="0" w:color="auto"/>
            <w:left w:val="none" w:sz="0" w:space="0" w:color="auto"/>
            <w:bottom w:val="none" w:sz="0" w:space="0" w:color="auto"/>
            <w:right w:val="none" w:sz="0" w:space="0" w:color="auto"/>
          </w:divBdr>
        </w:div>
        <w:div w:id="1975715464">
          <w:marLeft w:val="0"/>
          <w:marRight w:val="0"/>
          <w:marTop w:val="0"/>
          <w:marBottom w:val="0"/>
          <w:divBdr>
            <w:top w:val="none" w:sz="0" w:space="0" w:color="auto"/>
            <w:left w:val="none" w:sz="0" w:space="0" w:color="auto"/>
            <w:bottom w:val="none" w:sz="0" w:space="0" w:color="auto"/>
            <w:right w:val="none" w:sz="0" w:space="0" w:color="auto"/>
          </w:divBdr>
        </w:div>
        <w:div w:id="698239077">
          <w:marLeft w:val="0"/>
          <w:marRight w:val="0"/>
          <w:marTop w:val="0"/>
          <w:marBottom w:val="0"/>
          <w:divBdr>
            <w:top w:val="none" w:sz="0" w:space="0" w:color="auto"/>
            <w:left w:val="none" w:sz="0" w:space="0" w:color="auto"/>
            <w:bottom w:val="none" w:sz="0" w:space="0" w:color="auto"/>
            <w:right w:val="none" w:sz="0" w:space="0" w:color="auto"/>
          </w:divBdr>
        </w:div>
      </w:divsChild>
    </w:div>
    <w:div w:id="1702314970">
      <w:bodyDiv w:val="1"/>
      <w:marLeft w:val="0"/>
      <w:marRight w:val="0"/>
      <w:marTop w:val="0"/>
      <w:marBottom w:val="0"/>
      <w:divBdr>
        <w:top w:val="none" w:sz="0" w:space="0" w:color="auto"/>
        <w:left w:val="none" w:sz="0" w:space="0" w:color="auto"/>
        <w:bottom w:val="none" w:sz="0" w:space="0" w:color="auto"/>
        <w:right w:val="none" w:sz="0" w:space="0" w:color="auto"/>
      </w:divBdr>
    </w:div>
    <w:div w:id="1705012098">
      <w:bodyDiv w:val="1"/>
      <w:marLeft w:val="0"/>
      <w:marRight w:val="0"/>
      <w:marTop w:val="0"/>
      <w:marBottom w:val="0"/>
      <w:divBdr>
        <w:top w:val="none" w:sz="0" w:space="0" w:color="auto"/>
        <w:left w:val="none" w:sz="0" w:space="0" w:color="auto"/>
        <w:bottom w:val="none" w:sz="0" w:space="0" w:color="auto"/>
        <w:right w:val="none" w:sz="0" w:space="0" w:color="auto"/>
      </w:divBdr>
    </w:div>
    <w:div w:id="1741520668">
      <w:bodyDiv w:val="1"/>
      <w:marLeft w:val="0"/>
      <w:marRight w:val="0"/>
      <w:marTop w:val="0"/>
      <w:marBottom w:val="0"/>
      <w:divBdr>
        <w:top w:val="none" w:sz="0" w:space="0" w:color="auto"/>
        <w:left w:val="none" w:sz="0" w:space="0" w:color="auto"/>
        <w:bottom w:val="none" w:sz="0" w:space="0" w:color="auto"/>
        <w:right w:val="none" w:sz="0" w:space="0" w:color="auto"/>
      </w:divBdr>
    </w:div>
    <w:div w:id="1750494923">
      <w:bodyDiv w:val="1"/>
      <w:marLeft w:val="0"/>
      <w:marRight w:val="0"/>
      <w:marTop w:val="0"/>
      <w:marBottom w:val="0"/>
      <w:divBdr>
        <w:top w:val="none" w:sz="0" w:space="0" w:color="auto"/>
        <w:left w:val="none" w:sz="0" w:space="0" w:color="auto"/>
        <w:bottom w:val="none" w:sz="0" w:space="0" w:color="auto"/>
        <w:right w:val="none" w:sz="0" w:space="0" w:color="auto"/>
      </w:divBdr>
    </w:div>
    <w:div w:id="1750734076">
      <w:bodyDiv w:val="1"/>
      <w:marLeft w:val="0"/>
      <w:marRight w:val="0"/>
      <w:marTop w:val="0"/>
      <w:marBottom w:val="0"/>
      <w:divBdr>
        <w:top w:val="none" w:sz="0" w:space="0" w:color="auto"/>
        <w:left w:val="none" w:sz="0" w:space="0" w:color="auto"/>
        <w:bottom w:val="none" w:sz="0" w:space="0" w:color="auto"/>
        <w:right w:val="none" w:sz="0" w:space="0" w:color="auto"/>
      </w:divBdr>
    </w:div>
    <w:div w:id="1755205051">
      <w:bodyDiv w:val="1"/>
      <w:marLeft w:val="0"/>
      <w:marRight w:val="0"/>
      <w:marTop w:val="0"/>
      <w:marBottom w:val="0"/>
      <w:divBdr>
        <w:top w:val="none" w:sz="0" w:space="0" w:color="auto"/>
        <w:left w:val="none" w:sz="0" w:space="0" w:color="auto"/>
        <w:bottom w:val="none" w:sz="0" w:space="0" w:color="auto"/>
        <w:right w:val="none" w:sz="0" w:space="0" w:color="auto"/>
      </w:divBdr>
      <w:divsChild>
        <w:div w:id="22756482">
          <w:marLeft w:val="0"/>
          <w:marRight w:val="0"/>
          <w:marTop w:val="0"/>
          <w:marBottom w:val="0"/>
          <w:divBdr>
            <w:top w:val="none" w:sz="0" w:space="0" w:color="auto"/>
            <w:left w:val="none" w:sz="0" w:space="0" w:color="auto"/>
            <w:bottom w:val="none" w:sz="0" w:space="0" w:color="auto"/>
            <w:right w:val="none" w:sz="0" w:space="0" w:color="auto"/>
          </w:divBdr>
        </w:div>
        <w:div w:id="1501003467">
          <w:marLeft w:val="0"/>
          <w:marRight w:val="0"/>
          <w:marTop w:val="0"/>
          <w:marBottom w:val="0"/>
          <w:divBdr>
            <w:top w:val="none" w:sz="0" w:space="0" w:color="auto"/>
            <w:left w:val="none" w:sz="0" w:space="0" w:color="auto"/>
            <w:bottom w:val="none" w:sz="0" w:space="0" w:color="auto"/>
            <w:right w:val="none" w:sz="0" w:space="0" w:color="auto"/>
          </w:divBdr>
        </w:div>
        <w:div w:id="1475374289">
          <w:marLeft w:val="0"/>
          <w:marRight w:val="0"/>
          <w:marTop w:val="0"/>
          <w:marBottom w:val="0"/>
          <w:divBdr>
            <w:top w:val="none" w:sz="0" w:space="0" w:color="auto"/>
            <w:left w:val="none" w:sz="0" w:space="0" w:color="auto"/>
            <w:bottom w:val="none" w:sz="0" w:space="0" w:color="auto"/>
            <w:right w:val="none" w:sz="0" w:space="0" w:color="auto"/>
          </w:divBdr>
        </w:div>
        <w:div w:id="1146972236">
          <w:marLeft w:val="0"/>
          <w:marRight w:val="0"/>
          <w:marTop w:val="0"/>
          <w:marBottom w:val="0"/>
          <w:divBdr>
            <w:top w:val="none" w:sz="0" w:space="0" w:color="auto"/>
            <w:left w:val="none" w:sz="0" w:space="0" w:color="auto"/>
            <w:bottom w:val="none" w:sz="0" w:space="0" w:color="auto"/>
            <w:right w:val="none" w:sz="0" w:space="0" w:color="auto"/>
          </w:divBdr>
        </w:div>
        <w:div w:id="1455641115">
          <w:marLeft w:val="0"/>
          <w:marRight w:val="0"/>
          <w:marTop w:val="0"/>
          <w:marBottom w:val="0"/>
          <w:divBdr>
            <w:top w:val="none" w:sz="0" w:space="0" w:color="auto"/>
            <w:left w:val="none" w:sz="0" w:space="0" w:color="auto"/>
            <w:bottom w:val="none" w:sz="0" w:space="0" w:color="auto"/>
            <w:right w:val="none" w:sz="0" w:space="0" w:color="auto"/>
          </w:divBdr>
        </w:div>
        <w:div w:id="2083913845">
          <w:marLeft w:val="0"/>
          <w:marRight w:val="0"/>
          <w:marTop w:val="0"/>
          <w:marBottom w:val="0"/>
          <w:divBdr>
            <w:top w:val="none" w:sz="0" w:space="0" w:color="auto"/>
            <w:left w:val="none" w:sz="0" w:space="0" w:color="auto"/>
            <w:bottom w:val="none" w:sz="0" w:space="0" w:color="auto"/>
            <w:right w:val="none" w:sz="0" w:space="0" w:color="auto"/>
          </w:divBdr>
        </w:div>
        <w:div w:id="458497564">
          <w:marLeft w:val="0"/>
          <w:marRight w:val="0"/>
          <w:marTop w:val="0"/>
          <w:marBottom w:val="0"/>
          <w:divBdr>
            <w:top w:val="none" w:sz="0" w:space="0" w:color="auto"/>
            <w:left w:val="none" w:sz="0" w:space="0" w:color="auto"/>
            <w:bottom w:val="none" w:sz="0" w:space="0" w:color="auto"/>
            <w:right w:val="none" w:sz="0" w:space="0" w:color="auto"/>
          </w:divBdr>
        </w:div>
        <w:div w:id="685518831">
          <w:marLeft w:val="0"/>
          <w:marRight w:val="0"/>
          <w:marTop w:val="0"/>
          <w:marBottom w:val="0"/>
          <w:divBdr>
            <w:top w:val="none" w:sz="0" w:space="0" w:color="auto"/>
            <w:left w:val="none" w:sz="0" w:space="0" w:color="auto"/>
            <w:bottom w:val="none" w:sz="0" w:space="0" w:color="auto"/>
            <w:right w:val="none" w:sz="0" w:space="0" w:color="auto"/>
          </w:divBdr>
        </w:div>
        <w:div w:id="172840006">
          <w:marLeft w:val="0"/>
          <w:marRight w:val="0"/>
          <w:marTop w:val="0"/>
          <w:marBottom w:val="0"/>
          <w:divBdr>
            <w:top w:val="none" w:sz="0" w:space="0" w:color="auto"/>
            <w:left w:val="none" w:sz="0" w:space="0" w:color="auto"/>
            <w:bottom w:val="none" w:sz="0" w:space="0" w:color="auto"/>
            <w:right w:val="none" w:sz="0" w:space="0" w:color="auto"/>
          </w:divBdr>
        </w:div>
        <w:div w:id="666324506">
          <w:marLeft w:val="0"/>
          <w:marRight w:val="0"/>
          <w:marTop w:val="0"/>
          <w:marBottom w:val="0"/>
          <w:divBdr>
            <w:top w:val="none" w:sz="0" w:space="0" w:color="auto"/>
            <w:left w:val="none" w:sz="0" w:space="0" w:color="auto"/>
            <w:bottom w:val="none" w:sz="0" w:space="0" w:color="auto"/>
            <w:right w:val="none" w:sz="0" w:space="0" w:color="auto"/>
          </w:divBdr>
        </w:div>
      </w:divsChild>
    </w:div>
    <w:div w:id="1766026619">
      <w:bodyDiv w:val="1"/>
      <w:marLeft w:val="0"/>
      <w:marRight w:val="0"/>
      <w:marTop w:val="0"/>
      <w:marBottom w:val="0"/>
      <w:divBdr>
        <w:top w:val="none" w:sz="0" w:space="0" w:color="auto"/>
        <w:left w:val="none" w:sz="0" w:space="0" w:color="auto"/>
        <w:bottom w:val="none" w:sz="0" w:space="0" w:color="auto"/>
        <w:right w:val="none" w:sz="0" w:space="0" w:color="auto"/>
      </w:divBdr>
    </w:div>
    <w:div w:id="1776444268">
      <w:bodyDiv w:val="1"/>
      <w:marLeft w:val="0"/>
      <w:marRight w:val="0"/>
      <w:marTop w:val="0"/>
      <w:marBottom w:val="0"/>
      <w:divBdr>
        <w:top w:val="none" w:sz="0" w:space="0" w:color="auto"/>
        <w:left w:val="none" w:sz="0" w:space="0" w:color="auto"/>
        <w:bottom w:val="none" w:sz="0" w:space="0" w:color="auto"/>
        <w:right w:val="none" w:sz="0" w:space="0" w:color="auto"/>
      </w:divBdr>
    </w:div>
    <w:div w:id="1791391981">
      <w:bodyDiv w:val="1"/>
      <w:marLeft w:val="0"/>
      <w:marRight w:val="0"/>
      <w:marTop w:val="0"/>
      <w:marBottom w:val="0"/>
      <w:divBdr>
        <w:top w:val="none" w:sz="0" w:space="0" w:color="auto"/>
        <w:left w:val="none" w:sz="0" w:space="0" w:color="auto"/>
        <w:bottom w:val="none" w:sz="0" w:space="0" w:color="auto"/>
        <w:right w:val="none" w:sz="0" w:space="0" w:color="auto"/>
      </w:divBdr>
    </w:div>
    <w:div w:id="1794666102">
      <w:bodyDiv w:val="1"/>
      <w:marLeft w:val="0"/>
      <w:marRight w:val="0"/>
      <w:marTop w:val="0"/>
      <w:marBottom w:val="0"/>
      <w:divBdr>
        <w:top w:val="none" w:sz="0" w:space="0" w:color="auto"/>
        <w:left w:val="none" w:sz="0" w:space="0" w:color="auto"/>
        <w:bottom w:val="none" w:sz="0" w:space="0" w:color="auto"/>
        <w:right w:val="none" w:sz="0" w:space="0" w:color="auto"/>
      </w:divBdr>
    </w:div>
    <w:div w:id="1798599152">
      <w:bodyDiv w:val="1"/>
      <w:marLeft w:val="0"/>
      <w:marRight w:val="0"/>
      <w:marTop w:val="0"/>
      <w:marBottom w:val="0"/>
      <w:divBdr>
        <w:top w:val="none" w:sz="0" w:space="0" w:color="auto"/>
        <w:left w:val="none" w:sz="0" w:space="0" w:color="auto"/>
        <w:bottom w:val="none" w:sz="0" w:space="0" w:color="auto"/>
        <w:right w:val="none" w:sz="0" w:space="0" w:color="auto"/>
      </w:divBdr>
    </w:div>
    <w:div w:id="1803307607">
      <w:bodyDiv w:val="1"/>
      <w:marLeft w:val="0"/>
      <w:marRight w:val="0"/>
      <w:marTop w:val="0"/>
      <w:marBottom w:val="0"/>
      <w:divBdr>
        <w:top w:val="none" w:sz="0" w:space="0" w:color="auto"/>
        <w:left w:val="none" w:sz="0" w:space="0" w:color="auto"/>
        <w:bottom w:val="none" w:sz="0" w:space="0" w:color="auto"/>
        <w:right w:val="none" w:sz="0" w:space="0" w:color="auto"/>
      </w:divBdr>
    </w:div>
    <w:div w:id="1818522613">
      <w:bodyDiv w:val="1"/>
      <w:marLeft w:val="0"/>
      <w:marRight w:val="0"/>
      <w:marTop w:val="0"/>
      <w:marBottom w:val="0"/>
      <w:divBdr>
        <w:top w:val="none" w:sz="0" w:space="0" w:color="auto"/>
        <w:left w:val="none" w:sz="0" w:space="0" w:color="auto"/>
        <w:bottom w:val="none" w:sz="0" w:space="0" w:color="auto"/>
        <w:right w:val="none" w:sz="0" w:space="0" w:color="auto"/>
      </w:divBdr>
    </w:div>
    <w:div w:id="1840460420">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61551794">
      <w:bodyDiv w:val="1"/>
      <w:marLeft w:val="0"/>
      <w:marRight w:val="0"/>
      <w:marTop w:val="0"/>
      <w:marBottom w:val="0"/>
      <w:divBdr>
        <w:top w:val="none" w:sz="0" w:space="0" w:color="auto"/>
        <w:left w:val="none" w:sz="0" w:space="0" w:color="auto"/>
        <w:bottom w:val="none" w:sz="0" w:space="0" w:color="auto"/>
        <w:right w:val="none" w:sz="0" w:space="0" w:color="auto"/>
      </w:divBdr>
      <w:divsChild>
        <w:div w:id="1334260294">
          <w:marLeft w:val="0"/>
          <w:marRight w:val="0"/>
          <w:marTop w:val="0"/>
          <w:marBottom w:val="0"/>
          <w:divBdr>
            <w:top w:val="none" w:sz="0" w:space="0" w:color="auto"/>
            <w:left w:val="none" w:sz="0" w:space="0" w:color="auto"/>
            <w:bottom w:val="none" w:sz="0" w:space="0" w:color="auto"/>
            <w:right w:val="none" w:sz="0" w:space="0" w:color="auto"/>
          </w:divBdr>
        </w:div>
        <w:div w:id="1210798835">
          <w:marLeft w:val="0"/>
          <w:marRight w:val="0"/>
          <w:marTop w:val="0"/>
          <w:marBottom w:val="0"/>
          <w:divBdr>
            <w:top w:val="none" w:sz="0" w:space="0" w:color="auto"/>
            <w:left w:val="none" w:sz="0" w:space="0" w:color="auto"/>
            <w:bottom w:val="none" w:sz="0" w:space="0" w:color="auto"/>
            <w:right w:val="none" w:sz="0" w:space="0" w:color="auto"/>
          </w:divBdr>
        </w:div>
        <w:div w:id="1460562434">
          <w:marLeft w:val="0"/>
          <w:marRight w:val="0"/>
          <w:marTop w:val="0"/>
          <w:marBottom w:val="0"/>
          <w:divBdr>
            <w:top w:val="none" w:sz="0" w:space="0" w:color="auto"/>
            <w:left w:val="none" w:sz="0" w:space="0" w:color="auto"/>
            <w:bottom w:val="none" w:sz="0" w:space="0" w:color="auto"/>
            <w:right w:val="none" w:sz="0" w:space="0" w:color="auto"/>
          </w:divBdr>
        </w:div>
      </w:divsChild>
    </w:div>
    <w:div w:id="1874994579">
      <w:bodyDiv w:val="1"/>
      <w:marLeft w:val="0"/>
      <w:marRight w:val="0"/>
      <w:marTop w:val="0"/>
      <w:marBottom w:val="0"/>
      <w:divBdr>
        <w:top w:val="none" w:sz="0" w:space="0" w:color="auto"/>
        <w:left w:val="none" w:sz="0" w:space="0" w:color="auto"/>
        <w:bottom w:val="none" w:sz="0" w:space="0" w:color="auto"/>
        <w:right w:val="none" w:sz="0" w:space="0" w:color="auto"/>
      </w:divBdr>
    </w:div>
    <w:div w:id="1904633614">
      <w:bodyDiv w:val="1"/>
      <w:marLeft w:val="0"/>
      <w:marRight w:val="0"/>
      <w:marTop w:val="0"/>
      <w:marBottom w:val="0"/>
      <w:divBdr>
        <w:top w:val="none" w:sz="0" w:space="0" w:color="auto"/>
        <w:left w:val="none" w:sz="0" w:space="0" w:color="auto"/>
        <w:bottom w:val="none" w:sz="0" w:space="0" w:color="auto"/>
        <w:right w:val="none" w:sz="0" w:space="0" w:color="auto"/>
      </w:divBdr>
    </w:div>
    <w:div w:id="1961061055">
      <w:bodyDiv w:val="1"/>
      <w:marLeft w:val="0"/>
      <w:marRight w:val="0"/>
      <w:marTop w:val="0"/>
      <w:marBottom w:val="0"/>
      <w:divBdr>
        <w:top w:val="none" w:sz="0" w:space="0" w:color="auto"/>
        <w:left w:val="none" w:sz="0" w:space="0" w:color="auto"/>
        <w:bottom w:val="none" w:sz="0" w:space="0" w:color="auto"/>
        <w:right w:val="none" w:sz="0" w:space="0" w:color="auto"/>
      </w:divBdr>
    </w:div>
    <w:div w:id="1987542464">
      <w:bodyDiv w:val="1"/>
      <w:marLeft w:val="0"/>
      <w:marRight w:val="0"/>
      <w:marTop w:val="0"/>
      <w:marBottom w:val="0"/>
      <w:divBdr>
        <w:top w:val="none" w:sz="0" w:space="0" w:color="auto"/>
        <w:left w:val="none" w:sz="0" w:space="0" w:color="auto"/>
        <w:bottom w:val="none" w:sz="0" w:space="0" w:color="auto"/>
        <w:right w:val="none" w:sz="0" w:space="0" w:color="auto"/>
      </w:divBdr>
    </w:div>
    <w:div w:id="1993365810">
      <w:bodyDiv w:val="1"/>
      <w:marLeft w:val="0"/>
      <w:marRight w:val="0"/>
      <w:marTop w:val="0"/>
      <w:marBottom w:val="0"/>
      <w:divBdr>
        <w:top w:val="none" w:sz="0" w:space="0" w:color="auto"/>
        <w:left w:val="none" w:sz="0" w:space="0" w:color="auto"/>
        <w:bottom w:val="none" w:sz="0" w:space="0" w:color="auto"/>
        <w:right w:val="none" w:sz="0" w:space="0" w:color="auto"/>
      </w:divBdr>
    </w:div>
    <w:div w:id="2005281851">
      <w:bodyDiv w:val="1"/>
      <w:marLeft w:val="0"/>
      <w:marRight w:val="0"/>
      <w:marTop w:val="0"/>
      <w:marBottom w:val="0"/>
      <w:divBdr>
        <w:top w:val="none" w:sz="0" w:space="0" w:color="auto"/>
        <w:left w:val="none" w:sz="0" w:space="0" w:color="auto"/>
        <w:bottom w:val="none" w:sz="0" w:space="0" w:color="auto"/>
        <w:right w:val="none" w:sz="0" w:space="0" w:color="auto"/>
      </w:divBdr>
    </w:div>
    <w:div w:id="2005283247">
      <w:bodyDiv w:val="1"/>
      <w:marLeft w:val="0"/>
      <w:marRight w:val="0"/>
      <w:marTop w:val="0"/>
      <w:marBottom w:val="0"/>
      <w:divBdr>
        <w:top w:val="none" w:sz="0" w:space="0" w:color="auto"/>
        <w:left w:val="none" w:sz="0" w:space="0" w:color="auto"/>
        <w:bottom w:val="none" w:sz="0" w:space="0" w:color="auto"/>
        <w:right w:val="none" w:sz="0" w:space="0" w:color="auto"/>
      </w:divBdr>
    </w:div>
    <w:div w:id="2010863009">
      <w:bodyDiv w:val="1"/>
      <w:marLeft w:val="0"/>
      <w:marRight w:val="0"/>
      <w:marTop w:val="0"/>
      <w:marBottom w:val="0"/>
      <w:divBdr>
        <w:top w:val="none" w:sz="0" w:space="0" w:color="auto"/>
        <w:left w:val="none" w:sz="0" w:space="0" w:color="auto"/>
        <w:bottom w:val="none" w:sz="0" w:space="0" w:color="auto"/>
        <w:right w:val="none" w:sz="0" w:space="0" w:color="auto"/>
      </w:divBdr>
    </w:div>
    <w:div w:id="2024437068">
      <w:bodyDiv w:val="1"/>
      <w:marLeft w:val="0"/>
      <w:marRight w:val="0"/>
      <w:marTop w:val="0"/>
      <w:marBottom w:val="0"/>
      <w:divBdr>
        <w:top w:val="none" w:sz="0" w:space="0" w:color="auto"/>
        <w:left w:val="none" w:sz="0" w:space="0" w:color="auto"/>
        <w:bottom w:val="none" w:sz="0" w:space="0" w:color="auto"/>
        <w:right w:val="none" w:sz="0" w:space="0" w:color="auto"/>
      </w:divBdr>
    </w:div>
    <w:div w:id="2039157776">
      <w:bodyDiv w:val="1"/>
      <w:marLeft w:val="0"/>
      <w:marRight w:val="0"/>
      <w:marTop w:val="0"/>
      <w:marBottom w:val="0"/>
      <w:divBdr>
        <w:top w:val="none" w:sz="0" w:space="0" w:color="auto"/>
        <w:left w:val="none" w:sz="0" w:space="0" w:color="auto"/>
        <w:bottom w:val="none" w:sz="0" w:space="0" w:color="auto"/>
        <w:right w:val="none" w:sz="0" w:space="0" w:color="auto"/>
      </w:divBdr>
      <w:divsChild>
        <w:div w:id="1698967015">
          <w:marLeft w:val="547"/>
          <w:marRight w:val="0"/>
          <w:marTop w:val="0"/>
          <w:marBottom w:val="0"/>
          <w:divBdr>
            <w:top w:val="none" w:sz="0" w:space="0" w:color="auto"/>
            <w:left w:val="none" w:sz="0" w:space="0" w:color="auto"/>
            <w:bottom w:val="none" w:sz="0" w:space="0" w:color="auto"/>
            <w:right w:val="none" w:sz="0" w:space="0" w:color="auto"/>
          </w:divBdr>
        </w:div>
      </w:divsChild>
    </w:div>
    <w:div w:id="2040691685">
      <w:bodyDiv w:val="1"/>
      <w:marLeft w:val="0"/>
      <w:marRight w:val="0"/>
      <w:marTop w:val="0"/>
      <w:marBottom w:val="0"/>
      <w:divBdr>
        <w:top w:val="none" w:sz="0" w:space="0" w:color="auto"/>
        <w:left w:val="none" w:sz="0" w:space="0" w:color="auto"/>
        <w:bottom w:val="none" w:sz="0" w:space="0" w:color="auto"/>
        <w:right w:val="none" w:sz="0" w:space="0" w:color="auto"/>
      </w:divBdr>
    </w:div>
    <w:div w:id="2053115059">
      <w:bodyDiv w:val="1"/>
      <w:marLeft w:val="0"/>
      <w:marRight w:val="0"/>
      <w:marTop w:val="0"/>
      <w:marBottom w:val="0"/>
      <w:divBdr>
        <w:top w:val="none" w:sz="0" w:space="0" w:color="auto"/>
        <w:left w:val="none" w:sz="0" w:space="0" w:color="auto"/>
        <w:bottom w:val="none" w:sz="0" w:space="0" w:color="auto"/>
        <w:right w:val="none" w:sz="0" w:space="0" w:color="auto"/>
      </w:divBdr>
    </w:div>
    <w:div w:id="2066641585">
      <w:bodyDiv w:val="1"/>
      <w:marLeft w:val="0"/>
      <w:marRight w:val="0"/>
      <w:marTop w:val="0"/>
      <w:marBottom w:val="0"/>
      <w:divBdr>
        <w:top w:val="none" w:sz="0" w:space="0" w:color="auto"/>
        <w:left w:val="none" w:sz="0" w:space="0" w:color="auto"/>
        <w:bottom w:val="none" w:sz="0" w:space="0" w:color="auto"/>
        <w:right w:val="none" w:sz="0" w:space="0" w:color="auto"/>
      </w:divBdr>
    </w:div>
    <w:div w:id="2090886642">
      <w:bodyDiv w:val="1"/>
      <w:marLeft w:val="0"/>
      <w:marRight w:val="0"/>
      <w:marTop w:val="0"/>
      <w:marBottom w:val="0"/>
      <w:divBdr>
        <w:top w:val="none" w:sz="0" w:space="0" w:color="auto"/>
        <w:left w:val="none" w:sz="0" w:space="0" w:color="auto"/>
        <w:bottom w:val="none" w:sz="0" w:space="0" w:color="auto"/>
        <w:right w:val="none" w:sz="0" w:space="0" w:color="auto"/>
      </w:divBdr>
    </w:div>
    <w:div w:id="2097900318">
      <w:bodyDiv w:val="1"/>
      <w:marLeft w:val="0"/>
      <w:marRight w:val="0"/>
      <w:marTop w:val="0"/>
      <w:marBottom w:val="0"/>
      <w:divBdr>
        <w:top w:val="none" w:sz="0" w:space="0" w:color="auto"/>
        <w:left w:val="none" w:sz="0" w:space="0" w:color="auto"/>
        <w:bottom w:val="none" w:sz="0" w:space="0" w:color="auto"/>
        <w:right w:val="none" w:sz="0" w:space="0" w:color="auto"/>
      </w:divBdr>
    </w:div>
    <w:div w:id="2110734654">
      <w:bodyDiv w:val="1"/>
      <w:marLeft w:val="0"/>
      <w:marRight w:val="0"/>
      <w:marTop w:val="0"/>
      <w:marBottom w:val="0"/>
      <w:divBdr>
        <w:top w:val="none" w:sz="0" w:space="0" w:color="auto"/>
        <w:left w:val="none" w:sz="0" w:space="0" w:color="auto"/>
        <w:bottom w:val="none" w:sz="0" w:space="0" w:color="auto"/>
        <w:right w:val="none" w:sz="0" w:space="0" w:color="auto"/>
      </w:divBdr>
      <w:divsChild>
        <w:div w:id="1445422194">
          <w:marLeft w:val="0"/>
          <w:marRight w:val="0"/>
          <w:marTop w:val="0"/>
          <w:marBottom w:val="0"/>
          <w:divBdr>
            <w:top w:val="none" w:sz="0" w:space="0" w:color="auto"/>
            <w:left w:val="none" w:sz="0" w:space="0" w:color="auto"/>
            <w:bottom w:val="none" w:sz="0" w:space="0" w:color="auto"/>
            <w:right w:val="none" w:sz="0" w:space="0" w:color="auto"/>
          </w:divBdr>
          <w:divsChild>
            <w:div w:id="1085035962">
              <w:marLeft w:val="0"/>
              <w:marRight w:val="0"/>
              <w:marTop w:val="0"/>
              <w:marBottom w:val="0"/>
              <w:divBdr>
                <w:top w:val="none" w:sz="0" w:space="0" w:color="auto"/>
                <w:left w:val="none" w:sz="0" w:space="0" w:color="auto"/>
                <w:bottom w:val="none" w:sz="0" w:space="0" w:color="auto"/>
                <w:right w:val="none" w:sz="0" w:space="0" w:color="auto"/>
              </w:divBdr>
              <w:divsChild>
                <w:div w:id="15485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70795">
      <w:bodyDiv w:val="1"/>
      <w:marLeft w:val="0"/>
      <w:marRight w:val="0"/>
      <w:marTop w:val="0"/>
      <w:marBottom w:val="0"/>
      <w:divBdr>
        <w:top w:val="none" w:sz="0" w:space="0" w:color="auto"/>
        <w:left w:val="none" w:sz="0" w:space="0" w:color="auto"/>
        <w:bottom w:val="none" w:sz="0" w:space="0" w:color="auto"/>
        <w:right w:val="none" w:sz="0" w:space="0" w:color="auto"/>
      </w:divBdr>
    </w:div>
    <w:div w:id="2138714527">
      <w:bodyDiv w:val="1"/>
      <w:marLeft w:val="0"/>
      <w:marRight w:val="0"/>
      <w:marTop w:val="0"/>
      <w:marBottom w:val="0"/>
      <w:divBdr>
        <w:top w:val="none" w:sz="0" w:space="0" w:color="auto"/>
        <w:left w:val="none" w:sz="0" w:space="0" w:color="auto"/>
        <w:bottom w:val="none" w:sz="0" w:space="0" w:color="auto"/>
        <w:right w:val="none" w:sz="0" w:space="0" w:color="auto"/>
      </w:divBdr>
    </w:div>
    <w:div w:id="2138834380">
      <w:bodyDiv w:val="1"/>
      <w:marLeft w:val="0"/>
      <w:marRight w:val="0"/>
      <w:marTop w:val="0"/>
      <w:marBottom w:val="0"/>
      <w:divBdr>
        <w:top w:val="none" w:sz="0" w:space="0" w:color="auto"/>
        <w:left w:val="none" w:sz="0" w:space="0" w:color="auto"/>
        <w:bottom w:val="none" w:sz="0" w:space="0" w:color="auto"/>
        <w:right w:val="none" w:sz="0" w:space="0" w:color="auto"/>
      </w:divBdr>
    </w:div>
    <w:div w:id="2140763683">
      <w:bodyDiv w:val="1"/>
      <w:marLeft w:val="0"/>
      <w:marRight w:val="0"/>
      <w:marTop w:val="0"/>
      <w:marBottom w:val="0"/>
      <w:divBdr>
        <w:top w:val="none" w:sz="0" w:space="0" w:color="auto"/>
        <w:left w:val="none" w:sz="0" w:space="0" w:color="auto"/>
        <w:bottom w:val="none" w:sz="0" w:space="0" w:color="auto"/>
        <w:right w:val="none" w:sz="0" w:space="0" w:color="auto"/>
      </w:divBdr>
    </w:div>
    <w:div w:id="214723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Colors" Target="diagrams/colors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prefectura@gobiernochimborazo" TargetMode="External"/><Relationship Id="rId14" Type="http://schemas.openxmlformats.org/officeDocument/2006/relationships/header" Target="header3.xml"/><Relationship Id="rId22" Type="http://schemas.openxmlformats.org/officeDocument/2006/relationships/diagramQuickStyle" Target="diagrams/quickStyl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_rels/data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9961DD-E1DB-4971-8BCF-D2F199355E6B}" type="doc">
      <dgm:prSet loTypeId="urn:microsoft.com/office/officeart/2008/layout/VerticalCurvedList" loCatId="list" qsTypeId="urn:microsoft.com/office/officeart/2005/8/quickstyle/simple1" qsCatId="simple" csTypeId="urn:microsoft.com/office/officeart/2005/8/colors/accent1_2" csCatId="accent1" phldr="1"/>
      <dgm:spPr/>
    </dgm:pt>
    <dgm:pt modelId="{BA3614B9-D9E8-4636-BB5E-56C735AD23E1}">
      <dgm:prSet phldrT="[Texto]" custT="1">
        <dgm:style>
          <a:lnRef idx="2">
            <a:schemeClr val="accent5"/>
          </a:lnRef>
          <a:fillRef idx="1">
            <a:schemeClr val="lt1"/>
          </a:fillRef>
          <a:effectRef idx="0">
            <a:schemeClr val="accent5"/>
          </a:effectRef>
          <a:fontRef idx="minor">
            <a:schemeClr val="dk1"/>
          </a:fontRef>
        </dgm:style>
      </dgm:prSet>
      <dgm:spPr/>
      <dgm:t>
        <a:bodyPr/>
        <a:lstStyle/>
        <a:p>
          <a:pPr algn="ctr"/>
          <a:r>
            <a:rPr lang="es-EC" sz="1100" b="1"/>
            <a:t>Fortalecida las capacidades empresariales y técnicas de los socios, directivos, operativos de las plantas de procesamiento de leche.</a:t>
          </a:r>
        </a:p>
      </dgm:t>
    </dgm:pt>
    <dgm:pt modelId="{B8862AD3-D15D-49FE-A5EE-DDD1B08DE44E}" type="parTrans" cxnId="{1ACBE6EF-6ED7-4645-9002-12D8B83DFE8F}">
      <dgm:prSet/>
      <dgm:spPr/>
      <dgm:t>
        <a:bodyPr/>
        <a:lstStyle/>
        <a:p>
          <a:endParaRPr lang="es-EC" sz="1100"/>
        </a:p>
      </dgm:t>
    </dgm:pt>
    <dgm:pt modelId="{E5C17226-AAC8-48EF-912A-9F5F3D69E1E6}" type="sibTrans" cxnId="{1ACBE6EF-6ED7-4645-9002-12D8B83DFE8F}">
      <dgm:prSet/>
      <dgm:spPr/>
      <dgm:t>
        <a:bodyPr/>
        <a:lstStyle/>
        <a:p>
          <a:endParaRPr lang="es-EC" sz="1100"/>
        </a:p>
      </dgm:t>
    </dgm:pt>
    <dgm:pt modelId="{A8B13FC1-8B06-491E-A608-73869536473B}">
      <dgm:prSet phldrT="[Texto]" custT="1">
        <dgm:style>
          <a:lnRef idx="2">
            <a:schemeClr val="accent5"/>
          </a:lnRef>
          <a:fillRef idx="1">
            <a:schemeClr val="lt1"/>
          </a:fillRef>
          <a:effectRef idx="0">
            <a:schemeClr val="accent5"/>
          </a:effectRef>
          <a:fontRef idx="minor">
            <a:schemeClr val="dk1"/>
          </a:fontRef>
        </dgm:style>
      </dgm:prSet>
      <dgm:spPr/>
      <dgm:t>
        <a:bodyPr/>
        <a:lstStyle/>
        <a:p>
          <a:pPr algn="just"/>
          <a:r>
            <a:rPr lang="es-EC" sz="1100" b="1"/>
            <a:t>Desarrollada la tecnología productiva para el procesamiento de derivados de lácteos, dotando de equipos. </a:t>
          </a:r>
        </a:p>
      </dgm:t>
    </dgm:pt>
    <dgm:pt modelId="{7325F7BC-1D5A-4DB4-AFB6-E0D5A507A7BD}" type="parTrans" cxnId="{4CA2D910-381B-4C1F-85C3-289E50604AFC}">
      <dgm:prSet/>
      <dgm:spPr/>
      <dgm:t>
        <a:bodyPr/>
        <a:lstStyle/>
        <a:p>
          <a:endParaRPr lang="es-EC" sz="1100"/>
        </a:p>
      </dgm:t>
    </dgm:pt>
    <dgm:pt modelId="{2196E51A-2F16-4762-96CF-07EC4AED8AA4}" type="sibTrans" cxnId="{4CA2D910-381B-4C1F-85C3-289E50604AFC}">
      <dgm:prSet/>
      <dgm:spPr/>
      <dgm:t>
        <a:bodyPr/>
        <a:lstStyle/>
        <a:p>
          <a:endParaRPr lang="es-EC" sz="1100"/>
        </a:p>
      </dgm:t>
    </dgm:pt>
    <dgm:pt modelId="{B511CCEC-D76B-4953-82D1-B03EB2B4B2E1}" type="pres">
      <dgm:prSet presAssocID="{C19961DD-E1DB-4971-8BCF-D2F199355E6B}" presName="Name0" presStyleCnt="0">
        <dgm:presLayoutVars>
          <dgm:chMax val="7"/>
          <dgm:chPref val="7"/>
          <dgm:dir/>
        </dgm:presLayoutVars>
      </dgm:prSet>
      <dgm:spPr/>
    </dgm:pt>
    <dgm:pt modelId="{3CB86280-47F7-434B-B704-C0673317D9CF}" type="pres">
      <dgm:prSet presAssocID="{C19961DD-E1DB-4971-8BCF-D2F199355E6B}" presName="Name1" presStyleCnt="0"/>
      <dgm:spPr/>
    </dgm:pt>
    <dgm:pt modelId="{E24167A3-18B4-4AC5-BBDF-825CB1473750}" type="pres">
      <dgm:prSet presAssocID="{C19961DD-E1DB-4971-8BCF-D2F199355E6B}" presName="cycle" presStyleCnt="0"/>
      <dgm:spPr/>
    </dgm:pt>
    <dgm:pt modelId="{9A4F212F-8045-40B3-BB5F-D72E90483893}" type="pres">
      <dgm:prSet presAssocID="{C19961DD-E1DB-4971-8BCF-D2F199355E6B}" presName="srcNode" presStyleLbl="node1" presStyleIdx="0" presStyleCnt="2"/>
      <dgm:spPr/>
    </dgm:pt>
    <dgm:pt modelId="{F082BC68-A79E-4455-AE9B-D4CADCFFEFAB}" type="pres">
      <dgm:prSet presAssocID="{C19961DD-E1DB-4971-8BCF-D2F199355E6B}" presName="conn" presStyleLbl="parChTrans1D2" presStyleIdx="0" presStyleCnt="1"/>
      <dgm:spPr/>
      <dgm:t>
        <a:bodyPr/>
        <a:lstStyle/>
        <a:p>
          <a:endParaRPr lang="es-EC"/>
        </a:p>
      </dgm:t>
    </dgm:pt>
    <dgm:pt modelId="{0EB16A71-7F9B-4186-8583-DBFF286CEDBD}" type="pres">
      <dgm:prSet presAssocID="{C19961DD-E1DB-4971-8BCF-D2F199355E6B}" presName="extraNode" presStyleLbl="node1" presStyleIdx="0" presStyleCnt="2"/>
      <dgm:spPr/>
    </dgm:pt>
    <dgm:pt modelId="{F3D13835-9186-4519-8415-D94FDA946EDA}" type="pres">
      <dgm:prSet presAssocID="{C19961DD-E1DB-4971-8BCF-D2F199355E6B}" presName="dstNode" presStyleLbl="node1" presStyleIdx="0" presStyleCnt="2"/>
      <dgm:spPr/>
    </dgm:pt>
    <dgm:pt modelId="{1C1EA621-BE2B-41E4-B813-EE3273645438}" type="pres">
      <dgm:prSet presAssocID="{BA3614B9-D9E8-4636-BB5E-56C735AD23E1}" presName="text_1" presStyleLbl="node1" presStyleIdx="0" presStyleCnt="2">
        <dgm:presLayoutVars>
          <dgm:bulletEnabled val="1"/>
        </dgm:presLayoutVars>
      </dgm:prSet>
      <dgm:spPr/>
      <dgm:t>
        <a:bodyPr/>
        <a:lstStyle/>
        <a:p>
          <a:endParaRPr lang="es-EC"/>
        </a:p>
      </dgm:t>
    </dgm:pt>
    <dgm:pt modelId="{D072C730-2910-49B5-96BE-863D18E235AD}" type="pres">
      <dgm:prSet presAssocID="{BA3614B9-D9E8-4636-BB5E-56C735AD23E1}" presName="accent_1" presStyleCnt="0"/>
      <dgm:spPr/>
    </dgm:pt>
    <dgm:pt modelId="{9BEFB999-95D3-462C-8BC4-C6E502D06188}" type="pres">
      <dgm:prSet presAssocID="{BA3614B9-D9E8-4636-BB5E-56C735AD23E1}" presName="accentRepeatNode" presStyleLbl="solidFgAcc1" presStyleIdx="0" presStyleCnt="2"/>
      <dgm:spPr>
        <a:blipFill rotWithShape="0">
          <a:blip xmlns:r="http://schemas.openxmlformats.org/officeDocument/2006/relationships" r:embed="rId1"/>
          <a:stretch>
            <a:fillRect/>
          </a:stretch>
        </a:blipFill>
      </dgm:spPr>
    </dgm:pt>
    <dgm:pt modelId="{38116CE6-B798-448D-BFCF-36BFB17393EC}" type="pres">
      <dgm:prSet presAssocID="{A8B13FC1-8B06-491E-A608-73869536473B}" presName="text_2" presStyleLbl="node1" presStyleIdx="1" presStyleCnt="2" custLinFactNeighborX="5074" custLinFactNeighborY="3172">
        <dgm:presLayoutVars>
          <dgm:bulletEnabled val="1"/>
        </dgm:presLayoutVars>
      </dgm:prSet>
      <dgm:spPr/>
      <dgm:t>
        <a:bodyPr/>
        <a:lstStyle/>
        <a:p>
          <a:endParaRPr lang="es-EC"/>
        </a:p>
      </dgm:t>
    </dgm:pt>
    <dgm:pt modelId="{6468096D-7462-4181-A557-8C5838FFDF0D}" type="pres">
      <dgm:prSet presAssocID="{A8B13FC1-8B06-491E-A608-73869536473B}" presName="accent_2" presStyleCnt="0"/>
      <dgm:spPr/>
    </dgm:pt>
    <dgm:pt modelId="{B33A5EC6-0962-4E64-B861-E6682ACDBBBB}" type="pres">
      <dgm:prSet presAssocID="{A8B13FC1-8B06-491E-A608-73869536473B}" presName="accentRepeatNode" presStyleLbl="solidFgAcc1" presStyleIdx="1" presStyleCnt="2"/>
      <dgm:spPr>
        <a:blipFill rotWithShape="0">
          <a:blip xmlns:r="http://schemas.openxmlformats.org/officeDocument/2006/relationships" r:embed="rId2"/>
          <a:stretch>
            <a:fillRect/>
          </a:stretch>
        </a:blipFill>
      </dgm:spPr>
    </dgm:pt>
  </dgm:ptLst>
  <dgm:cxnLst>
    <dgm:cxn modelId="{4CA2D910-381B-4C1F-85C3-289E50604AFC}" srcId="{C19961DD-E1DB-4971-8BCF-D2F199355E6B}" destId="{A8B13FC1-8B06-491E-A608-73869536473B}" srcOrd="1" destOrd="0" parTransId="{7325F7BC-1D5A-4DB4-AFB6-E0D5A507A7BD}" sibTransId="{2196E51A-2F16-4762-96CF-07EC4AED8AA4}"/>
    <dgm:cxn modelId="{5F914F9B-1C72-4B06-B568-B8A0D299546A}" type="presOf" srcId="{BA3614B9-D9E8-4636-BB5E-56C735AD23E1}" destId="{1C1EA621-BE2B-41E4-B813-EE3273645438}" srcOrd="0" destOrd="0" presId="urn:microsoft.com/office/officeart/2008/layout/VerticalCurvedList"/>
    <dgm:cxn modelId="{353EDCB6-051E-4AFA-9F75-C1E411FB0905}" type="presOf" srcId="{A8B13FC1-8B06-491E-A608-73869536473B}" destId="{38116CE6-B798-448D-BFCF-36BFB17393EC}" srcOrd="0" destOrd="0" presId="urn:microsoft.com/office/officeart/2008/layout/VerticalCurvedList"/>
    <dgm:cxn modelId="{1ACBE6EF-6ED7-4645-9002-12D8B83DFE8F}" srcId="{C19961DD-E1DB-4971-8BCF-D2F199355E6B}" destId="{BA3614B9-D9E8-4636-BB5E-56C735AD23E1}" srcOrd="0" destOrd="0" parTransId="{B8862AD3-D15D-49FE-A5EE-DDD1B08DE44E}" sibTransId="{E5C17226-AAC8-48EF-912A-9F5F3D69E1E6}"/>
    <dgm:cxn modelId="{5AE65AAE-A081-438F-85D8-0B0688DBD3A6}" type="presOf" srcId="{E5C17226-AAC8-48EF-912A-9F5F3D69E1E6}" destId="{F082BC68-A79E-4455-AE9B-D4CADCFFEFAB}" srcOrd="0" destOrd="0" presId="urn:microsoft.com/office/officeart/2008/layout/VerticalCurvedList"/>
    <dgm:cxn modelId="{4E5F5E81-F0E0-4818-A987-26FA69B515FD}" type="presOf" srcId="{C19961DD-E1DB-4971-8BCF-D2F199355E6B}" destId="{B511CCEC-D76B-4953-82D1-B03EB2B4B2E1}" srcOrd="0" destOrd="0" presId="urn:microsoft.com/office/officeart/2008/layout/VerticalCurvedList"/>
    <dgm:cxn modelId="{1372FBF1-052A-4AD4-AC6C-85680B49200B}" type="presParOf" srcId="{B511CCEC-D76B-4953-82D1-B03EB2B4B2E1}" destId="{3CB86280-47F7-434B-B704-C0673317D9CF}" srcOrd="0" destOrd="0" presId="urn:microsoft.com/office/officeart/2008/layout/VerticalCurvedList"/>
    <dgm:cxn modelId="{0D8FF5B3-76BF-429A-A191-69BD51C65D13}" type="presParOf" srcId="{3CB86280-47F7-434B-B704-C0673317D9CF}" destId="{E24167A3-18B4-4AC5-BBDF-825CB1473750}" srcOrd="0" destOrd="0" presId="urn:microsoft.com/office/officeart/2008/layout/VerticalCurvedList"/>
    <dgm:cxn modelId="{757DE288-3F2E-4551-8355-27E4DA917767}" type="presParOf" srcId="{E24167A3-18B4-4AC5-BBDF-825CB1473750}" destId="{9A4F212F-8045-40B3-BB5F-D72E90483893}" srcOrd="0" destOrd="0" presId="urn:microsoft.com/office/officeart/2008/layout/VerticalCurvedList"/>
    <dgm:cxn modelId="{A1169E31-1487-4E05-8264-410D1D905340}" type="presParOf" srcId="{E24167A3-18B4-4AC5-BBDF-825CB1473750}" destId="{F082BC68-A79E-4455-AE9B-D4CADCFFEFAB}" srcOrd="1" destOrd="0" presId="urn:microsoft.com/office/officeart/2008/layout/VerticalCurvedList"/>
    <dgm:cxn modelId="{E56AF92B-0FDC-441A-80E6-3E04B75A1A58}" type="presParOf" srcId="{E24167A3-18B4-4AC5-BBDF-825CB1473750}" destId="{0EB16A71-7F9B-4186-8583-DBFF286CEDBD}" srcOrd="2" destOrd="0" presId="urn:microsoft.com/office/officeart/2008/layout/VerticalCurvedList"/>
    <dgm:cxn modelId="{1B13E3BE-5778-4A43-835F-60A73A67C10B}" type="presParOf" srcId="{E24167A3-18B4-4AC5-BBDF-825CB1473750}" destId="{F3D13835-9186-4519-8415-D94FDA946EDA}" srcOrd="3" destOrd="0" presId="urn:microsoft.com/office/officeart/2008/layout/VerticalCurvedList"/>
    <dgm:cxn modelId="{40E43CCC-5E0B-4336-A360-6F9C9D7A85BB}" type="presParOf" srcId="{3CB86280-47F7-434B-B704-C0673317D9CF}" destId="{1C1EA621-BE2B-41E4-B813-EE3273645438}" srcOrd="1" destOrd="0" presId="urn:microsoft.com/office/officeart/2008/layout/VerticalCurvedList"/>
    <dgm:cxn modelId="{6785A1F8-5B11-49A0-8242-71854D5BD5B1}" type="presParOf" srcId="{3CB86280-47F7-434B-B704-C0673317D9CF}" destId="{D072C730-2910-49B5-96BE-863D18E235AD}" srcOrd="2" destOrd="0" presId="urn:microsoft.com/office/officeart/2008/layout/VerticalCurvedList"/>
    <dgm:cxn modelId="{77AD4E7E-A9CD-4B19-B8CA-ED3D0EA64BE2}" type="presParOf" srcId="{D072C730-2910-49B5-96BE-863D18E235AD}" destId="{9BEFB999-95D3-462C-8BC4-C6E502D06188}" srcOrd="0" destOrd="0" presId="urn:microsoft.com/office/officeart/2008/layout/VerticalCurvedList"/>
    <dgm:cxn modelId="{B4128D84-463D-4810-A1DC-1241AECFAC69}" type="presParOf" srcId="{3CB86280-47F7-434B-B704-C0673317D9CF}" destId="{38116CE6-B798-448D-BFCF-36BFB17393EC}" srcOrd="3" destOrd="0" presId="urn:microsoft.com/office/officeart/2008/layout/VerticalCurvedList"/>
    <dgm:cxn modelId="{621CEFC4-29D1-4C0A-8F00-A5920336322E}" type="presParOf" srcId="{3CB86280-47F7-434B-B704-C0673317D9CF}" destId="{6468096D-7462-4181-A557-8C5838FFDF0D}" srcOrd="4" destOrd="0" presId="urn:microsoft.com/office/officeart/2008/layout/VerticalCurvedList"/>
    <dgm:cxn modelId="{70304475-6AF1-4B5B-A353-85493B0A85DA}" type="presParOf" srcId="{6468096D-7462-4181-A557-8C5838FFDF0D}" destId="{B33A5EC6-0962-4E64-B861-E6682ACDBBBB}" srcOrd="0" destOrd="0" presId="urn:microsoft.com/office/officeart/2008/layout/VerticalCurv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2BC68-A79E-4455-AE9B-D4CADCFFEFAB}">
      <dsp:nvSpPr>
        <dsp:cNvPr id="0" name=""/>
        <dsp:cNvSpPr/>
      </dsp:nvSpPr>
      <dsp:spPr>
        <a:xfrm>
          <a:off x="-3206602" y="-496634"/>
          <a:ext cx="3849285" cy="3849285"/>
        </a:xfrm>
        <a:prstGeom prst="blockArc">
          <a:avLst>
            <a:gd name="adj1" fmla="val 18900000"/>
            <a:gd name="adj2" fmla="val 2700000"/>
            <a:gd name="adj3" fmla="val 561"/>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1EA621-BE2B-41E4-B813-EE3273645438}">
      <dsp:nvSpPr>
        <dsp:cNvPr id="0" name=""/>
        <dsp:cNvSpPr/>
      </dsp:nvSpPr>
      <dsp:spPr>
        <a:xfrm>
          <a:off x="525007" y="408010"/>
          <a:ext cx="4590067" cy="815906"/>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7626" tIns="27940" rIns="27940" bIns="27940" numCol="1" spcCol="1270" anchor="ctr" anchorCtr="0">
          <a:noAutofit/>
        </a:bodyPr>
        <a:lstStyle/>
        <a:p>
          <a:pPr lvl="0" algn="ctr" defTabSz="488950">
            <a:lnSpc>
              <a:spcPct val="90000"/>
            </a:lnSpc>
            <a:spcBef>
              <a:spcPct val="0"/>
            </a:spcBef>
            <a:spcAft>
              <a:spcPct val="35000"/>
            </a:spcAft>
          </a:pPr>
          <a:r>
            <a:rPr lang="es-EC" sz="1100" b="1" kern="1200"/>
            <a:t>Fortalecida las capacidades empresariales y técnicas de los socios, directivos, operativos de las plantas de procesamiento de leche.</a:t>
          </a:r>
        </a:p>
      </dsp:txBody>
      <dsp:txXfrm>
        <a:off x="525007" y="408010"/>
        <a:ext cx="4590067" cy="815906"/>
      </dsp:txXfrm>
    </dsp:sp>
    <dsp:sp modelId="{9BEFB999-95D3-462C-8BC4-C6E502D06188}">
      <dsp:nvSpPr>
        <dsp:cNvPr id="0" name=""/>
        <dsp:cNvSpPr/>
      </dsp:nvSpPr>
      <dsp:spPr>
        <a:xfrm>
          <a:off x="15065" y="306022"/>
          <a:ext cx="1019883" cy="1019883"/>
        </a:xfrm>
        <a:prstGeom prst="ellipse">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116CE6-B798-448D-BFCF-36BFB17393EC}">
      <dsp:nvSpPr>
        <dsp:cNvPr id="0" name=""/>
        <dsp:cNvSpPr/>
      </dsp:nvSpPr>
      <dsp:spPr>
        <a:xfrm>
          <a:off x="540072" y="1657979"/>
          <a:ext cx="4590067" cy="815906"/>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7626" tIns="27940" rIns="27940" bIns="27940" numCol="1" spcCol="1270" anchor="ctr" anchorCtr="0">
          <a:noAutofit/>
        </a:bodyPr>
        <a:lstStyle/>
        <a:p>
          <a:pPr lvl="0" algn="just" defTabSz="488950">
            <a:lnSpc>
              <a:spcPct val="90000"/>
            </a:lnSpc>
            <a:spcBef>
              <a:spcPct val="0"/>
            </a:spcBef>
            <a:spcAft>
              <a:spcPct val="35000"/>
            </a:spcAft>
          </a:pPr>
          <a:r>
            <a:rPr lang="es-EC" sz="1100" b="1" kern="1200"/>
            <a:t>Desarrollada la tecnología productiva para el procesamiento de derivados de lácteos, dotando de equipos. </a:t>
          </a:r>
        </a:p>
      </dsp:txBody>
      <dsp:txXfrm>
        <a:off x="540072" y="1657979"/>
        <a:ext cx="4590067" cy="815906"/>
      </dsp:txXfrm>
    </dsp:sp>
    <dsp:sp modelId="{B33A5EC6-0962-4E64-B861-E6682ACDBBBB}">
      <dsp:nvSpPr>
        <dsp:cNvPr id="0" name=""/>
        <dsp:cNvSpPr/>
      </dsp:nvSpPr>
      <dsp:spPr>
        <a:xfrm>
          <a:off x="15065" y="1530110"/>
          <a:ext cx="1019883" cy="1019883"/>
        </a:xfrm>
        <a:prstGeom prst="ellipse">
          <a:avLst/>
        </a:prstGeom>
        <a:blipFill rotWithShape="0">
          <a:blip xmlns:r="http://schemas.openxmlformats.org/officeDocument/2006/relationships" r:embed="rId2"/>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39041-4938-4F5E-A2AA-5A717D544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6957</Words>
  <Characters>38264</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2</cp:revision>
  <cp:lastPrinted>2019-08-19T18:12:00Z</cp:lastPrinted>
  <dcterms:created xsi:type="dcterms:W3CDTF">2019-09-09T19:52:00Z</dcterms:created>
  <dcterms:modified xsi:type="dcterms:W3CDTF">2019-09-09T19:52:00Z</dcterms:modified>
</cp:coreProperties>
</file>