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F07" w:rsidRPr="00974EAC" w:rsidRDefault="00FF4F07" w:rsidP="00FF4F07">
      <w:pPr>
        <w:jc w:val="center"/>
        <w:rPr>
          <w:rFonts w:asciiTheme="minorHAnsi" w:hAnsiTheme="minorHAnsi" w:cstheme="minorHAnsi"/>
          <w:b/>
          <w:bCs/>
          <w:color w:val="000000"/>
          <w:sz w:val="22"/>
          <w:szCs w:val="22"/>
        </w:rPr>
      </w:pPr>
      <w:r w:rsidRPr="00974EAC">
        <w:rPr>
          <w:rFonts w:asciiTheme="minorHAnsi" w:hAnsiTheme="minorHAnsi" w:cstheme="minorHAnsi"/>
          <w:b/>
          <w:bCs/>
          <w:color w:val="000000"/>
          <w:sz w:val="22"/>
          <w:szCs w:val="22"/>
        </w:rPr>
        <w:t>GOBIERNO AUTÓNOMO DESCENTRALIZADO DE LA PROVINCIA DE CHIMBORAZO</w:t>
      </w:r>
    </w:p>
    <w:p w:rsidR="003C600A" w:rsidRPr="00974EAC" w:rsidRDefault="003C600A" w:rsidP="00FF4F07">
      <w:pPr>
        <w:jc w:val="center"/>
        <w:rPr>
          <w:rFonts w:asciiTheme="minorHAnsi" w:hAnsiTheme="minorHAnsi" w:cstheme="minorHAnsi"/>
          <w:b/>
          <w:bCs/>
          <w:color w:val="000000"/>
          <w:sz w:val="22"/>
          <w:szCs w:val="22"/>
        </w:rPr>
      </w:pPr>
    </w:p>
    <w:p w:rsidR="00FF4F07" w:rsidRPr="00974EAC" w:rsidRDefault="00006712" w:rsidP="00FF4F07">
      <w:pPr>
        <w:spacing w:after="200" w:line="276" w:lineRule="auto"/>
        <w:jc w:val="center"/>
        <w:rPr>
          <w:rFonts w:asciiTheme="minorHAnsi" w:hAnsiTheme="minorHAnsi" w:cstheme="minorHAnsi"/>
          <w:b/>
          <w:bCs/>
          <w:color w:val="000000"/>
          <w:sz w:val="22"/>
          <w:szCs w:val="22"/>
        </w:rPr>
      </w:pPr>
      <w:bookmarkStart w:id="0" w:name="_Hlk480795488"/>
      <w:bookmarkEnd w:id="0"/>
      <w:r w:rsidRPr="00974EAC">
        <w:rPr>
          <w:rFonts w:asciiTheme="minorHAnsi" w:hAnsiTheme="minorHAnsi" w:cstheme="minorHAnsi"/>
          <w:b/>
          <w:bCs/>
          <w:color w:val="000000"/>
          <w:sz w:val="22"/>
          <w:szCs w:val="22"/>
        </w:rPr>
        <w:t>COORDINACIONES</w:t>
      </w:r>
      <w:r w:rsidR="00941BAA" w:rsidRPr="00974EAC">
        <w:rPr>
          <w:rFonts w:asciiTheme="minorHAnsi" w:hAnsiTheme="minorHAnsi" w:cstheme="minorHAnsi"/>
          <w:b/>
          <w:bCs/>
          <w:color w:val="000000"/>
          <w:sz w:val="22"/>
          <w:szCs w:val="22"/>
        </w:rPr>
        <w:t xml:space="preserve"> </w:t>
      </w:r>
      <w:r w:rsidR="00FF4F07" w:rsidRPr="00974EAC">
        <w:rPr>
          <w:rFonts w:asciiTheme="minorHAnsi" w:hAnsiTheme="minorHAnsi" w:cstheme="minorHAnsi"/>
          <w:b/>
          <w:bCs/>
          <w:color w:val="000000"/>
          <w:sz w:val="22"/>
          <w:szCs w:val="22"/>
        </w:rPr>
        <w:t>DE PLANIFICACIÓN</w:t>
      </w:r>
      <w:r w:rsidR="00B600A6" w:rsidRPr="00974EAC">
        <w:rPr>
          <w:rFonts w:asciiTheme="minorHAnsi" w:hAnsiTheme="minorHAnsi" w:cstheme="minorHAnsi"/>
          <w:b/>
          <w:bCs/>
          <w:color w:val="000000"/>
          <w:sz w:val="22"/>
          <w:szCs w:val="22"/>
        </w:rPr>
        <w:t xml:space="preserve"> – FOMENTO PRODUCTIVO</w:t>
      </w:r>
    </w:p>
    <w:p w:rsidR="00B85AEC" w:rsidRPr="00974EAC" w:rsidRDefault="00FF4F07" w:rsidP="00FF4F07">
      <w:pPr>
        <w:spacing w:after="200" w:line="276" w:lineRule="auto"/>
        <w:jc w:val="center"/>
        <w:rPr>
          <w:rFonts w:asciiTheme="minorHAnsi" w:hAnsiTheme="minorHAnsi" w:cstheme="minorHAnsi"/>
          <w:b/>
          <w:bCs/>
          <w:color w:val="000000"/>
          <w:sz w:val="22"/>
          <w:szCs w:val="22"/>
        </w:rPr>
      </w:pPr>
      <w:r w:rsidRPr="00974EAC">
        <w:rPr>
          <w:rFonts w:asciiTheme="minorHAnsi" w:hAnsiTheme="minorHAnsi" w:cstheme="minorHAnsi"/>
          <w:b/>
          <w:bCs/>
          <w:color w:val="000000"/>
          <w:sz w:val="22"/>
          <w:szCs w:val="22"/>
        </w:rPr>
        <w:t>UNIDAD DE ORDENA</w:t>
      </w:r>
      <w:bookmarkStart w:id="1" w:name="_GoBack"/>
      <w:bookmarkEnd w:id="1"/>
      <w:r w:rsidRPr="00974EAC">
        <w:rPr>
          <w:rFonts w:asciiTheme="minorHAnsi" w:hAnsiTheme="minorHAnsi" w:cstheme="minorHAnsi"/>
          <w:b/>
          <w:bCs/>
          <w:color w:val="000000"/>
          <w:sz w:val="22"/>
          <w:szCs w:val="22"/>
        </w:rPr>
        <w:t xml:space="preserve">MIENTO TERRITORIAL </w:t>
      </w:r>
      <w:r w:rsidR="00B600A6" w:rsidRPr="00974EAC">
        <w:rPr>
          <w:rFonts w:asciiTheme="minorHAnsi" w:hAnsiTheme="minorHAnsi" w:cstheme="minorHAnsi"/>
          <w:b/>
          <w:bCs/>
          <w:color w:val="000000"/>
          <w:sz w:val="22"/>
          <w:szCs w:val="22"/>
        </w:rPr>
        <w:t xml:space="preserve">Y </w:t>
      </w:r>
      <w:r w:rsidRPr="00974EAC">
        <w:rPr>
          <w:rFonts w:asciiTheme="minorHAnsi" w:hAnsiTheme="minorHAnsi" w:cstheme="minorHAnsi"/>
          <w:b/>
          <w:bCs/>
          <w:color w:val="000000"/>
          <w:sz w:val="22"/>
          <w:szCs w:val="22"/>
        </w:rPr>
        <w:t>DISEÑO DE PROYECTOS</w:t>
      </w:r>
    </w:p>
    <w:p w:rsidR="00FF4F07" w:rsidRDefault="00E3338D" w:rsidP="00FF4F07">
      <w:pPr>
        <w:spacing w:after="200" w:line="276" w:lineRule="auto"/>
        <w:jc w:val="center"/>
        <w:rPr>
          <w:rFonts w:asciiTheme="minorHAnsi" w:hAnsiTheme="minorHAnsi"/>
          <w:noProof/>
          <w:sz w:val="22"/>
          <w:szCs w:val="22"/>
          <w:lang w:val="es-ES" w:eastAsia="es-ES"/>
        </w:rPr>
      </w:pPr>
      <w:r>
        <w:rPr>
          <w:noProof/>
        </w:rPr>
        <w:drawing>
          <wp:anchor distT="0" distB="0" distL="114300" distR="114300" simplePos="0" relativeHeight="251660288" behindDoc="0" locked="0" layoutInCell="1" allowOverlap="1" wp14:anchorId="7DC0A046" wp14:editId="61D19CCE">
            <wp:simplePos x="0" y="0"/>
            <wp:positionH relativeFrom="margin">
              <wp:posOffset>1967865</wp:posOffset>
            </wp:positionH>
            <wp:positionV relativeFrom="paragraph">
              <wp:posOffset>11430</wp:posOffset>
            </wp:positionV>
            <wp:extent cx="1664970" cy="1409700"/>
            <wp:effectExtent l="0" t="0" r="0" b="0"/>
            <wp:wrapThrough wrapText="bothSides">
              <wp:wrapPolygon edited="0">
                <wp:start x="10874" y="0"/>
                <wp:lineTo x="2966" y="4670"/>
                <wp:lineTo x="1483" y="12551"/>
                <wp:lineTo x="1483" y="16930"/>
                <wp:lineTo x="2966" y="18973"/>
                <wp:lineTo x="4943" y="19557"/>
                <wp:lineTo x="8156" y="21308"/>
                <wp:lineTo x="8897" y="21308"/>
                <wp:lineTo x="14581" y="21308"/>
                <wp:lineTo x="15323" y="21308"/>
                <wp:lineTo x="18783" y="19557"/>
                <wp:lineTo x="18783" y="19265"/>
                <wp:lineTo x="21254" y="18097"/>
                <wp:lineTo x="21254" y="4670"/>
                <wp:lineTo x="13346" y="0"/>
                <wp:lineTo x="1087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5-16 a la(s) 11.05.16.png"/>
                    <pic:cNvPicPr/>
                  </pic:nvPicPr>
                  <pic:blipFill rotWithShape="1">
                    <a:blip r:embed="rId8">
                      <a:extLst>
                        <a:ext uri="{28A0092B-C50C-407E-A947-70E740481C1C}">
                          <a14:useLocalDpi xmlns:a14="http://schemas.microsoft.com/office/drawing/2010/main" val="0"/>
                        </a:ext>
                      </a:extLst>
                    </a:blip>
                    <a:srcRect l="5513" t="15207" r="84232" b="22179"/>
                    <a:stretch/>
                  </pic:blipFill>
                  <pic:spPr bwMode="auto">
                    <a:xfrm>
                      <a:off x="0" y="0"/>
                      <a:ext cx="166497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38D" w:rsidRDefault="00E3338D" w:rsidP="00FF4F07">
      <w:pPr>
        <w:spacing w:after="200" w:line="276" w:lineRule="auto"/>
        <w:jc w:val="center"/>
        <w:rPr>
          <w:rFonts w:asciiTheme="minorHAnsi" w:hAnsiTheme="minorHAnsi"/>
          <w:noProof/>
          <w:sz w:val="22"/>
          <w:szCs w:val="22"/>
          <w:lang w:val="es-ES" w:eastAsia="es-ES"/>
        </w:rPr>
      </w:pPr>
    </w:p>
    <w:p w:rsidR="00E3338D" w:rsidRDefault="00E3338D" w:rsidP="00FF4F07">
      <w:pPr>
        <w:spacing w:after="200" w:line="276" w:lineRule="auto"/>
        <w:jc w:val="center"/>
        <w:rPr>
          <w:rFonts w:asciiTheme="minorHAnsi" w:hAnsiTheme="minorHAnsi"/>
          <w:noProof/>
          <w:sz w:val="22"/>
          <w:szCs w:val="22"/>
          <w:lang w:val="es-ES" w:eastAsia="es-ES"/>
        </w:rPr>
      </w:pPr>
    </w:p>
    <w:p w:rsidR="00E3338D" w:rsidRPr="00974EAC" w:rsidRDefault="00E3338D" w:rsidP="00C5207E">
      <w:pPr>
        <w:spacing w:after="200" w:line="276" w:lineRule="auto"/>
        <w:rPr>
          <w:rFonts w:asciiTheme="minorHAnsi" w:hAnsiTheme="minorHAnsi" w:cstheme="minorHAnsi"/>
          <w:b/>
          <w:bCs/>
          <w:color w:val="000000"/>
          <w:sz w:val="22"/>
          <w:szCs w:val="22"/>
        </w:rPr>
      </w:pPr>
    </w:p>
    <w:p w:rsidR="00C5207E" w:rsidRDefault="00C5207E" w:rsidP="00C5207E">
      <w:pPr>
        <w:spacing w:after="200" w:line="276" w:lineRule="auto"/>
        <w:rPr>
          <w:rFonts w:asciiTheme="minorHAnsi" w:hAnsiTheme="minorHAnsi" w:cstheme="minorHAnsi"/>
          <w:b/>
          <w:sz w:val="22"/>
          <w:szCs w:val="22"/>
        </w:rPr>
      </w:pPr>
    </w:p>
    <w:p w:rsidR="00FF4F07" w:rsidRDefault="00C5207E" w:rsidP="00FF4F07">
      <w:pPr>
        <w:spacing w:after="200" w:line="276" w:lineRule="auto"/>
        <w:jc w:val="center"/>
        <w:rPr>
          <w:rFonts w:asciiTheme="minorHAnsi" w:hAnsiTheme="minorHAnsi" w:cstheme="minorHAnsi"/>
          <w:b/>
          <w:sz w:val="22"/>
          <w:szCs w:val="22"/>
        </w:rPr>
      </w:pPr>
      <w:r>
        <w:rPr>
          <w:rFonts w:asciiTheme="minorHAnsi" w:hAnsiTheme="minorHAnsi" w:cstheme="minorHAnsi"/>
          <w:b/>
          <w:sz w:val="22"/>
          <w:szCs w:val="22"/>
        </w:rPr>
        <w:t>NOMBRE DE LA MEM</w:t>
      </w:r>
      <w:r w:rsidR="00ED649F">
        <w:rPr>
          <w:rFonts w:asciiTheme="minorHAnsi" w:hAnsiTheme="minorHAnsi" w:cstheme="minorHAnsi"/>
          <w:b/>
          <w:sz w:val="22"/>
          <w:szCs w:val="22"/>
        </w:rPr>
        <w:t>ORIA TECNICA</w:t>
      </w:r>
    </w:p>
    <w:p w:rsidR="00ED649F" w:rsidRPr="00974EAC" w:rsidRDefault="00ED649F" w:rsidP="00FF4F07">
      <w:pPr>
        <w:spacing w:after="200" w:line="276" w:lineRule="auto"/>
        <w:jc w:val="center"/>
        <w:rPr>
          <w:rFonts w:asciiTheme="minorHAnsi" w:hAnsiTheme="minorHAnsi" w:cstheme="minorHAnsi"/>
          <w:b/>
          <w:sz w:val="22"/>
          <w:szCs w:val="22"/>
        </w:rPr>
      </w:pPr>
      <w:r w:rsidRPr="00ED649F">
        <w:rPr>
          <w:rFonts w:asciiTheme="minorHAnsi" w:hAnsiTheme="minorHAnsi" w:cstheme="minorHAnsi"/>
          <w:b/>
          <w:sz w:val="22"/>
          <w:szCs w:val="22"/>
        </w:rPr>
        <w:t>MEJORAMIENTO DE LA PRODUCCIÓN  ARTESANAL  DE ROPA DEPORTIVA EN LA ASOCIACIÓN CREATEX</w:t>
      </w:r>
    </w:p>
    <w:p w:rsidR="00FF4F07" w:rsidRPr="00F96708" w:rsidRDefault="00FF4F07" w:rsidP="00FF4F07">
      <w:pPr>
        <w:spacing w:line="276" w:lineRule="auto"/>
        <w:jc w:val="center"/>
        <w:rPr>
          <w:rFonts w:asciiTheme="minorHAnsi" w:hAnsiTheme="minorHAnsi" w:cstheme="minorHAnsi"/>
          <w:b/>
          <w:color w:val="000000"/>
          <w:sz w:val="22"/>
          <w:szCs w:val="22"/>
        </w:rPr>
      </w:pPr>
      <w:r w:rsidRPr="00F96708">
        <w:rPr>
          <w:rFonts w:asciiTheme="minorHAnsi" w:hAnsiTheme="minorHAnsi" w:cstheme="minorHAnsi"/>
          <w:b/>
          <w:color w:val="000000"/>
          <w:sz w:val="22"/>
          <w:szCs w:val="22"/>
        </w:rPr>
        <w:t>INSTITUCIÓN U ORGANIZACIÓN QUE REPRESENTA EL PROYECTO</w:t>
      </w:r>
    </w:p>
    <w:p w:rsidR="00FF4F07" w:rsidRPr="00974EAC" w:rsidRDefault="00FF4F07" w:rsidP="00FF4F07">
      <w:pPr>
        <w:jc w:val="center"/>
        <w:rPr>
          <w:rFonts w:asciiTheme="minorHAnsi" w:hAnsiTheme="minorHAnsi" w:cstheme="minorHAnsi"/>
          <w:b/>
          <w:color w:val="000000"/>
          <w:sz w:val="22"/>
          <w:szCs w:val="22"/>
        </w:rPr>
      </w:pPr>
    </w:p>
    <w:p w:rsidR="00FF4F07" w:rsidRPr="00974EAC" w:rsidRDefault="00FF4F07" w:rsidP="00FF4F07">
      <w:pPr>
        <w:spacing w:line="276" w:lineRule="auto"/>
        <w:jc w:val="center"/>
        <w:rPr>
          <w:rFonts w:asciiTheme="minorHAnsi" w:hAnsiTheme="minorHAnsi" w:cstheme="minorHAnsi"/>
          <w:color w:val="000000"/>
          <w:sz w:val="22"/>
          <w:szCs w:val="22"/>
        </w:rPr>
      </w:pPr>
      <w:r w:rsidRPr="00974EAC">
        <w:rPr>
          <w:rFonts w:asciiTheme="minorHAnsi" w:hAnsiTheme="minorHAnsi" w:cstheme="minorHAnsi"/>
          <w:color w:val="000000"/>
          <w:sz w:val="22"/>
          <w:szCs w:val="22"/>
        </w:rPr>
        <w:t>GOBIERNO AUTÓNOMO DESCENTRALIZADO DE LA PROVINCIA DE CHIMBORAZO</w:t>
      </w:r>
    </w:p>
    <w:p w:rsidR="00FF4F07" w:rsidRPr="00974EAC" w:rsidRDefault="00FF4F07" w:rsidP="00FF4F07">
      <w:pPr>
        <w:spacing w:line="276" w:lineRule="auto"/>
        <w:jc w:val="center"/>
        <w:rPr>
          <w:rFonts w:asciiTheme="minorHAnsi" w:hAnsiTheme="minorHAnsi" w:cstheme="minorHAnsi"/>
          <w:b/>
          <w:bCs/>
          <w:color w:val="000000"/>
          <w:sz w:val="22"/>
          <w:szCs w:val="22"/>
        </w:rPr>
      </w:pPr>
    </w:p>
    <w:p w:rsidR="00FF4F07" w:rsidRPr="00974EAC" w:rsidRDefault="00FF4F07" w:rsidP="00FF4F07">
      <w:pPr>
        <w:spacing w:line="276" w:lineRule="auto"/>
        <w:jc w:val="center"/>
        <w:rPr>
          <w:rFonts w:asciiTheme="minorHAnsi" w:hAnsiTheme="minorHAnsi" w:cstheme="minorHAnsi"/>
          <w:b/>
          <w:color w:val="000000"/>
          <w:sz w:val="22"/>
          <w:szCs w:val="22"/>
        </w:rPr>
      </w:pPr>
      <w:r w:rsidRPr="00974EAC">
        <w:rPr>
          <w:rFonts w:asciiTheme="minorHAnsi" w:hAnsiTheme="minorHAnsi" w:cstheme="minorHAnsi"/>
          <w:b/>
          <w:color w:val="000000"/>
          <w:sz w:val="22"/>
          <w:szCs w:val="22"/>
        </w:rPr>
        <w:t xml:space="preserve">UBICACIÓN DEL PROYECTO  </w:t>
      </w:r>
    </w:p>
    <w:p w:rsidR="00DE6F90" w:rsidRPr="00974EAC" w:rsidRDefault="00DE6F90" w:rsidP="00DE6F90">
      <w:pPr>
        <w:spacing w:line="276" w:lineRule="auto"/>
        <w:jc w:val="center"/>
        <w:rPr>
          <w:rFonts w:asciiTheme="minorHAnsi" w:hAnsiTheme="minorHAnsi" w:cstheme="minorHAnsi"/>
          <w:bCs/>
          <w:color w:val="000000"/>
          <w:sz w:val="22"/>
          <w:szCs w:val="22"/>
        </w:rPr>
      </w:pPr>
    </w:p>
    <w:p w:rsidR="009B517E" w:rsidRPr="00974EAC" w:rsidRDefault="00DA6305" w:rsidP="00FF4F07">
      <w:pPr>
        <w:spacing w:line="276" w:lineRule="auto"/>
        <w:jc w:val="center"/>
        <w:rPr>
          <w:rFonts w:asciiTheme="minorHAnsi" w:hAnsiTheme="minorHAnsi" w:cstheme="minorHAnsi"/>
          <w:sz w:val="22"/>
          <w:szCs w:val="22"/>
        </w:rPr>
      </w:pPr>
      <w:r w:rsidRPr="000F7565">
        <w:rPr>
          <w:rFonts w:asciiTheme="minorHAnsi" w:hAnsiTheme="minorHAnsi" w:cstheme="minorHAnsi"/>
          <w:sz w:val="22"/>
          <w:szCs w:val="22"/>
        </w:rPr>
        <w:t>CANTÓN</w:t>
      </w:r>
      <w:r w:rsidR="000C3E99">
        <w:rPr>
          <w:rFonts w:asciiTheme="minorHAnsi" w:hAnsiTheme="minorHAnsi" w:cstheme="minorHAnsi"/>
          <w:sz w:val="22"/>
          <w:szCs w:val="22"/>
        </w:rPr>
        <w:t xml:space="preserve"> PALLATANGA </w:t>
      </w:r>
    </w:p>
    <w:p w:rsidR="003C7AF3" w:rsidRPr="00974EAC" w:rsidRDefault="003C7AF3" w:rsidP="00FF4F07">
      <w:pPr>
        <w:spacing w:line="276" w:lineRule="auto"/>
        <w:jc w:val="center"/>
        <w:rPr>
          <w:rFonts w:asciiTheme="minorHAnsi" w:hAnsiTheme="minorHAnsi" w:cstheme="minorHAnsi"/>
          <w:b/>
          <w:color w:val="000000"/>
          <w:sz w:val="22"/>
          <w:szCs w:val="22"/>
        </w:rPr>
      </w:pPr>
    </w:p>
    <w:p w:rsidR="00FF4F07" w:rsidRPr="00974EAC" w:rsidRDefault="00FF4F07" w:rsidP="00FF4F07">
      <w:pPr>
        <w:spacing w:line="276" w:lineRule="auto"/>
        <w:jc w:val="center"/>
        <w:rPr>
          <w:rFonts w:asciiTheme="minorHAnsi" w:hAnsiTheme="minorHAnsi" w:cstheme="minorHAnsi"/>
          <w:b/>
          <w:bCs/>
          <w:color w:val="000000"/>
          <w:sz w:val="22"/>
          <w:szCs w:val="22"/>
        </w:rPr>
      </w:pPr>
      <w:r w:rsidRPr="00974EAC">
        <w:rPr>
          <w:rFonts w:asciiTheme="minorHAnsi" w:hAnsiTheme="minorHAnsi" w:cstheme="minorHAnsi"/>
          <w:b/>
          <w:bCs/>
          <w:color w:val="000000"/>
          <w:sz w:val="22"/>
          <w:szCs w:val="22"/>
        </w:rPr>
        <w:t>MONTO DEL PROYECTO</w:t>
      </w:r>
    </w:p>
    <w:p w:rsidR="00FF4F07" w:rsidRPr="00974EAC" w:rsidRDefault="00FF4F07" w:rsidP="00FF4F07">
      <w:pPr>
        <w:spacing w:line="276" w:lineRule="auto"/>
        <w:jc w:val="center"/>
        <w:rPr>
          <w:rFonts w:asciiTheme="minorHAnsi" w:hAnsiTheme="minorHAnsi" w:cstheme="minorHAnsi"/>
          <w:b/>
          <w:bCs/>
          <w:color w:val="000000"/>
          <w:sz w:val="22"/>
          <w:szCs w:val="22"/>
        </w:rPr>
      </w:pPr>
    </w:p>
    <w:p w:rsidR="00FF4F07" w:rsidRPr="000D0129" w:rsidRDefault="0042641F" w:rsidP="000F7565">
      <w:pPr>
        <w:jc w:val="center"/>
        <w:rPr>
          <w:rFonts w:asciiTheme="minorHAnsi" w:hAnsiTheme="minorHAnsi" w:cstheme="minorHAnsi"/>
          <w:bCs/>
          <w:color w:val="000000"/>
          <w:sz w:val="22"/>
          <w:szCs w:val="22"/>
        </w:rPr>
      </w:pPr>
      <w:r w:rsidRPr="000D0129">
        <w:rPr>
          <w:rFonts w:asciiTheme="minorHAnsi" w:hAnsiTheme="minorHAnsi" w:cstheme="minorHAnsi"/>
          <w:bCs/>
          <w:color w:val="000000"/>
          <w:sz w:val="22"/>
          <w:szCs w:val="22"/>
        </w:rPr>
        <w:t xml:space="preserve">$ </w:t>
      </w:r>
      <w:r w:rsidR="005F0C5F">
        <w:rPr>
          <w:rFonts w:asciiTheme="minorHAnsi" w:hAnsiTheme="minorHAnsi" w:cstheme="minorHAnsi"/>
          <w:bCs/>
          <w:color w:val="000000"/>
          <w:sz w:val="22"/>
          <w:szCs w:val="22"/>
        </w:rPr>
        <w:t>20</w:t>
      </w:r>
      <w:r w:rsidR="005F0C5F">
        <w:rPr>
          <w:rFonts w:ascii="Calibri" w:hAnsi="Calibri"/>
          <w:bCs/>
          <w:sz w:val="20"/>
          <w:szCs w:val="20"/>
        </w:rPr>
        <w:t>.160</w:t>
      </w:r>
      <w:r w:rsidR="00412F83" w:rsidRPr="000D0129">
        <w:rPr>
          <w:rFonts w:ascii="Calibri" w:hAnsi="Calibri"/>
          <w:bCs/>
          <w:sz w:val="20"/>
          <w:szCs w:val="20"/>
        </w:rPr>
        <w:t>,00</w:t>
      </w:r>
    </w:p>
    <w:p w:rsidR="003C600A" w:rsidRPr="00974EAC" w:rsidRDefault="003C600A" w:rsidP="00FF4F07">
      <w:pPr>
        <w:spacing w:line="276" w:lineRule="auto"/>
        <w:jc w:val="center"/>
        <w:rPr>
          <w:rFonts w:asciiTheme="minorHAnsi" w:hAnsiTheme="minorHAnsi" w:cstheme="minorHAnsi"/>
          <w:b/>
          <w:bCs/>
          <w:color w:val="000000"/>
          <w:sz w:val="22"/>
          <w:szCs w:val="22"/>
        </w:rPr>
      </w:pPr>
    </w:p>
    <w:p w:rsidR="00FF4F07" w:rsidRPr="00974EAC" w:rsidRDefault="00FF4F07" w:rsidP="00FF4F07">
      <w:pPr>
        <w:spacing w:line="276" w:lineRule="auto"/>
        <w:jc w:val="center"/>
        <w:rPr>
          <w:rFonts w:asciiTheme="minorHAnsi" w:hAnsiTheme="minorHAnsi" w:cstheme="minorHAnsi"/>
          <w:b/>
          <w:bCs/>
          <w:color w:val="000000"/>
          <w:sz w:val="22"/>
          <w:szCs w:val="22"/>
        </w:rPr>
      </w:pPr>
      <w:r w:rsidRPr="00974EAC">
        <w:rPr>
          <w:rFonts w:asciiTheme="minorHAnsi" w:hAnsiTheme="minorHAnsi" w:cstheme="minorHAnsi"/>
          <w:b/>
          <w:bCs/>
          <w:color w:val="000000"/>
          <w:sz w:val="22"/>
          <w:szCs w:val="22"/>
        </w:rPr>
        <w:t>GRUPO OBJETIVO</w:t>
      </w:r>
    </w:p>
    <w:p w:rsidR="009B517E" w:rsidRPr="00974EAC" w:rsidRDefault="009B517E" w:rsidP="009B517E">
      <w:pPr>
        <w:jc w:val="center"/>
        <w:rPr>
          <w:rFonts w:asciiTheme="minorHAnsi" w:hAnsiTheme="minorHAnsi"/>
          <w:sz w:val="22"/>
          <w:szCs w:val="22"/>
        </w:rPr>
      </w:pPr>
    </w:p>
    <w:p w:rsidR="00FF4F07" w:rsidRPr="000D0129" w:rsidRDefault="00723504" w:rsidP="009B517E">
      <w:pPr>
        <w:jc w:val="center"/>
        <w:rPr>
          <w:rFonts w:asciiTheme="minorHAnsi" w:hAnsiTheme="minorHAnsi"/>
          <w:sz w:val="22"/>
          <w:szCs w:val="22"/>
        </w:rPr>
      </w:pPr>
      <w:r>
        <w:rPr>
          <w:rFonts w:asciiTheme="minorHAnsi" w:hAnsiTheme="minorHAnsi"/>
          <w:sz w:val="22"/>
          <w:szCs w:val="22"/>
        </w:rPr>
        <w:t>32</w:t>
      </w:r>
      <w:r w:rsidR="009B517E" w:rsidRPr="000D0129">
        <w:rPr>
          <w:rFonts w:asciiTheme="minorHAnsi" w:hAnsiTheme="minorHAnsi"/>
          <w:sz w:val="22"/>
          <w:szCs w:val="22"/>
        </w:rPr>
        <w:t>FAMILIAS</w:t>
      </w:r>
    </w:p>
    <w:p w:rsidR="00687CFE" w:rsidRPr="00974EAC" w:rsidRDefault="00687CFE" w:rsidP="009B517E">
      <w:pPr>
        <w:jc w:val="center"/>
        <w:rPr>
          <w:rFonts w:asciiTheme="minorHAnsi" w:hAnsiTheme="minorHAnsi"/>
          <w:sz w:val="22"/>
          <w:szCs w:val="22"/>
        </w:rPr>
      </w:pPr>
    </w:p>
    <w:p w:rsidR="00687CFE" w:rsidRPr="00974EAC" w:rsidRDefault="00687CFE" w:rsidP="00791BCB">
      <w:pPr>
        <w:spacing w:line="276" w:lineRule="auto"/>
        <w:jc w:val="center"/>
        <w:rPr>
          <w:rFonts w:asciiTheme="minorHAnsi" w:hAnsiTheme="minorHAnsi" w:cstheme="minorHAnsi"/>
          <w:b/>
          <w:bCs/>
          <w:color w:val="000000"/>
          <w:sz w:val="22"/>
          <w:szCs w:val="22"/>
        </w:rPr>
      </w:pPr>
      <w:r w:rsidRPr="00974EAC">
        <w:rPr>
          <w:rFonts w:asciiTheme="minorHAnsi" w:hAnsiTheme="minorHAnsi" w:cstheme="minorHAnsi"/>
          <w:b/>
          <w:bCs/>
          <w:color w:val="000000"/>
          <w:sz w:val="22"/>
          <w:szCs w:val="22"/>
        </w:rPr>
        <w:t xml:space="preserve">EJERCICIO ECONÓMICO  </w:t>
      </w:r>
    </w:p>
    <w:p w:rsidR="00687CFE" w:rsidRDefault="00723504" w:rsidP="00687CFE">
      <w:pPr>
        <w:spacing w:line="276" w:lineRule="auto"/>
        <w:jc w:val="center"/>
        <w:rPr>
          <w:rFonts w:asciiTheme="minorHAnsi" w:hAnsiTheme="minorHAnsi" w:cstheme="minorHAnsi"/>
          <w:bCs/>
          <w:color w:val="000000"/>
          <w:sz w:val="22"/>
          <w:szCs w:val="22"/>
        </w:rPr>
      </w:pPr>
      <w:r>
        <w:rPr>
          <w:rFonts w:asciiTheme="minorHAnsi" w:hAnsiTheme="minorHAnsi" w:cstheme="minorHAnsi"/>
          <w:bCs/>
          <w:color w:val="000000"/>
          <w:sz w:val="22"/>
          <w:szCs w:val="22"/>
        </w:rPr>
        <w:t>2019</w:t>
      </w:r>
    </w:p>
    <w:p w:rsidR="00723504" w:rsidRPr="00723504" w:rsidRDefault="00723504" w:rsidP="00687CFE">
      <w:pPr>
        <w:spacing w:line="276" w:lineRule="auto"/>
        <w:jc w:val="center"/>
        <w:rPr>
          <w:rFonts w:asciiTheme="minorHAnsi" w:hAnsiTheme="minorHAnsi" w:cstheme="minorHAnsi"/>
          <w:b/>
          <w:bCs/>
          <w:color w:val="000000"/>
          <w:sz w:val="22"/>
          <w:szCs w:val="22"/>
        </w:rPr>
      </w:pPr>
      <w:r w:rsidRPr="00723504">
        <w:rPr>
          <w:rFonts w:asciiTheme="minorHAnsi" w:hAnsiTheme="minorHAnsi" w:cstheme="minorHAnsi"/>
          <w:b/>
          <w:bCs/>
          <w:color w:val="000000"/>
          <w:sz w:val="22"/>
          <w:szCs w:val="22"/>
        </w:rPr>
        <w:t>CODIGO</w:t>
      </w:r>
    </w:p>
    <w:p w:rsidR="00723504" w:rsidRDefault="00723504" w:rsidP="00687CFE">
      <w:pPr>
        <w:spacing w:line="276" w:lineRule="auto"/>
        <w:jc w:val="center"/>
        <w:rPr>
          <w:rFonts w:asciiTheme="minorHAnsi" w:hAnsiTheme="minorHAnsi" w:cstheme="minorHAnsi"/>
          <w:bCs/>
          <w:color w:val="000000"/>
          <w:sz w:val="22"/>
          <w:szCs w:val="22"/>
        </w:rPr>
      </w:pPr>
      <w:r w:rsidRPr="00723504">
        <w:rPr>
          <w:rFonts w:asciiTheme="minorHAnsi" w:hAnsiTheme="minorHAnsi" w:cstheme="minorHAnsi"/>
          <w:bCs/>
          <w:color w:val="000000"/>
          <w:sz w:val="22"/>
          <w:szCs w:val="22"/>
        </w:rPr>
        <w:t>2.2.02.01.PT2214.000.001</w:t>
      </w:r>
    </w:p>
    <w:p w:rsidR="003C7AF3" w:rsidRPr="00974EAC" w:rsidRDefault="003C7AF3" w:rsidP="00791BCB">
      <w:pPr>
        <w:spacing w:line="276" w:lineRule="auto"/>
        <w:rPr>
          <w:rFonts w:asciiTheme="minorHAnsi" w:hAnsiTheme="minorHAnsi" w:cstheme="minorHAnsi"/>
          <w:bCs/>
          <w:color w:val="000000"/>
          <w:sz w:val="22"/>
          <w:szCs w:val="22"/>
        </w:rPr>
      </w:pPr>
    </w:p>
    <w:p w:rsidR="00FF4F07" w:rsidRPr="00974EAC" w:rsidRDefault="00FF4F07" w:rsidP="00460308">
      <w:pPr>
        <w:spacing w:line="276" w:lineRule="auto"/>
        <w:jc w:val="center"/>
        <w:rPr>
          <w:rFonts w:asciiTheme="minorHAnsi" w:hAnsiTheme="minorHAnsi" w:cstheme="minorHAnsi"/>
          <w:b/>
          <w:sz w:val="22"/>
          <w:szCs w:val="22"/>
        </w:rPr>
      </w:pPr>
      <w:r w:rsidRPr="00974EAC">
        <w:rPr>
          <w:rFonts w:asciiTheme="minorHAnsi" w:hAnsiTheme="minorHAnsi" w:cstheme="minorHAnsi"/>
          <w:b/>
          <w:sz w:val="22"/>
          <w:szCs w:val="22"/>
        </w:rPr>
        <w:t>DIR</w:t>
      </w:r>
      <w:r w:rsidR="009E5840" w:rsidRPr="00974EAC">
        <w:rPr>
          <w:rFonts w:asciiTheme="minorHAnsi" w:hAnsiTheme="minorHAnsi" w:cstheme="minorHAnsi"/>
          <w:b/>
          <w:sz w:val="22"/>
          <w:szCs w:val="22"/>
        </w:rPr>
        <w:t>ECCION, TELEFONO, FAX,  e- mail</w:t>
      </w:r>
    </w:p>
    <w:p w:rsidR="00FF4F07" w:rsidRPr="00974EAC" w:rsidRDefault="00FF4F07" w:rsidP="00FF4F07">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r w:rsidRPr="00974EAC">
        <w:rPr>
          <w:rFonts w:asciiTheme="minorHAnsi" w:eastAsia="Times New Roman" w:hAnsiTheme="minorHAnsi" w:cs="Calibri"/>
          <w:bCs/>
          <w:color w:val="000000"/>
          <w:sz w:val="22"/>
          <w:szCs w:val="22"/>
        </w:rPr>
        <w:t>2 960 209 – 2 947 7320 – 2 960 988 fax 2 947 397</w:t>
      </w:r>
    </w:p>
    <w:p w:rsidR="00FF4F07" w:rsidRPr="00974EAC" w:rsidRDefault="00B44BEF" w:rsidP="00FF4F07">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hyperlink r:id="rId9" w:history="1">
        <w:r w:rsidR="00FF4F07" w:rsidRPr="00974EAC">
          <w:rPr>
            <w:rStyle w:val="Hipervnculo"/>
            <w:rFonts w:asciiTheme="minorHAnsi" w:hAnsiTheme="minorHAnsi" w:cs="Calibri"/>
            <w:bCs/>
            <w:color w:val="000000"/>
            <w:sz w:val="22"/>
            <w:szCs w:val="22"/>
          </w:rPr>
          <w:t>prefectura@gobiernochimborazo</w:t>
        </w:r>
      </w:hyperlink>
      <w:r w:rsidR="00FF4F07" w:rsidRPr="00974EAC">
        <w:rPr>
          <w:rFonts w:asciiTheme="minorHAnsi" w:eastAsia="Times New Roman" w:hAnsiTheme="minorHAnsi" w:cs="Calibri"/>
          <w:bCs/>
          <w:color w:val="000000"/>
          <w:sz w:val="22"/>
          <w:szCs w:val="22"/>
        </w:rPr>
        <w:t>.gov.ec</w:t>
      </w:r>
    </w:p>
    <w:p w:rsidR="00AD5A9E" w:rsidRPr="00974EAC" w:rsidRDefault="00FF4F07" w:rsidP="00FF4F07">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r w:rsidRPr="00974EAC">
        <w:rPr>
          <w:rFonts w:asciiTheme="minorHAnsi" w:eastAsia="Times New Roman" w:hAnsiTheme="minorHAnsi" w:cs="Calibri"/>
          <w:bCs/>
          <w:color w:val="000000"/>
          <w:sz w:val="22"/>
          <w:szCs w:val="22"/>
        </w:rPr>
        <w:t>Primera Constituyente y Carabobo</w:t>
      </w:r>
    </w:p>
    <w:p w:rsidR="00E3338D" w:rsidRDefault="00E3338D" w:rsidP="00FF4F07">
      <w:pPr>
        <w:pStyle w:val="xl35"/>
        <w:tabs>
          <w:tab w:val="left" w:pos="360"/>
        </w:tabs>
        <w:spacing w:before="0" w:beforeAutospacing="0" w:after="0" w:afterAutospacing="0"/>
        <w:jc w:val="center"/>
        <w:rPr>
          <w:rFonts w:asciiTheme="minorHAnsi" w:eastAsia="Times New Roman" w:hAnsiTheme="minorHAnsi" w:cs="Calibri"/>
          <w:bCs/>
          <w:color w:val="000000"/>
          <w:sz w:val="22"/>
          <w:szCs w:val="22"/>
        </w:rPr>
      </w:pPr>
    </w:p>
    <w:p w:rsidR="00AD5A9E" w:rsidRPr="00974EAC" w:rsidRDefault="00AD5A9E" w:rsidP="00C5207E">
      <w:pPr>
        <w:pStyle w:val="Ttulo1"/>
        <w:spacing w:line="312" w:lineRule="auto"/>
        <w:ind w:left="0" w:firstLine="0"/>
        <w:rPr>
          <w:szCs w:val="22"/>
        </w:rPr>
      </w:pPr>
      <w:bookmarkStart w:id="2" w:name="_Toc482003779"/>
    </w:p>
    <w:p w:rsidR="00821A84" w:rsidRPr="00974EAC" w:rsidRDefault="00821A84" w:rsidP="00B952FA">
      <w:pPr>
        <w:spacing w:line="288" w:lineRule="auto"/>
        <w:jc w:val="center"/>
        <w:rPr>
          <w:rFonts w:asciiTheme="minorHAnsi" w:hAnsiTheme="minorHAnsi"/>
          <w:b/>
          <w:sz w:val="22"/>
          <w:szCs w:val="22"/>
        </w:rPr>
      </w:pPr>
      <w:r w:rsidRPr="00974EAC">
        <w:rPr>
          <w:rFonts w:asciiTheme="minorHAnsi" w:hAnsiTheme="minorHAnsi"/>
          <w:b/>
          <w:sz w:val="22"/>
          <w:szCs w:val="22"/>
        </w:rPr>
        <w:t>CERTIFICACIÓN</w:t>
      </w:r>
    </w:p>
    <w:p w:rsidR="00821A84" w:rsidRDefault="00821A84" w:rsidP="00B952FA">
      <w:pPr>
        <w:spacing w:line="288" w:lineRule="auto"/>
        <w:jc w:val="both"/>
        <w:rPr>
          <w:rFonts w:asciiTheme="minorHAnsi" w:hAnsiTheme="minorHAnsi"/>
          <w:sz w:val="22"/>
          <w:szCs w:val="22"/>
        </w:rPr>
      </w:pPr>
    </w:p>
    <w:p w:rsidR="00937B28" w:rsidRDefault="00937B28" w:rsidP="00B952FA">
      <w:pPr>
        <w:spacing w:line="288" w:lineRule="auto"/>
        <w:jc w:val="both"/>
        <w:rPr>
          <w:rFonts w:asciiTheme="minorHAnsi" w:hAnsiTheme="minorHAnsi"/>
          <w:sz w:val="22"/>
          <w:szCs w:val="22"/>
        </w:rPr>
      </w:pPr>
    </w:p>
    <w:p w:rsidR="00937B28" w:rsidRPr="00974EAC" w:rsidRDefault="00937B28" w:rsidP="00B952FA">
      <w:pPr>
        <w:spacing w:line="288"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p>
    <w:p w:rsidR="00937B28" w:rsidRDefault="00821A84" w:rsidP="00E54737">
      <w:pPr>
        <w:spacing w:line="276" w:lineRule="auto"/>
        <w:jc w:val="both"/>
        <w:rPr>
          <w:rFonts w:asciiTheme="minorHAnsi" w:hAnsiTheme="minorHAnsi"/>
          <w:sz w:val="22"/>
          <w:szCs w:val="22"/>
        </w:rPr>
      </w:pPr>
      <w:r w:rsidRPr="00165D14">
        <w:rPr>
          <w:rFonts w:asciiTheme="minorHAnsi" w:hAnsiTheme="minorHAnsi"/>
          <w:sz w:val="22"/>
          <w:szCs w:val="22"/>
        </w:rPr>
        <w:t>La presente tiene a bien certificar que el Proyecto</w:t>
      </w:r>
      <w:r w:rsidR="00941BAA" w:rsidRPr="00165D14">
        <w:rPr>
          <w:rFonts w:asciiTheme="minorHAnsi" w:hAnsiTheme="minorHAnsi"/>
          <w:sz w:val="22"/>
          <w:szCs w:val="22"/>
        </w:rPr>
        <w:t xml:space="preserve"> “</w:t>
      </w:r>
      <w:r w:rsidR="007F49E3" w:rsidRPr="007F49E3">
        <w:rPr>
          <w:rFonts w:asciiTheme="minorHAnsi" w:hAnsiTheme="minorHAnsi"/>
          <w:sz w:val="22"/>
          <w:szCs w:val="22"/>
        </w:rPr>
        <w:t xml:space="preserve">PROYECTO </w:t>
      </w:r>
      <w:r w:rsidR="00E54737" w:rsidRPr="00F96708">
        <w:rPr>
          <w:rFonts w:asciiTheme="minorHAnsi" w:hAnsiTheme="minorHAnsi" w:cstheme="minorHAnsi"/>
          <w:color w:val="000000"/>
          <w:sz w:val="22"/>
          <w:szCs w:val="22"/>
        </w:rPr>
        <w:t xml:space="preserve">MEJORAMIENTO </w:t>
      </w:r>
      <w:r w:rsidR="00E54737">
        <w:rPr>
          <w:rFonts w:asciiTheme="minorHAnsi" w:hAnsiTheme="minorHAnsi" w:cstheme="minorHAnsi"/>
          <w:color w:val="000000"/>
          <w:sz w:val="22"/>
          <w:szCs w:val="22"/>
        </w:rPr>
        <w:t xml:space="preserve">DE LA </w:t>
      </w:r>
      <w:r w:rsidR="00E54737" w:rsidRPr="00F96708">
        <w:rPr>
          <w:rFonts w:asciiTheme="minorHAnsi" w:hAnsiTheme="minorHAnsi" w:cstheme="minorHAnsi"/>
          <w:color w:val="000000"/>
          <w:sz w:val="22"/>
          <w:szCs w:val="22"/>
        </w:rPr>
        <w:t xml:space="preserve">PRODUCCIÓN </w:t>
      </w:r>
      <w:r w:rsidR="00E54737">
        <w:rPr>
          <w:rFonts w:asciiTheme="minorHAnsi" w:hAnsiTheme="minorHAnsi" w:cstheme="minorHAnsi"/>
          <w:color w:val="000000"/>
          <w:sz w:val="22"/>
          <w:szCs w:val="22"/>
        </w:rPr>
        <w:t>ARTESANAL,</w:t>
      </w:r>
      <w:r w:rsidR="00052B94" w:rsidRPr="00052B94">
        <w:rPr>
          <w:rFonts w:asciiTheme="minorHAnsi" w:hAnsiTheme="minorHAnsi" w:cstheme="minorHAnsi"/>
          <w:color w:val="000000"/>
          <w:sz w:val="22"/>
          <w:szCs w:val="22"/>
        </w:rPr>
        <w:t xml:space="preserve"> </w:t>
      </w:r>
      <w:r w:rsidR="00052B94">
        <w:rPr>
          <w:rFonts w:asciiTheme="minorHAnsi" w:hAnsiTheme="minorHAnsi" w:cstheme="minorHAnsi"/>
          <w:color w:val="000000"/>
          <w:sz w:val="22"/>
          <w:szCs w:val="22"/>
        </w:rPr>
        <w:t>CANTÓN PALLATANGA</w:t>
      </w:r>
      <w:r w:rsidR="00E54737">
        <w:rPr>
          <w:rFonts w:asciiTheme="minorHAnsi" w:hAnsiTheme="minorHAnsi" w:cstheme="minorHAnsi"/>
          <w:color w:val="000000"/>
          <w:sz w:val="22"/>
          <w:szCs w:val="22"/>
        </w:rPr>
        <w:t xml:space="preserve">”. </w:t>
      </w:r>
      <w:r w:rsidR="00E54737">
        <w:rPr>
          <w:rFonts w:asciiTheme="minorHAnsi" w:hAnsiTheme="minorHAnsi"/>
          <w:sz w:val="22"/>
          <w:szCs w:val="22"/>
        </w:rPr>
        <w:t xml:space="preserve"> S</w:t>
      </w:r>
      <w:r w:rsidRPr="00974EAC">
        <w:rPr>
          <w:rFonts w:asciiTheme="minorHAnsi" w:hAnsiTheme="minorHAnsi"/>
          <w:sz w:val="22"/>
          <w:szCs w:val="22"/>
        </w:rPr>
        <w:t>e formuló y diseño entre el equipo técnico de la</w:t>
      </w:r>
      <w:r w:rsidR="009A0306" w:rsidRPr="00974EAC">
        <w:rPr>
          <w:rFonts w:asciiTheme="minorHAnsi" w:hAnsiTheme="minorHAnsi"/>
          <w:sz w:val="22"/>
          <w:szCs w:val="22"/>
        </w:rPr>
        <w:t>s</w:t>
      </w:r>
      <w:r w:rsidRPr="00974EAC">
        <w:rPr>
          <w:rFonts w:asciiTheme="minorHAnsi" w:hAnsiTheme="minorHAnsi"/>
          <w:sz w:val="22"/>
          <w:szCs w:val="22"/>
        </w:rPr>
        <w:t xml:space="preserve"> </w:t>
      </w:r>
      <w:r w:rsidR="009A0306" w:rsidRPr="00974EAC">
        <w:rPr>
          <w:rFonts w:asciiTheme="minorHAnsi" w:hAnsiTheme="minorHAnsi"/>
          <w:sz w:val="22"/>
          <w:szCs w:val="22"/>
        </w:rPr>
        <w:t>Coordinaciones</w:t>
      </w:r>
      <w:r w:rsidRPr="00974EAC">
        <w:rPr>
          <w:rFonts w:asciiTheme="minorHAnsi" w:hAnsiTheme="minorHAnsi"/>
          <w:sz w:val="22"/>
          <w:szCs w:val="22"/>
        </w:rPr>
        <w:t xml:space="preserve"> de Planificación y Fomento Productivo,</w:t>
      </w:r>
      <w:r w:rsidR="006812F2" w:rsidRPr="00974EAC">
        <w:rPr>
          <w:rFonts w:asciiTheme="minorHAnsi" w:hAnsiTheme="minorHAnsi"/>
          <w:sz w:val="22"/>
          <w:szCs w:val="22"/>
        </w:rPr>
        <w:t xml:space="preserve"> conforme los Lineamientos y D</w:t>
      </w:r>
      <w:r w:rsidRPr="00974EAC">
        <w:rPr>
          <w:rFonts w:asciiTheme="minorHAnsi" w:hAnsiTheme="minorHAnsi"/>
          <w:sz w:val="22"/>
          <w:szCs w:val="22"/>
        </w:rPr>
        <w:t>irectrices emitidos en el Plan de Desarrollo y Ordenamiento Territoria</w:t>
      </w:r>
      <w:r w:rsidR="006A5D9F" w:rsidRPr="00974EAC">
        <w:rPr>
          <w:rFonts w:asciiTheme="minorHAnsi" w:hAnsiTheme="minorHAnsi"/>
          <w:sz w:val="22"/>
          <w:szCs w:val="22"/>
        </w:rPr>
        <w:t xml:space="preserve">l de la Provincia de </w:t>
      </w:r>
      <w:r w:rsidR="00714102" w:rsidRPr="00974EAC">
        <w:rPr>
          <w:rFonts w:asciiTheme="minorHAnsi" w:hAnsiTheme="minorHAnsi"/>
          <w:sz w:val="22"/>
          <w:szCs w:val="22"/>
        </w:rPr>
        <w:t>Chimborazo</w:t>
      </w:r>
      <w:r w:rsidR="00D73356">
        <w:rPr>
          <w:rFonts w:asciiTheme="minorHAnsi" w:hAnsiTheme="minorHAnsi"/>
          <w:sz w:val="22"/>
          <w:szCs w:val="22"/>
        </w:rPr>
        <w:t>.</w:t>
      </w:r>
    </w:p>
    <w:p w:rsidR="00937B28" w:rsidRPr="00974EAC" w:rsidRDefault="00937B28" w:rsidP="00E54737">
      <w:pPr>
        <w:spacing w:line="276"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p>
    <w:p w:rsidR="00821A84" w:rsidRDefault="00AD51C9" w:rsidP="00B952FA">
      <w:pPr>
        <w:spacing w:line="288" w:lineRule="auto"/>
        <w:jc w:val="both"/>
        <w:rPr>
          <w:rFonts w:asciiTheme="minorHAnsi" w:hAnsiTheme="minorHAnsi"/>
          <w:sz w:val="22"/>
          <w:szCs w:val="22"/>
        </w:rPr>
      </w:pPr>
      <w:r w:rsidRPr="00006712">
        <w:rPr>
          <w:rFonts w:asciiTheme="minorHAnsi" w:hAnsiTheme="minorHAnsi"/>
          <w:sz w:val="22"/>
          <w:szCs w:val="22"/>
        </w:rPr>
        <w:t xml:space="preserve">Riobamba, </w:t>
      </w:r>
      <w:r w:rsidR="00052B94">
        <w:rPr>
          <w:rFonts w:asciiTheme="minorHAnsi" w:hAnsiTheme="minorHAnsi"/>
          <w:sz w:val="22"/>
          <w:szCs w:val="22"/>
        </w:rPr>
        <w:t xml:space="preserve"> </w:t>
      </w:r>
      <w:r w:rsidR="00584963">
        <w:rPr>
          <w:rFonts w:asciiTheme="minorHAnsi" w:hAnsiTheme="minorHAnsi"/>
          <w:sz w:val="22"/>
          <w:szCs w:val="22"/>
        </w:rPr>
        <w:t xml:space="preserve"> </w:t>
      </w:r>
      <w:r w:rsidR="007C3FF6">
        <w:rPr>
          <w:rFonts w:asciiTheme="minorHAnsi" w:hAnsiTheme="minorHAnsi"/>
          <w:sz w:val="22"/>
          <w:szCs w:val="22"/>
        </w:rPr>
        <w:t xml:space="preserve">septiembre </w:t>
      </w:r>
      <w:r w:rsidR="00941BAA" w:rsidRPr="00006712">
        <w:rPr>
          <w:rFonts w:asciiTheme="minorHAnsi" w:hAnsiTheme="minorHAnsi"/>
          <w:sz w:val="22"/>
          <w:szCs w:val="22"/>
        </w:rPr>
        <w:t xml:space="preserve">del </w:t>
      </w:r>
      <w:r w:rsidR="007C3FF6">
        <w:rPr>
          <w:rFonts w:asciiTheme="minorHAnsi" w:hAnsiTheme="minorHAnsi"/>
          <w:sz w:val="22"/>
          <w:szCs w:val="22"/>
        </w:rPr>
        <w:t>2019</w:t>
      </w:r>
      <w:r w:rsidR="00821A84" w:rsidRPr="00006712">
        <w:rPr>
          <w:rFonts w:asciiTheme="minorHAnsi" w:hAnsiTheme="minorHAnsi"/>
          <w:sz w:val="22"/>
          <w:szCs w:val="22"/>
        </w:rPr>
        <w:t>.</w:t>
      </w:r>
    </w:p>
    <w:p w:rsidR="009C768C" w:rsidRDefault="009C768C" w:rsidP="00B952FA">
      <w:pPr>
        <w:spacing w:line="288" w:lineRule="auto"/>
        <w:jc w:val="both"/>
        <w:rPr>
          <w:rFonts w:asciiTheme="minorHAnsi" w:hAnsiTheme="minorHAnsi"/>
          <w:sz w:val="22"/>
          <w:szCs w:val="22"/>
        </w:rPr>
      </w:pPr>
    </w:p>
    <w:p w:rsidR="009C768C" w:rsidRPr="00974EAC" w:rsidRDefault="009C768C" w:rsidP="00B952FA">
      <w:pPr>
        <w:spacing w:line="288"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r w:rsidRPr="00974EAC">
        <w:rPr>
          <w:rFonts w:asciiTheme="minorHAnsi" w:hAnsiTheme="minorHAnsi"/>
          <w:sz w:val="22"/>
          <w:szCs w:val="22"/>
        </w:rPr>
        <w:t>Atentamente:</w:t>
      </w:r>
    </w:p>
    <w:p w:rsidR="00821A84" w:rsidRPr="00974EAC" w:rsidRDefault="00821A84" w:rsidP="00B952FA">
      <w:pPr>
        <w:spacing w:line="288"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p>
    <w:p w:rsidR="00821A84" w:rsidRPr="00974EAC" w:rsidRDefault="00821A84" w:rsidP="00B952FA">
      <w:pPr>
        <w:spacing w:line="288" w:lineRule="auto"/>
        <w:jc w:val="both"/>
        <w:rPr>
          <w:rFonts w:asciiTheme="minorHAnsi" w:hAnsiTheme="minorHAnsi"/>
          <w:sz w:val="22"/>
          <w:szCs w:val="22"/>
        </w:rPr>
      </w:pPr>
    </w:p>
    <w:p w:rsidR="00340EBC" w:rsidRPr="004A683B" w:rsidRDefault="004A683B" w:rsidP="004B5930">
      <w:pPr>
        <w:spacing w:line="288" w:lineRule="auto"/>
        <w:rPr>
          <w:rFonts w:asciiTheme="minorHAnsi" w:hAnsiTheme="minorHAnsi"/>
          <w:sz w:val="22"/>
          <w:szCs w:val="22"/>
        </w:rPr>
      </w:pPr>
      <w:r w:rsidRPr="004A683B">
        <w:rPr>
          <w:rFonts w:asciiTheme="minorHAnsi" w:hAnsiTheme="minorHAnsi"/>
          <w:sz w:val="22"/>
          <w:szCs w:val="22"/>
        </w:rPr>
        <w:t>Ing. Juan Carlos Arellano M</w:t>
      </w:r>
      <w:r w:rsidR="00821A84" w:rsidRPr="004A683B">
        <w:rPr>
          <w:rFonts w:asciiTheme="minorHAnsi" w:hAnsiTheme="minorHAnsi"/>
          <w:sz w:val="22"/>
          <w:szCs w:val="22"/>
        </w:rPr>
        <w:t xml:space="preserve">   </w:t>
      </w:r>
      <w:r w:rsidR="00340EBC" w:rsidRPr="004A683B">
        <w:rPr>
          <w:rFonts w:asciiTheme="minorHAnsi" w:hAnsiTheme="minorHAnsi"/>
          <w:sz w:val="22"/>
          <w:szCs w:val="22"/>
        </w:rPr>
        <w:t xml:space="preserve">                 </w:t>
      </w:r>
      <w:r>
        <w:rPr>
          <w:rFonts w:asciiTheme="minorHAnsi" w:hAnsiTheme="minorHAnsi"/>
          <w:sz w:val="22"/>
          <w:szCs w:val="22"/>
        </w:rPr>
        <w:t xml:space="preserve">                          </w:t>
      </w:r>
      <w:r w:rsidR="00340EBC" w:rsidRPr="004A683B">
        <w:rPr>
          <w:rFonts w:asciiTheme="minorHAnsi" w:hAnsiTheme="minorHAnsi"/>
          <w:sz w:val="22"/>
          <w:szCs w:val="22"/>
        </w:rPr>
        <w:t xml:space="preserve">  </w:t>
      </w:r>
      <w:r w:rsidR="007C3FF6">
        <w:rPr>
          <w:rFonts w:asciiTheme="minorHAnsi" w:hAnsiTheme="minorHAnsi"/>
          <w:sz w:val="22"/>
          <w:szCs w:val="22"/>
        </w:rPr>
        <w:t>Abg</w:t>
      </w:r>
      <w:r w:rsidRPr="004A683B">
        <w:rPr>
          <w:rFonts w:asciiTheme="minorHAnsi" w:hAnsiTheme="minorHAnsi"/>
          <w:sz w:val="22"/>
          <w:szCs w:val="22"/>
        </w:rPr>
        <w:t xml:space="preserve">. </w:t>
      </w:r>
      <w:r w:rsidR="007C3FF6">
        <w:rPr>
          <w:rFonts w:asciiTheme="minorHAnsi" w:hAnsiTheme="minorHAnsi"/>
          <w:sz w:val="22"/>
          <w:szCs w:val="22"/>
        </w:rPr>
        <w:t>Marlene Ramos</w:t>
      </w:r>
    </w:p>
    <w:p w:rsidR="00340EBC" w:rsidRPr="00974EAC" w:rsidRDefault="009D7D70" w:rsidP="00B952FA">
      <w:pPr>
        <w:spacing w:line="288" w:lineRule="auto"/>
        <w:jc w:val="both"/>
        <w:rPr>
          <w:rFonts w:asciiTheme="minorHAnsi" w:hAnsiTheme="minorHAnsi"/>
          <w:b/>
          <w:sz w:val="22"/>
          <w:szCs w:val="22"/>
        </w:rPr>
      </w:pPr>
      <w:r w:rsidRPr="004A683B">
        <w:rPr>
          <w:rFonts w:asciiTheme="minorHAnsi" w:hAnsiTheme="minorHAnsi"/>
          <w:b/>
          <w:sz w:val="22"/>
          <w:szCs w:val="22"/>
        </w:rPr>
        <w:t>TÉCNICO</w:t>
      </w:r>
      <w:r w:rsidR="00821A84" w:rsidRPr="004A683B">
        <w:rPr>
          <w:rFonts w:asciiTheme="minorHAnsi" w:hAnsiTheme="minorHAnsi"/>
          <w:b/>
          <w:sz w:val="22"/>
          <w:szCs w:val="22"/>
        </w:rPr>
        <w:t xml:space="preserve"> </w:t>
      </w:r>
      <w:r w:rsidRPr="004A683B">
        <w:rPr>
          <w:rFonts w:asciiTheme="minorHAnsi" w:hAnsiTheme="minorHAnsi"/>
          <w:b/>
          <w:sz w:val="22"/>
          <w:szCs w:val="22"/>
        </w:rPr>
        <w:t>PLANIFICACIÓN</w:t>
      </w:r>
      <w:r w:rsidR="00340EBC" w:rsidRPr="004A683B">
        <w:rPr>
          <w:rFonts w:asciiTheme="minorHAnsi" w:hAnsiTheme="minorHAnsi"/>
          <w:b/>
          <w:sz w:val="22"/>
          <w:szCs w:val="22"/>
        </w:rPr>
        <w:t xml:space="preserve">                                                  </w:t>
      </w:r>
      <w:r w:rsidRPr="004A683B">
        <w:rPr>
          <w:rFonts w:asciiTheme="minorHAnsi" w:hAnsiTheme="minorHAnsi"/>
          <w:b/>
          <w:sz w:val="22"/>
          <w:szCs w:val="22"/>
        </w:rPr>
        <w:t>TÉCNICO</w:t>
      </w:r>
      <w:r w:rsidR="00340EBC" w:rsidRPr="004A683B">
        <w:rPr>
          <w:rFonts w:asciiTheme="minorHAnsi" w:hAnsiTheme="minorHAnsi"/>
          <w:b/>
          <w:sz w:val="22"/>
          <w:szCs w:val="22"/>
        </w:rPr>
        <w:t xml:space="preserve"> FOMENTO PRODUCTIVO</w:t>
      </w:r>
      <w:r w:rsidR="00340EBC" w:rsidRPr="00974EAC">
        <w:rPr>
          <w:rFonts w:asciiTheme="minorHAnsi" w:hAnsiTheme="minorHAnsi"/>
          <w:b/>
          <w:sz w:val="22"/>
          <w:szCs w:val="22"/>
        </w:rPr>
        <w:t xml:space="preserve"> </w:t>
      </w:r>
    </w:p>
    <w:p w:rsidR="00821A84" w:rsidRPr="00974EAC" w:rsidRDefault="00821A84" w:rsidP="00B952FA">
      <w:pPr>
        <w:spacing w:line="288" w:lineRule="auto"/>
        <w:jc w:val="both"/>
        <w:rPr>
          <w:rFonts w:asciiTheme="minorHAnsi" w:hAnsiTheme="minorHAnsi"/>
          <w:b/>
          <w:sz w:val="22"/>
          <w:szCs w:val="22"/>
        </w:rPr>
      </w:pPr>
    </w:p>
    <w:p w:rsidR="00821A84" w:rsidRPr="00974EAC" w:rsidRDefault="00821A84" w:rsidP="00B952FA">
      <w:pPr>
        <w:spacing w:line="288" w:lineRule="auto"/>
        <w:jc w:val="both"/>
        <w:rPr>
          <w:rFonts w:asciiTheme="minorHAnsi" w:hAnsiTheme="minorHAnsi"/>
          <w:b/>
          <w:sz w:val="22"/>
          <w:szCs w:val="22"/>
        </w:rPr>
      </w:pPr>
    </w:p>
    <w:p w:rsidR="00821A84" w:rsidRPr="00974EAC" w:rsidRDefault="00821A84" w:rsidP="00B952FA">
      <w:pPr>
        <w:spacing w:line="288" w:lineRule="auto"/>
        <w:jc w:val="both"/>
        <w:rPr>
          <w:rFonts w:asciiTheme="minorHAnsi" w:hAnsiTheme="minorHAnsi"/>
          <w:b/>
          <w:sz w:val="22"/>
          <w:szCs w:val="22"/>
        </w:rPr>
      </w:pPr>
    </w:p>
    <w:p w:rsidR="00821A84" w:rsidRPr="00974EAC" w:rsidRDefault="00821A84" w:rsidP="00821A84">
      <w:pPr>
        <w:spacing w:line="276" w:lineRule="auto"/>
        <w:jc w:val="both"/>
        <w:rPr>
          <w:rFonts w:asciiTheme="minorHAnsi" w:hAnsiTheme="minorHAnsi"/>
          <w:b/>
          <w:sz w:val="22"/>
          <w:szCs w:val="22"/>
        </w:rPr>
      </w:pPr>
    </w:p>
    <w:p w:rsidR="00821A84" w:rsidRPr="00974EAC" w:rsidRDefault="00821A84" w:rsidP="00821A84">
      <w:pPr>
        <w:spacing w:line="276" w:lineRule="auto"/>
        <w:jc w:val="both"/>
        <w:rPr>
          <w:rFonts w:asciiTheme="minorHAnsi" w:hAnsiTheme="minorHAnsi"/>
          <w:b/>
          <w:sz w:val="22"/>
          <w:szCs w:val="22"/>
        </w:rPr>
      </w:pPr>
    </w:p>
    <w:p w:rsidR="00821A84" w:rsidRPr="00974EAC" w:rsidRDefault="00821A84" w:rsidP="00821A84">
      <w:pPr>
        <w:spacing w:line="276" w:lineRule="auto"/>
        <w:jc w:val="both"/>
        <w:rPr>
          <w:rFonts w:asciiTheme="minorHAnsi" w:hAnsiTheme="minorHAnsi"/>
          <w:b/>
          <w:sz w:val="22"/>
          <w:szCs w:val="22"/>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p w:rsidR="00821A84" w:rsidRPr="00974EAC" w:rsidRDefault="00821A84" w:rsidP="00821A84">
      <w:pPr>
        <w:rPr>
          <w:rFonts w:asciiTheme="minorHAnsi" w:hAnsiTheme="minorHAnsi"/>
          <w:sz w:val="22"/>
          <w:szCs w:val="22"/>
          <w:lang w:eastAsia="ar-SA"/>
        </w:rPr>
      </w:pPr>
    </w:p>
    <w:sdt>
      <w:sdtPr>
        <w:rPr>
          <w:rFonts w:asciiTheme="minorHAnsi" w:eastAsia="Calibri" w:hAnsiTheme="minorHAnsi" w:cs="Times New Roman"/>
          <w:color w:val="auto"/>
          <w:sz w:val="22"/>
          <w:szCs w:val="22"/>
          <w:lang w:val="es-ES" w:eastAsia="es-ES_tradnl"/>
        </w:rPr>
        <w:id w:val="1312831345"/>
        <w:docPartObj>
          <w:docPartGallery w:val="Table of Contents"/>
          <w:docPartUnique/>
        </w:docPartObj>
      </w:sdtPr>
      <w:sdtEndPr>
        <w:rPr>
          <w:rFonts w:eastAsia="Times New Roman"/>
          <w:bCs/>
          <w:lang w:eastAsia="es-EC"/>
        </w:rPr>
      </w:sdtEndPr>
      <w:sdtContent>
        <w:p w:rsidR="001D7139" w:rsidRDefault="001D7139" w:rsidP="00752F36">
          <w:pPr>
            <w:pStyle w:val="TtulodeTDC"/>
            <w:jc w:val="center"/>
            <w:rPr>
              <w:rFonts w:asciiTheme="minorHAnsi" w:eastAsia="Calibri" w:hAnsiTheme="minorHAnsi" w:cs="Times New Roman"/>
              <w:color w:val="auto"/>
              <w:sz w:val="22"/>
              <w:szCs w:val="22"/>
              <w:lang w:val="es-ES" w:eastAsia="es-ES_tradnl"/>
            </w:rPr>
          </w:pPr>
        </w:p>
        <w:p w:rsidR="00E42782" w:rsidRPr="00974EAC" w:rsidRDefault="00D12A9C" w:rsidP="00E42782">
          <w:pPr>
            <w:pStyle w:val="TtulodeTDC"/>
            <w:jc w:val="center"/>
            <w:rPr>
              <w:rFonts w:asciiTheme="minorHAnsi" w:hAnsiTheme="minorHAnsi"/>
              <w:b/>
              <w:color w:val="000000" w:themeColor="text1"/>
              <w:sz w:val="22"/>
              <w:szCs w:val="22"/>
              <w:lang w:val="es-ES"/>
            </w:rPr>
          </w:pPr>
          <w:r w:rsidRPr="00974EAC">
            <w:rPr>
              <w:rFonts w:asciiTheme="minorHAnsi" w:hAnsiTheme="minorHAnsi"/>
              <w:b/>
              <w:color w:val="000000" w:themeColor="text1"/>
              <w:sz w:val="22"/>
              <w:szCs w:val="22"/>
              <w:lang w:val="es-ES"/>
            </w:rPr>
            <w:t>TABLA DE</w:t>
          </w:r>
          <w:r w:rsidRPr="00974EAC">
            <w:rPr>
              <w:rFonts w:asciiTheme="minorHAnsi" w:eastAsia="Calibri" w:hAnsiTheme="minorHAnsi" w:cs="Times New Roman"/>
              <w:color w:val="auto"/>
              <w:sz w:val="22"/>
              <w:szCs w:val="22"/>
              <w:lang w:val="es-ES" w:eastAsia="es-ES_tradnl"/>
            </w:rPr>
            <w:t xml:space="preserve"> </w:t>
          </w:r>
          <w:r w:rsidR="00E42782" w:rsidRPr="00974EAC">
            <w:rPr>
              <w:rFonts w:asciiTheme="minorHAnsi" w:hAnsiTheme="minorHAnsi"/>
              <w:b/>
              <w:color w:val="000000" w:themeColor="text1"/>
              <w:sz w:val="22"/>
              <w:szCs w:val="22"/>
              <w:lang w:val="es-ES"/>
            </w:rPr>
            <w:t>CONTENIDO</w:t>
          </w:r>
        </w:p>
        <w:p w:rsidR="009B3539" w:rsidRPr="00974EAC" w:rsidRDefault="009B3539" w:rsidP="009B3539">
          <w:pPr>
            <w:rPr>
              <w:rFonts w:asciiTheme="minorHAnsi" w:hAnsiTheme="minorHAnsi"/>
              <w:sz w:val="22"/>
              <w:szCs w:val="22"/>
              <w:lang w:val="es-ES"/>
            </w:rPr>
          </w:pPr>
        </w:p>
        <w:p w:rsidR="00791BCB" w:rsidRDefault="00E42782">
          <w:pPr>
            <w:pStyle w:val="TDC1"/>
            <w:tabs>
              <w:tab w:val="left" w:pos="708"/>
              <w:tab w:val="right" w:leader="dot" w:pos="9062"/>
            </w:tabs>
            <w:rPr>
              <w:rFonts w:eastAsiaTheme="minorEastAsia"/>
              <w:noProof/>
              <w:lang w:val="es-EC" w:eastAsia="es-EC"/>
            </w:rPr>
          </w:pPr>
          <w:r w:rsidRPr="00974EAC">
            <w:rPr>
              <w:b/>
            </w:rPr>
            <w:fldChar w:fldCharType="begin"/>
          </w:r>
          <w:r w:rsidRPr="00974EAC">
            <w:rPr>
              <w:b/>
            </w:rPr>
            <w:instrText xml:space="preserve"> TOC \o "1-3" \h \z \u </w:instrText>
          </w:r>
          <w:r w:rsidRPr="00974EAC">
            <w:rPr>
              <w:b/>
            </w:rPr>
            <w:fldChar w:fldCharType="separate"/>
          </w:r>
          <w:hyperlink w:anchor="_Toc18917422" w:history="1">
            <w:r w:rsidR="00791BCB" w:rsidRPr="00E36D21">
              <w:rPr>
                <w:rStyle w:val="Hipervnculo"/>
                <w:noProof/>
              </w:rPr>
              <w:t>1.</w:t>
            </w:r>
            <w:r w:rsidR="00791BCB">
              <w:rPr>
                <w:rFonts w:eastAsiaTheme="minorEastAsia"/>
                <w:noProof/>
                <w:lang w:val="es-EC" w:eastAsia="es-EC"/>
              </w:rPr>
              <w:tab/>
            </w:r>
            <w:r w:rsidR="00791BCB" w:rsidRPr="00E36D21">
              <w:rPr>
                <w:rStyle w:val="Hipervnculo"/>
                <w:noProof/>
              </w:rPr>
              <w:t>DATOS DEL PROYECTO</w:t>
            </w:r>
            <w:r w:rsidR="00791BCB">
              <w:rPr>
                <w:noProof/>
                <w:webHidden/>
              </w:rPr>
              <w:tab/>
            </w:r>
            <w:r w:rsidR="00791BCB">
              <w:rPr>
                <w:noProof/>
                <w:webHidden/>
              </w:rPr>
              <w:fldChar w:fldCharType="begin"/>
            </w:r>
            <w:r w:rsidR="00791BCB">
              <w:rPr>
                <w:noProof/>
                <w:webHidden/>
              </w:rPr>
              <w:instrText xml:space="preserve"> PAGEREF _Toc18917422 \h </w:instrText>
            </w:r>
            <w:r w:rsidR="00791BCB">
              <w:rPr>
                <w:noProof/>
                <w:webHidden/>
              </w:rPr>
            </w:r>
            <w:r w:rsidR="00791BCB">
              <w:rPr>
                <w:noProof/>
                <w:webHidden/>
              </w:rPr>
              <w:fldChar w:fldCharType="separate"/>
            </w:r>
            <w:r w:rsidR="0076170C">
              <w:rPr>
                <w:noProof/>
                <w:webHidden/>
              </w:rPr>
              <w:t>1</w:t>
            </w:r>
            <w:r w:rsidR="00791BCB">
              <w:rPr>
                <w:noProof/>
                <w:webHidden/>
              </w:rPr>
              <w:fldChar w:fldCharType="end"/>
            </w:r>
          </w:hyperlink>
        </w:p>
        <w:p w:rsidR="00791BCB" w:rsidRDefault="00B44BEF">
          <w:pPr>
            <w:pStyle w:val="TDC1"/>
            <w:tabs>
              <w:tab w:val="left" w:pos="708"/>
              <w:tab w:val="right" w:leader="dot" w:pos="9062"/>
            </w:tabs>
            <w:rPr>
              <w:rFonts w:eastAsiaTheme="minorEastAsia"/>
              <w:noProof/>
              <w:lang w:val="es-EC" w:eastAsia="es-EC"/>
            </w:rPr>
          </w:pPr>
          <w:hyperlink w:anchor="_Toc18917423" w:history="1">
            <w:r w:rsidR="00791BCB" w:rsidRPr="00E36D21">
              <w:rPr>
                <w:rStyle w:val="Hipervnculo"/>
                <w:noProof/>
              </w:rPr>
              <w:t>2.</w:t>
            </w:r>
            <w:r w:rsidR="00791BCB">
              <w:rPr>
                <w:rFonts w:eastAsiaTheme="minorEastAsia"/>
                <w:noProof/>
                <w:lang w:val="es-EC" w:eastAsia="es-EC"/>
              </w:rPr>
              <w:tab/>
            </w:r>
            <w:r w:rsidR="00791BCB" w:rsidRPr="00E36D21">
              <w:rPr>
                <w:rStyle w:val="Hipervnculo"/>
                <w:noProof/>
              </w:rPr>
              <w:t>ANTECEDENTES</w:t>
            </w:r>
            <w:r w:rsidR="00791BCB">
              <w:rPr>
                <w:noProof/>
                <w:webHidden/>
              </w:rPr>
              <w:tab/>
            </w:r>
            <w:r w:rsidR="00791BCB">
              <w:rPr>
                <w:noProof/>
                <w:webHidden/>
              </w:rPr>
              <w:fldChar w:fldCharType="begin"/>
            </w:r>
            <w:r w:rsidR="00791BCB">
              <w:rPr>
                <w:noProof/>
                <w:webHidden/>
              </w:rPr>
              <w:instrText xml:space="preserve"> PAGEREF _Toc18917423 \h </w:instrText>
            </w:r>
            <w:r w:rsidR="00791BCB">
              <w:rPr>
                <w:noProof/>
                <w:webHidden/>
              </w:rPr>
            </w:r>
            <w:r w:rsidR="00791BCB">
              <w:rPr>
                <w:noProof/>
                <w:webHidden/>
              </w:rPr>
              <w:fldChar w:fldCharType="separate"/>
            </w:r>
            <w:r w:rsidR="0076170C">
              <w:rPr>
                <w:noProof/>
                <w:webHidden/>
              </w:rPr>
              <w:t>2</w:t>
            </w:r>
            <w:r w:rsidR="00791BCB">
              <w:rPr>
                <w:noProof/>
                <w:webHidden/>
              </w:rPr>
              <w:fldChar w:fldCharType="end"/>
            </w:r>
          </w:hyperlink>
        </w:p>
        <w:p w:rsidR="00791BCB" w:rsidRDefault="00B44BEF">
          <w:pPr>
            <w:pStyle w:val="TDC1"/>
            <w:tabs>
              <w:tab w:val="left" w:pos="708"/>
              <w:tab w:val="right" w:leader="dot" w:pos="9062"/>
            </w:tabs>
            <w:rPr>
              <w:rFonts w:eastAsiaTheme="minorEastAsia"/>
              <w:noProof/>
              <w:lang w:val="es-EC" w:eastAsia="es-EC"/>
            </w:rPr>
          </w:pPr>
          <w:hyperlink w:anchor="_Toc18917424" w:history="1">
            <w:r w:rsidR="00791BCB" w:rsidRPr="00E36D21">
              <w:rPr>
                <w:rStyle w:val="Hipervnculo"/>
                <w:noProof/>
              </w:rPr>
              <w:t>3.</w:t>
            </w:r>
            <w:r w:rsidR="00791BCB">
              <w:rPr>
                <w:rFonts w:eastAsiaTheme="minorEastAsia"/>
                <w:noProof/>
                <w:lang w:val="es-EC" w:eastAsia="es-EC"/>
              </w:rPr>
              <w:tab/>
            </w:r>
            <w:r w:rsidR="00791BCB" w:rsidRPr="00E36D21">
              <w:rPr>
                <w:rStyle w:val="Hipervnculo"/>
                <w:noProof/>
              </w:rPr>
              <w:t>JUSTIFICACIÓN</w:t>
            </w:r>
            <w:r w:rsidR="00791BCB">
              <w:rPr>
                <w:noProof/>
                <w:webHidden/>
              </w:rPr>
              <w:tab/>
            </w:r>
            <w:r w:rsidR="00791BCB">
              <w:rPr>
                <w:noProof/>
                <w:webHidden/>
              </w:rPr>
              <w:fldChar w:fldCharType="begin"/>
            </w:r>
            <w:r w:rsidR="00791BCB">
              <w:rPr>
                <w:noProof/>
                <w:webHidden/>
              </w:rPr>
              <w:instrText xml:space="preserve"> PAGEREF _Toc18917424 \h </w:instrText>
            </w:r>
            <w:r w:rsidR="00791BCB">
              <w:rPr>
                <w:noProof/>
                <w:webHidden/>
              </w:rPr>
            </w:r>
            <w:r w:rsidR="00791BCB">
              <w:rPr>
                <w:noProof/>
                <w:webHidden/>
              </w:rPr>
              <w:fldChar w:fldCharType="separate"/>
            </w:r>
            <w:r w:rsidR="0076170C">
              <w:rPr>
                <w:noProof/>
                <w:webHidden/>
              </w:rPr>
              <w:t>3</w:t>
            </w:r>
            <w:r w:rsidR="00791BCB">
              <w:rPr>
                <w:noProof/>
                <w:webHidden/>
              </w:rPr>
              <w:fldChar w:fldCharType="end"/>
            </w:r>
          </w:hyperlink>
        </w:p>
        <w:p w:rsidR="00791BCB" w:rsidRDefault="00B44BEF">
          <w:pPr>
            <w:pStyle w:val="TDC1"/>
            <w:tabs>
              <w:tab w:val="left" w:pos="708"/>
              <w:tab w:val="right" w:leader="dot" w:pos="9062"/>
            </w:tabs>
            <w:rPr>
              <w:rFonts w:eastAsiaTheme="minorEastAsia"/>
              <w:noProof/>
              <w:lang w:val="es-EC" w:eastAsia="es-EC"/>
            </w:rPr>
          </w:pPr>
          <w:hyperlink w:anchor="_Toc18917425" w:history="1">
            <w:r w:rsidR="00791BCB" w:rsidRPr="00E36D21">
              <w:rPr>
                <w:rStyle w:val="Hipervnculo"/>
                <w:noProof/>
                <w:lang w:eastAsia="es-EC"/>
              </w:rPr>
              <w:t>4.</w:t>
            </w:r>
            <w:r w:rsidR="00791BCB">
              <w:rPr>
                <w:rFonts w:eastAsiaTheme="minorEastAsia"/>
                <w:noProof/>
                <w:lang w:val="es-EC" w:eastAsia="es-EC"/>
              </w:rPr>
              <w:tab/>
            </w:r>
            <w:r w:rsidR="00791BCB" w:rsidRPr="00E36D21">
              <w:rPr>
                <w:rStyle w:val="Hipervnculo"/>
                <w:noProof/>
                <w:lang w:eastAsia="es-EC"/>
              </w:rPr>
              <w:t>DIAGNOSTICO Y PROBLEMAS</w:t>
            </w:r>
            <w:r w:rsidR="00791BCB">
              <w:rPr>
                <w:noProof/>
                <w:webHidden/>
              </w:rPr>
              <w:tab/>
            </w:r>
            <w:r w:rsidR="00791BCB">
              <w:rPr>
                <w:noProof/>
                <w:webHidden/>
              </w:rPr>
              <w:fldChar w:fldCharType="begin"/>
            </w:r>
            <w:r w:rsidR="00791BCB">
              <w:rPr>
                <w:noProof/>
                <w:webHidden/>
              </w:rPr>
              <w:instrText xml:space="preserve"> PAGEREF _Toc18917425 \h </w:instrText>
            </w:r>
            <w:r w:rsidR="00791BCB">
              <w:rPr>
                <w:noProof/>
                <w:webHidden/>
              </w:rPr>
            </w:r>
            <w:r w:rsidR="00791BCB">
              <w:rPr>
                <w:noProof/>
                <w:webHidden/>
              </w:rPr>
              <w:fldChar w:fldCharType="separate"/>
            </w:r>
            <w:r w:rsidR="0076170C">
              <w:rPr>
                <w:noProof/>
                <w:webHidden/>
              </w:rPr>
              <w:t>3</w:t>
            </w:r>
            <w:r w:rsidR="00791BCB">
              <w:rPr>
                <w:noProof/>
                <w:webHidden/>
              </w:rPr>
              <w:fldChar w:fldCharType="end"/>
            </w:r>
          </w:hyperlink>
        </w:p>
        <w:p w:rsidR="00791BCB" w:rsidRDefault="00B44BEF">
          <w:pPr>
            <w:pStyle w:val="TDC1"/>
            <w:tabs>
              <w:tab w:val="left" w:pos="708"/>
              <w:tab w:val="right" w:leader="dot" w:pos="9062"/>
            </w:tabs>
            <w:rPr>
              <w:rFonts w:eastAsiaTheme="minorEastAsia"/>
              <w:noProof/>
              <w:lang w:val="es-EC" w:eastAsia="es-EC"/>
            </w:rPr>
          </w:pPr>
          <w:hyperlink w:anchor="_Toc18917426" w:history="1">
            <w:r w:rsidR="00791BCB" w:rsidRPr="00E36D21">
              <w:rPr>
                <w:rStyle w:val="Hipervnculo"/>
                <w:noProof/>
              </w:rPr>
              <w:t>5.</w:t>
            </w:r>
            <w:r w:rsidR="00791BCB">
              <w:rPr>
                <w:rFonts w:eastAsiaTheme="minorEastAsia"/>
                <w:noProof/>
                <w:lang w:val="es-EC" w:eastAsia="es-EC"/>
              </w:rPr>
              <w:tab/>
            </w:r>
            <w:r w:rsidR="00791BCB" w:rsidRPr="00E36D21">
              <w:rPr>
                <w:rStyle w:val="Hipervnculo"/>
                <w:noProof/>
              </w:rPr>
              <w:t>VIABILIDAD TÉCNICA Y SOSTENIBILIDAD</w:t>
            </w:r>
            <w:r w:rsidR="00791BCB">
              <w:rPr>
                <w:noProof/>
                <w:webHidden/>
              </w:rPr>
              <w:tab/>
            </w:r>
            <w:r w:rsidR="00791BCB">
              <w:rPr>
                <w:noProof/>
                <w:webHidden/>
              </w:rPr>
              <w:fldChar w:fldCharType="begin"/>
            </w:r>
            <w:r w:rsidR="00791BCB">
              <w:rPr>
                <w:noProof/>
                <w:webHidden/>
              </w:rPr>
              <w:instrText xml:space="preserve"> PAGEREF _Toc18917426 \h </w:instrText>
            </w:r>
            <w:r w:rsidR="00791BCB">
              <w:rPr>
                <w:noProof/>
                <w:webHidden/>
              </w:rPr>
            </w:r>
            <w:r w:rsidR="00791BCB">
              <w:rPr>
                <w:noProof/>
                <w:webHidden/>
              </w:rPr>
              <w:fldChar w:fldCharType="separate"/>
            </w:r>
            <w:r w:rsidR="0076170C">
              <w:rPr>
                <w:noProof/>
                <w:webHidden/>
              </w:rPr>
              <w:t>3</w:t>
            </w:r>
            <w:r w:rsidR="00791BCB">
              <w:rPr>
                <w:noProof/>
                <w:webHidden/>
              </w:rPr>
              <w:fldChar w:fldCharType="end"/>
            </w:r>
          </w:hyperlink>
        </w:p>
        <w:p w:rsidR="00791BCB" w:rsidRDefault="00B44BEF">
          <w:pPr>
            <w:pStyle w:val="TDC1"/>
            <w:tabs>
              <w:tab w:val="right" w:leader="dot" w:pos="9062"/>
            </w:tabs>
            <w:rPr>
              <w:rFonts w:eastAsiaTheme="minorEastAsia"/>
              <w:noProof/>
              <w:lang w:val="es-EC" w:eastAsia="es-EC"/>
            </w:rPr>
          </w:pPr>
          <w:hyperlink w:anchor="_Toc18917427" w:history="1">
            <w:r w:rsidR="00791BCB" w:rsidRPr="00E36D21">
              <w:rPr>
                <w:rStyle w:val="Hipervnculo"/>
                <w:noProof/>
              </w:rPr>
              <w:t>6.- PRESUPUESTO Y FINANCIAMIENTO</w:t>
            </w:r>
            <w:r w:rsidR="00791BCB">
              <w:rPr>
                <w:noProof/>
                <w:webHidden/>
              </w:rPr>
              <w:tab/>
            </w:r>
            <w:r w:rsidR="00791BCB">
              <w:rPr>
                <w:noProof/>
                <w:webHidden/>
              </w:rPr>
              <w:fldChar w:fldCharType="begin"/>
            </w:r>
            <w:r w:rsidR="00791BCB">
              <w:rPr>
                <w:noProof/>
                <w:webHidden/>
              </w:rPr>
              <w:instrText xml:space="preserve"> PAGEREF _Toc18917427 \h </w:instrText>
            </w:r>
            <w:r w:rsidR="00791BCB">
              <w:rPr>
                <w:noProof/>
                <w:webHidden/>
              </w:rPr>
            </w:r>
            <w:r w:rsidR="00791BCB">
              <w:rPr>
                <w:noProof/>
                <w:webHidden/>
              </w:rPr>
              <w:fldChar w:fldCharType="separate"/>
            </w:r>
            <w:r w:rsidR="0076170C">
              <w:rPr>
                <w:noProof/>
                <w:webHidden/>
              </w:rPr>
              <w:t>6</w:t>
            </w:r>
            <w:r w:rsidR="00791BCB">
              <w:rPr>
                <w:noProof/>
                <w:webHidden/>
              </w:rPr>
              <w:fldChar w:fldCharType="end"/>
            </w:r>
          </w:hyperlink>
        </w:p>
        <w:p w:rsidR="00791BCB" w:rsidRDefault="00B44BEF">
          <w:pPr>
            <w:pStyle w:val="TDC1"/>
            <w:tabs>
              <w:tab w:val="right" w:leader="dot" w:pos="9062"/>
            </w:tabs>
            <w:rPr>
              <w:rFonts w:eastAsiaTheme="minorEastAsia"/>
              <w:noProof/>
              <w:lang w:val="es-EC" w:eastAsia="es-EC"/>
            </w:rPr>
          </w:pPr>
          <w:hyperlink w:anchor="_Toc18917428" w:history="1">
            <w:r w:rsidR="00791BCB" w:rsidRPr="00E36D21">
              <w:rPr>
                <w:rStyle w:val="Hipervnculo"/>
                <w:noProof/>
              </w:rPr>
              <w:t>7.- IMPACTO AMBIENTAL Y RIESGO</w:t>
            </w:r>
            <w:r w:rsidR="00791BCB">
              <w:rPr>
                <w:noProof/>
                <w:webHidden/>
              </w:rPr>
              <w:tab/>
            </w:r>
            <w:r w:rsidR="00791BCB">
              <w:rPr>
                <w:noProof/>
                <w:webHidden/>
              </w:rPr>
              <w:fldChar w:fldCharType="begin"/>
            </w:r>
            <w:r w:rsidR="00791BCB">
              <w:rPr>
                <w:noProof/>
                <w:webHidden/>
              </w:rPr>
              <w:instrText xml:space="preserve"> PAGEREF _Toc18917428 \h </w:instrText>
            </w:r>
            <w:r w:rsidR="00791BCB">
              <w:rPr>
                <w:noProof/>
                <w:webHidden/>
              </w:rPr>
            </w:r>
            <w:r w:rsidR="00791BCB">
              <w:rPr>
                <w:noProof/>
                <w:webHidden/>
              </w:rPr>
              <w:fldChar w:fldCharType="separate"/>
            </w:r>
            <w:r w:rsidR="0076170C">
              <w:rPr>
                <w:noProof/>
                <w:webHidden/>
              </w:rPr>
              <w:t>6</w:t>
            </w:r>
            <w:r w:rsidR="00791BCB">
              <w:rPr>
                <w:noProof/>
                <w:webHidden/>
              </w:rPr>
              <w:fldChar w:fldCharType="end"/>
            </w:r>
          </w:hyperlink>
        </w:p>
        <w:p w:rsidR="00791BCB" w:rsidRDefault="00B44BEF">
          <w:pPr>
            <w:pStyle w:val="TDC1"/>
            <w:tabs>
              <w:tab w:val="right" w:leader="dot" w:pos="9062"/>
            </w:tabs>
            <w:rPr>
              <w:rFonts w:eastAsiaTheme="minorEastAsia"/>
              <w:noProof/>
              <w:lang w:val="es-EC" w:eastAsia="es-EC"/>
            </w:rPr>
          </w:pPr>
          <w:hyperlink w:anchor="_Toc18917429" w:history="1">
            <w:r w:rsidR="00791BCB" w:rsidRPr="00E36D21">
              <w:rPr>
                <w:rStyle w:val="Hipervnculo"/>
                <w:noProof/>
              </w:rPr>
              <w:t>8.- ESTRATEGIAS DE EJECUCIÓN</w:t>
            </w:r>
            <w:r w:rsidR="00791BCB">
              <w:rPr>
                <w:noProof/>
                <w:webHidden/>
              </w:rPr>
              <w:tab/>
            </w:r>
            <w:r w:rsidR="00791BCB">
              <w:rPr>
                <w:noProof/>
                <w:webHidden/>
              </w:rPr>
              <w:fldChar w:fldCharType="begin"/>
            </w:r>
            <w:r w:rsidR="00791BCB">
              <w:rPr>
                <w:noProof/>
                <w:webHidden/>
              </w:rPr>
              <w:instrText xml:space="preserve"> PAGEREF _Toc18917429 \h </w:instrText>
            </w:r>
            <w:r w:rsidR="00791BCB">
              <w:rPr>
                <w:noProof/>
                <w:webHidden/>
              </w:rPr>
            </w:r>
            <w:r w:rsidR="00791BCB">
              <w:rPr>
                <w:noProof/>
                <w:webHidden/>
              </w:rPr>
              <w:fldChar w:fldCharType="separate"/>
            </w:r>
            <w:r w:rsidR="0076170C">
              <w:rPr>
                <w:noProof/>
                <w:webHidden/>
              </w:rPr>
              <w:t>6</w:t>
            </w:r>
            <w:r w:rsidR="00791BCB">
              <w:rPr>
                <w:noProof/>
                <w:webHidden/>
              </w:rPr>
              <w:fldChar w:fldCharType="end"/>
            </w:r>
          </w:hyperlink>
        </w:p>
        <w:p w:rsidR="00E42782" w:rsidRPr="00864586" w:rsidRDefault="00E42782">
          <w:pPr>
            <w:rPr>
              <w:rFonts w:asciiTheme="minorHAnsi" w:hAnsiTheme="minorHAnsi"/>
              <w:sz w:val="22"/>
              <w:szCs w:val="22"/>
            </w:rPr>
          </w:pPr>
          <w:r w:rsidRPr="00974EAC">
            <w:rPr>
              <w:rFonts w:asciiTheme="minorHAnsi" w:hAnsiTheme="minorHAnsi"/>
              <w:b/>
              <w:bCs/>
              <w:sz w:val="22"/>
              <w:szCs w:val="22"/>
              <w:lang w:val="es-ES"/>
            </w:rPr>
            <w:fldChar w:fldCharType="end"/>
          </w:r>
          <w:r w:rsidR="00864586" w:rsidRPr="00864586">
            <w:rPr>
              <w:rFonts w:asciiTheme="minorHAnsi" w:hAnsiTheme="minorHAnsi"/>
              <w:bCs/>
              <w:sz w:val="22"/>
              <w:szCs w:val="22"/>
              <w:lang w:val="es-ES"/>
            </w:rPr>
            <w:t>10</w:t>
          </w:r>
          <w:r w:rsidR="00EF3EFE">
            <w:rPr>
              <w:rFonts w:asciiTheme="minorHAnsi" w:hAnsiTheme="minorHAnsi"/>
              <w:bCs/>
              <w:sz w:val="22"/>
              <w:szCs w:val="22"/>
              <w:lang w:val="es-ES"/>
            </w:rPr>
            <w:t xml:space="preserve">         </w:t>
          </w:r>
          <w:r w:rsidR="00864586">
            <w:rPr>
              <w:rFonts w:asciiTheme="minorHAnsi" w:hAnsiTheme="minorHAnsi"/>
              <w:bCs/>
              <w:sz w:val="22"/>
              <w:szCs w:val="22"/>
              <w:lang w:val="es-ES"/>
            </w:rPr>
            <w:t>ANEXOS………………………………………………………………………………………………………………………………..1</w:t>
          </w:r>
          <w:r w:rsidR="00B70E95">
            <w:rPr>
              <w:rFonts w:asciiTheme="minorHAnsi" w:hAnsiTheme="minorHAnsi"/>
              <w:bCs/>
              <w:sz w:val="22"/>
              <w:szCs w:val="22"/>
              <w:lang w:val="es-ES"/>
            </w:rPr>
            <w:t>5</w:t>
          </w:r>
        </w:p>
      </w:sdtContent>
    </w:sdt>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rPr>
          <w:rFonts w:asciiTheme="minorHAnsi" w:hAnsiTheme="minorHAnsi"/>
          <w:sz w:val="22"/>
          <w:szCs w:val="22"/>
          <w:lang w:eastAsia="ar-SA"/>
        </w:rPr>
      </w:pPr>
    </w:p>
    <w:p w:rsidR="00AD5A9E" w:rsidRPr="00974EAC" w:rsidRDefault="00AD5A9E" w:rsidP="00AD5A9E">
      <w:pPr>
        <w:spacing w:after="200" w:line="276" w:lineRule="auto"/>
        <w:rPr>
          <w:rFonts w:asciiTheme="minorHAnsi" w:hAnsiTheme="minorHAnsi"/>
          <w:sz w:val="22"/>
          <w:szCs w:val="22"/>
          <w:lang w:eastAsia="ar-SA"/>
        </w:rPr>
      </w:pPr>
    </w:p>
    <w:p w:rsidR="00AD5A9E" w:rsidRPr="00974EAC" w:rsidRDefault="00AD5A9E" w:rsidP="00AD5A9E">
      <w:pPr>
        <w:spacing w:after="200" w:line="276" w:lineRule="auto"/>
        <w:rPr>
          <w:rFonts w:asciiTheme="minorHAnsi" w:hAnsiTheme="minorHAnsi"/>
          <w:sz w:val="22"/>
          <w:szCs w:val="22"/>
          <w:lang w:eastAsia="ar-SA"/>
        </w:rPr>
        <w:sectPr w:rsidR="00AD5A9E" w:rsidRPr="00974EAC" w:rsidSect="00532A30">
          <w:headerReference w:type="default" r:id="rId10"/>
          <w:footerReference w:type="default" r:id="rId11"/>
          <w:pgSz w:w="11907" w:h="16839" w:code="9"/>
          <w:pgMar w:top="1418" w:right="1134" w:bottom="1418" w:left="1701" w:header="709" w:footer="709" w:gutter="0"/>
          <w:pgNumType w:fmt="lowerRoman" w:start="1"/>
          <w:cols w:space="708"/>
          <w:docGrid w:linePitch="360"/>
        </w:sectPr>
      </w:pPr>
    </w:p>
    <w:p w:rsidR="00A60D77" w:rsidRPr="00974EAC" w:rsidRDefault="00FF24CE" w:rsidP="00CB343D">
      <w:pPr>
        <w:pStyle w:val="Ttulo1"/>
        <w:numPr>
          <w:ilvl w:val="0"/>
          <w:numId w:val="2"/>
        </w:numPr>
        <w:spacing w:line="288" w:lineRule="auto"/>
        <w:rPr>
          <w:szCs w:val="22"/>
        </w:rPr>
      </w:pPr>
      <w:bookmarkStart w:id="3" w:name="_Toc18917422"/>
      <w:r w:rsidRPr="00974EAC">
        <w:rPr>
          <w:szCs w:val="22"/>
        </w:rPr>
        <w:lastRenderedPageBreak/>
        <w:t>DATOS DEL PROYECTO</w:t>
      </w:r>
      <w:bookmarkEnd w:id="2"/>
      <w:bookmarkEnd w:id="3"/>
    </w:p>
    <w:p w:rsidR="00FF24CE" w:rsidRDefault="00FF24CE" w:rsidP="00CB343D">
      <w:pPr>
        <w:pStyle w:val="Prrafodelista"/>
        <w:numPr>
          <w:ilvl w:val="1"/>
          <w:numId w:val="2"/>
        </w:numPr>
        <w:spacing w:line="288" w:lineRule="auto"/>
        <w:jc w:val="both"/>
        <w:rPr>
          <w:rFonts w:asciiTheme="minorHAnsi" w:hAnsiTheme="minorHAnsi"/>
          <w:b/>
          <w:sz w:val="22"/>
          <w:szCs w:val="22"/>
        </w:rPr>
      </w:pPr>
      <w:r w:rsidRPr="00974EAC">
        <w:rPr>
          <w:rFonts w:asciiTheme="minorHAnsi" w:hAnsiTheme="minorHAnsi"/>
          <w:b/>
          <w:sz w:val="22"/>
          <w:szCs w:val="22"/>
        </w:rPr>
        <w:t>Nombre del proyecto</w:t>
      </w:r>
    </w:p>
    <w:p w:rsidR="00F014BB" w:rsidRPr="00F014BB" w:rsidRDefault="00ED649F" w:rsidP="00F014BB">
      <w:pPr>
        <w:spacing w:line="288" w:lineRule="auto"/>
        <w:ind w:left="360"/>
        <w:jc w:val="both"/>
        <w:rPr>
          <w:rFonts w:asciiTheme="minorHAnsi" w:hAnsiTheme="minorHAnsi"/>
          <w:sz w:val="22"/>
          <w:szCs w:val="22"/>
        </w:rPr>
      </w:pPr>
      <w:r w:rsidRPr="00ED649F">
        <w:rPr>
          <w:rFonts w:asciiTheme="minorHAnsi" w:hAnsiTheme="minorHAnsi"/>
          <w:sz w:val="22"/>
          <w:szCs w:val="22"/>
        </w:rPr>
        <w:t>Mejoramiento de la producción  artesanal  de ropa deportiva en la asociación Createx</w:t>
      </w:r>
    </w:p>
    <w:p w:rsidR="00FF24CE" w:rsidRPr="00974EAC" w:rsidRDefault="00FF24CE" w:rsidP="00CB343D">
      <w:pPr>
        <w:pStyle w:val="Prrafodelista"/>
        <w:numPr>
          <w:ilvl w:val="1"/>
          <w:numId w:val="2"/>
        </w:numPr>
        <w:spacing w:line="288" w:lineRule="auto"/>
        <w:jc w:val="both"/>
        <w:rPr>
          <w:rFonts w:asciiTheme="minorHAnsi" w:hAnsiTheme="minorHAnsi"/>
          <w:b/>
          <w:sz w:val="22"/>
          <w:szCs w:val="22"/>
        </w:rPr>
      </w:pPr>
      <w:r w:rsidRPr="00974EAC">
        <w:rPr>
          <w:rFonts w:asciiTheme="minorHAnsi" w:hAnsiTheme="minorHAnsi"/>
          <w:b/>
          <w:sz w:val="22"/>
          <w:szCs w:val="22"/>
        </w:rPr>
        <w:t>Entidad ejecutora</w:t>
      </w:r>
    </w:p>
    <w:p w:rsidR="00BC0D4C" w:rsidRPr="00D003FF" w:rsidRDefault="009756A9" w:rsidP="00D003FF">
      <w:pPr>
        <w:spacing w:line="288" w:lineRule="auto"/>
        <w:ind w:left="360"/>
        <w:jc w:val="both"/>
        <w:rPr>
          <w:rFonts w:asciiTheme="minorHAnsi" w:hAnsiTheme="minorHAnsi"/>
          <w:sz w:val="22"/>
          <w:szCs w:val="22"/>
        </w:rPr>
      </w:pPr>
      <w:r>
        <w:rPr>
          <w:rFonts w:asciiTheme="minorHAnsi" w:hAnsiTheme="minorHAnsi"/>
          <w:sz w:val="22"/>
          <w:szCs w:val="22"/>
        </w:rPr>
        <w:t>La ent</w:t>
      </w:r>
      <w:r w:rsidR="00DE620C">
        <w:rPr>
          <w:rFonts w:asciiTheme="minorHAnsi" w:hAnsiTheme="minorHAnsi"/>
          <w:sz w:val="22"/>
          <w:szCs w:val="22"/>
        </w:rPr>
        <w:t xml:space="preserve">idad </w:t>
      </w:r>
      <w:r>
        <w:rPr>
          <w:rFonts w:asciiTheme="minorHAnsi" w:hAnsiTheme="minorHAnsi"/>
          <w:sz w:val="22"/>
          <w:szCs w:val="22"/>
        </w:rPr>
        <w:t>que ejecutara el proyecto e</w:t>
      </w:r>
      <w:r w:rsidR="00BC0D4C" w:rsidRPr="00D003FF">
        <w:rPr>
          <w:rFonts w:asciiTheme="minorHAnsi" w:hAnsiTheme="minorHAnsi"/>
          <w:sz w:val="22"/>
          <w:szCs w:val="22"/>
        </w:rPr>
        <w:t>s el Gobierno Autónomo Descentralizado de</w:t>
      </w:r>
      <w:r w:rsidR="00ED649F">
        <w:rPr>
          <w:rFonts w:asciiTheme="minorHAnsi" w:hAnsiTheme="minorHAnsi"/>
          <w:sz w:val="22"/>
          <w:szCs w:val="22"/>
        </w:rPr>
        <w:t xml:space="preserve"> la Provincia de Chimborazo, Dirección  de Fomento Productivo, Unidad de Mejoramiento Económico</w:t>
      </w:r>
    </w:p>
    <w:p w:rsidR="00FF24CE" w:rsidRPr="00974EAC" w:rsidRDefault="00FF24CE" w:rsidP="00C234E2">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Ministerio coordinador</w:t>
      </w:r>
    </w:p>
    <w:p w:rsidR="00B071AB" w:rsidRPr="00974EAC" w:rsidRDefault="00300238" w:rsidP="00B071AB">
      <w:pPr>
        <w:spacing w:line="288" w:lineRule="auto"/>
        <w:ind w:left="360"/>
        <w:jc w:val="both"/>
        <w:rPr>
          <w:rFonts w:asciiTheme="minorHAnsi" w:hAnsiTheme="minorHAnsi"/>
          <w:sz w:val="22"/>
          <w:szCs w:val="22"/>
        </w:rPr>
      </w:pPr>
      <w:r w:rsidRPr="00300238">
        <w:rPr>
          <w:rFonts w:asciiTheme="minorHAnsi" w:hAnsiTheme="minorHAnsi"/>
          <w:sz w:val="22"/>
          <w:szCs w:val="22"/>
        </w:rPr>
        <w:t>Fomento a la producción, confecciones y calzado</w:t>
      </w:r>
    </w:p>
    <w:p w:rsidR="00FF24CE" w:rsidRDefault="00FF24CE" w:rsidP="00C234E2">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Cobertura y localización</w:t>
      </w:r>
    </w:p>
    <w:p w:rsidR="00B071AB" w:rsidRDefault="000A1933" w:rsidP="000A1933">
      <w:pPr>
        <w:spacing w:line="312" w:lineRule="auto"/>
        <w:ind w:firstLine="360"/>
        <w:jc w:val="both"/>
        <w:rPr>
          <w:rFonts w:asciiTheme="minorHAnsi" w:hAnsiTheme="minorHAnsi"/>
          <w:sz w:val="22"/>
          <w:szCs w:val="22"/>
        </w:rPr>
      </w:pPr>
      <w:r>
        <w:rPr>
          <w:rFonts w:asciiTheme="minorHAnsi" w:hAnsiTheme="minorHAnsi"/>
          <w:sz w:val="22"/>
          <w:szCs w:val="22"/>
        </w:rPr>
        <w:t>En el cantón Pallatanga</w:t>
      </w:r>
      <w:r w:rsidRPr="00CC5342">
        <w:rPr>
          <w:rFonts w:asciiTheme="minorHAnsi" w:hAnsiTheme="minorHAnsi"/>
          <w:sz w:val="22"/>
          <w:szCs w:val="22"/>
        </w:rPr>
        <w:t xml:space="preserve"> </w:t>
      </w:r>
      <w:r w:rsidR="00CC5342" w:rsidRPr="00CC5342">
        <w:rPr>
          <w:rFonts w:asciiTheme="minorHAnsi" w:hAnsiTheme="minorHAnsi"/>
          <w:sz w:val="22"/>
          <w:szCs w:val="22"/>
        </w:rPr>
        <w:t>encuentra localizada en las coordenadas</w:t>
      </w:r>
      <w:r w:rsidR="00ED649F">
        <w:rPr>
          <w:rFonts w:asciiTheme="minorHAnsi" w:hAnsiTheme="minorHAnsi"/>
          <w:sz w:val="22"/>
          <w:szCs w:val="22"/>
        </w:rPr>
        <w:t xml:space="preserve">: </w:t>
      </w:r>
      <w:r w:rsidR="00ED649F" w:rsidRPr="00CC5342">
        <w:rPr>
          <w:rFonts w:asciiTheme="minorHAnsi" w:hAnsiTheme="minorHAnsi"/>
          <w:b/>
          <w:sz w:val="22"/>
          <w:szCs w:val="22"/>
        </w:rPr>
        <w:t>X</w:t>
      </w:r>
      <w:r w:rsidR="00B071AB" w:rsidRPr="00CC5342">
        <w:rPr>
          <w:rFonts w:asciiTheme="minorHAnsi" w:hAnsiTheme="minorHAnsi"/>
          <w:sz w:val="22"/>
          <w:szCs w:val="22"/>
        </w:rPr>
        <w:t>:</w:t>
      </w:r>
      <w:r w:rsidR="009E3444">
        <w:rPr>
          <w:rFonts w:asciiTheme="minorHAnsi" w:hAnsiTheme="minorHAnsi"/>
          <w:sz w:val="22"/>
          <w:szCs w:val="22"/>
        </w:rPr>
        <w:t xml:space="preserve"> 725909,60; Y: 9778505</w:t>
      </w:r>
      <w:r w:rsidR="00A96109">
        <w:rPr>
          <w:rFonts w:asciiTheme="minorHAnsi" w:hAnsiTheme="minorHAnsi"/>
          <w:sz w:val="22"/>
          <w:szCs w:val="22"/>
        </w:rPr>
        <w:t xml:space="preserve">, </w:t>
      </w:r>
      <w:r w:rsidR="009E3444">
        <w:rPr>
          <w:rFonts w:asciiTheme="minorHAnsi" w:hAnsiTheme="minorHAnsi"/>
          <w:sz w:val="22"/>
          <w:szCs w:val="22"/>
        </w:rPr>
        <w:t xml:space="preserve">99 </w:t>
      </w:r>
    </w:p>
    <w:p w:rsidR="00D929CF" w:rsidRPr="00CC5342" w:rsidRDefault="00D929CF" w:rsidP="00CC5342">
      <w:pPr>
        <w:spacing w:line="312" w:lineRule="auto"/>
        <w:ind w:left="360"/>
        <w:jc w:val="both"/>
        <w:rPr>
          <w:rFonts w:asciiTheme="minorHAnsi" w:hAnsiTheme="minorHAnsi"/>
          <w:sz w:val="22"/>
          <w:szCs w:val="22"/>
        </w:rPr>
      </w:pPr>
      <w:r w:rsidRPr="00D929CF">
        <w:rPr>
          <w:rFonts w:asciiTheme="minorHAnsi" w:hAnsiTheme="minorHAnsi"/>
          <w:b/>
          <w:sz w:val="22"/>
          <w:szCs w:val="22"/>
        </w:rPr>
        <w:t>Grafico N° 1</w:t>
      </w:r>
      <w:r>
        <w:rPr>
          <w:rFonts w:asciiTheme="minorHAnsi" w:hAnsiTheme="minorHAnsi"/>
          <w:sz w:val="22"/>
          <w:szCs w:val="22"/>
        </w:rPr>
        <w:t xml:space="preserve"> Localización </w:t>
      </w:r>
    </w:p>
    <w:p w:rsidR="00D003FF" w:rsidRDefault="00596A18" w:rsidP="00D003FF">
      <w:pPr>
        <w:spacing w:line="312" w:lineRule="auto"/>
        <w:jc w:val="center"/>
        <w:rPr>
          <w:rFonts w:asciiTheme="minorHAnsi" w:hAnsiTheme="minorHAnsi"/>
          <w:b/>
          <w:noProof/>
          <w:sz w:val="22"/>
          <w:szCs w:val="22"/>
        </w:rPr>
      </w:pPr>
      <w:r>
        <w:rPr>
          <w:noProof/>
        </w:rPr>
        <w:drawing>
          <wp:inline distT="0" distB="0" distL="0" distR="0" wp14:anchorId="53B2C739" wp14:editId="0C91A835">
            <wp:extent cx="3957524" cy="2280108"/>
            <wp:effectExtent l="114300" t="114300" r="119380" b="1587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905" t="9259" r="-127" b="6491"/>
                    <a:stretch/>
                  </pic:blipFill>
                  <pic:spPr bwMode="auto">
                    <a:xfrm>
                      <a:off x="0" y="0"/>
                      <a:ext cx="3963602" cy="2283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E0ED0" w:rsidRDefault="00AE0ED0" w:rsidP="00D003FF">
      <w:pPr>
        <w:spacing w:line="312" w:lineRule="auto"/>
        <w:jc w:val="center"/>
        <w:rPr>
          <w:rFonts w:asciiTheme="minorHAnsi" w:hAnsiTheme="minorHAnsi"/>
          <w:b/>
          <w:sz w:val="22"/>
          <w:szCs w:val="22"/>
        </w:rPr>
      </w:pPr>
    </w:p>
    <w:p w:rsidR="00132BF5" w:rsidRPr="00974EAC" w:rsidRDefault="00D91831" w:rsidP="00132BF5">
      <w:pPr>
        <w:pStyle w:val="Prrafodelista"/>
        <w:numPr>
          <w:ilvl w:val="1"/>
          <w:numId w:val="2"/>
        </w:numPr>
        <w:spacing w:line="288" w:lineRule="auto"/>
        <w:jc w:val="both"/>
        <w:rPr>
          <w:rFonts w:asciiTheme="minorHAnsi" w:hAnsiTheme="minorHAnsi"/>
          <w:b/>
          <w:sz w:val="22"/>
          <w:szCs w:val="22"/>
        </w:rPr>
      </w:pPr>
      <w:r w:rsidRPr="00974EAC">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4AEEAC34" wp14:editId="41513483">
                <wp:simplePos x="0" y="0"/>
                <wp:positionH relativeFrom="column">
                  <wp:posOffset>2449195</wp:posOffset>
                </wp:positionH>
                <wp:positionV relativeFrom="paragraph">
                  <wp:posOffset>1916735</wp:posOffset>
                </wp:positionV>
                <wp:extent cx="475488" cy="343814"/>
                <wp:effectExtent l="0" t="0" r="20320" b="18415"/>
                <wp:wrapNone/>
                <wp:docPr id="2" name="Elipse 2"/>
                <wp:cNvGraphicFramePr/>
                <a:graphic xmlns:a="http://schemas.openxmlformats.org/drawingml/2006/main">
                  <a:graphicData uri="http://schemas.microsoft.com/office/word/2010/wordprocessingShape">
                    <wps:wsp>
                      <wps:cNvSpPr/>
                      <wps:spPr>
                        <a:xfrm>
                          <a:off x="0" y="0"/>
                          <a:ext cx="475488" cy="34381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E262AB" id="Elipse 2" o:spid="_x0000_s1026" style="position:absolute;margin-left:192.85pt;margin-top:150.9pt;width:37.45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IskwIAAIMFAAAOAAAAZHJzL2Uyb0RvYy54bWysVN9P2zAQfp+0/8Hy+0hTwmARKapgTJMQ&#10;IGDi2XXsJpLj82y3affX72wnacXQHqb1wfX57r77ke/u8mrXKbIV1rWgK5qfzCgRmkPd6nVFf7zc&#10;frqgxHmma6ZAi4ruhaNXi48fLntTijk0oGphCYJoV/amoo33pswyxxvRMXcCRmhUSrAd8yjadVZb&#10;1iN6p7L5bPY568HWxgIXzuHrTVLSRcSXUnD/IKUTnqiKYm4+njaeq3Bmi0tWri0zTcuHNNg/ZNGx&#10;VmPQCeqGeUY2tv0Dqmu5BQfSn3DoMpCy5SLWgNXkszfVPDfMiFgLNseZqU3u/8Hy++2jJW1d0Tkl&#10;mnX4ib6q1jhB5qE3vXElmjybRztIDq+h0J20XfjHEsgu9nM/9VPsPOH4WJyfFRdIAI6q0+L0Ii8C&#10;ZnZwNtb5bwI6Ei4VFSqGjo1k2zvnk/VoFcJpuG2VwndWKh1OB6qtw1sUAm3EtbJky/CDr9b5EPDI&#10;CsMHzyyUloqJN79XIqE+CYkNwfTnMZFIxQMm41xonydVw2qRQp3N8DcGG7OItSqNgAFZYpIT9gAw&#10;WiaQETuVPdgHVxGZPDnP/pZYcp48YmTQfnLuWg32PQCFVQ2Rk/3YpNSa0KUV1Huki4U0R87w2xa/&#10;3B1z/pFZHBwcMVwG/gEPqaCvKAw3Shqwv957D/bIZ9RS0uMgVtT93DArKFHfNTL9S14UYXKjUJyd&#10;z1Gwx5rVsUZvumvAT5/j2jE8XoO9V+NVWuhecWcsQ1RUMc0xdkW5t6Nw7dOCwK3DxXIZzXBaDfN3&#10;+tnwAB66Gmj5sntl1gz09cj7exiHlpVvKJxsg6eG5caDbCO/D30d+o2THokzbKWwSo7laHXYnYvf&#10;AAAA//8DAFBLAwQUAAYACAAAACEAWynl/uAAAAALAQAADwAAAGRycy9kb3ducmV2LnhtbEyPMU/D&#10;MBCFdyT+g3VIbNRuS0IJcaqqCDGw0MDC5iYmtmqfI9tt03/PMcF2d+/p3ffq9eQdO+mYbEAJ85kA&#10;prELvcVBwufHy90KWMoKe+UCagkXnWDdXF/VqurDGXf61OaBUQimSkkwOY8V56kz2qs0C6NG0r5D&#10;9CrTGgfeR3WmcO/4QoiSe2WRPhg16q3R3aE9ekp5P7xutgv7ZpZf4tm62OKuvEh5ezNtnoBlPeU/&#10;M/ziEzo0xLQPR+wTcxKWq+KBrDSIOXUgx30pSmB7uhTFI/Cm5v87ND8AAAD//wMAUEsBAi0AFAAG&#10;AAgAAAAhALaDOJL+AAAA4QEAABMAAAAAAAAAAAAAAAAAAAAAAFtDb250ZW50X1R5cGVzXS54bWxQ&#10;SwECLQAUAAYACAAAACEAOP0h/9YAAACUAQAACwAAAAAAAAAAAAAAAAAvAQAAX3JlbHMvLnJlbHNQ&#10;SwECLQAUAAYACAAAACEAhBaCLJMCAACDBQAADgAAAAAAAAAAAAAAAAAuAgAAZHJzL2Uyb0RvYy54&#10;bWxQSwECLQAUAAYACAAAACEAWynl/uAAAAALAQAADwAAAAAAAAAAAAAAAADtBAAAZHJzL2Rvd25y&#10;ZXYueG1sUEsFBgAAAAAEAAQA8wAAAPoFAAAAAA==&#10;" filled="f" strokecolor="white [3212]" strokeweight="2pt"/>
            </w:pict>
          </mc:Fallback>
        </mc:AlternateContent>
      </w:r>
      <w:r w:rsidR="00FF24CE" w:rsidRPr="00974EAC">
        <w:rPr>
          <w:rFonts w:asciiTheme="minorHAnsi" w:hAnsiTheme="minorHAnsi"/>
          <w:b/>
          <w:sz w:val="22"/>
          <w:szCs w:val="22"/>
        </w:rPr>
        <w:t>Población beneficiaria</w:t>
      </w:r>
    </w:p>
    <w:p w:rsidR="00B071AB" w:rsidRPr="00974EAC" w:rsidRDefault="002D6639" w:rsidP="000A1933">
      <w:pPr>
        <w:spacing w:line="288" w:lineRule="auto"/>
        <w:ind w:left="360"/>
        <w:jc w:val="both"/>
        <w:rPr>
          <w:rFonts w:asciiTheme="minorHAnsi" w:hAnsiTheme="minorHAnsi"/>
          <w:sz w:val="22"/>
          <w:szCs w:val="22"/>
        </w:rPr>
      </w:pPr>
      <w:r>
        <w:rPr>
          <w:rFonts w:asciiTheme="minorHAnsi" w:hAnsiTheme="minorHAnsi"/>
          <w:sz w:val="22"/>
          <w:szCs w:val="22"/>
        </w:rPr>
        <w:t xml:space="preserve">Los beneficiarios de este proyecto son </w:t>
      </w:r>
      <w:r w:rsidR="00ED649F">
        <w:rPr>
          <w:rFonts w:asciiTheme="minorHAnsi" w:hAnsiTheme="minorHAnsi"/>
          <w:sz w:val="22"/>
          <w:szCs w:val="22"/>
        </w:rPr>
        <w:t>32</w:t>
      </w:r>
      <w:r w:rsidR="00B071AB" w:rsidRPr="00974EAC">
        <w:rPr>
          <w:rFonts w:asciiTheme="minorHAnsi" w:hAnsiTheme="minorHAnsi"/>
          <w:sz w:val="22"/>
          <w:szCs w:val="22"/>
        </w:rPr>
        <w:t xml:space="preserve"> beneficiarios</w:t>
      </w:r>
      <w:r w:rsidR="000A1933">
        <w:rPr>
          <w:rFonts w:asciiTheme="minorHAnsi" w:hAnsiTheme="minorHAnsi"/>
          <w:sz w:val="22"/>
          <w:szCs w:val="22"/>
        </w:rPr>
        <w:t xml:space="preserve"> pertenecientes al </w:t>
      </w:r>
      <w:r w:rsidR="00596A18">
        <w:rPr>
          <w:rFonts w:asciiTheme="minorHAnsi" w:hAnsiTheme="minorHAnsi"/>
          <w:sz w:val="22"/>
          <w:szCs w:val="22"/>
        </w:rPr>
        <w:t>g</w:t>
      </w:r>
      <w:r w:rsidR="000A1933">
        <w:rPr>
          <w:rFonts w:asciiTheme="minorHAnsi" w:hAnsiTheme="minorHAnsi"/>
          <w:sz w:val="22"/>
          <w:szCs w:val="22"/>
        </w:rPr>
        <w:t>rupo de personas cuidadoras del Bono</w:t>
      </w:r>
      <w:r w:rsidR="00ED649F">
        <w:rPr>
          <w:rFonts w:asciiTheme="minorHAnsi" w:hAnsiTheme="minorHAnsi"/>
          <w:sz w:val="22"/>
          <w:szCs w:val="22"/>
        </w:rPr>
        <w:t xml:space="preserve"> Joaquín </w:t>
      </w:r>
      <w:r w:rsidR="000A1933">
        <w:rPr>
          <w:rFonts w:asciiTheme="minorHAnsi" w:hAnsiTheme="minorHAnsi"/>
          <w:sz w:val="22"/>
          <w:szCs w:val="22"/>
        </w:rPr>
        <w:t xml:space="preserve"> Gallegos Lara.</w:t>
      </w:r>
    </w:p>
    <w:p w:rsidR="00FF24CE" w:rsidRPr="00974EAC" w:rsidRDefault="00FF24CE" w:rsidP="00132BF5">
      <w:pPr>
        <w:pStyle w:val="Prrafodelista"/>
        <w:numPr>
          <w:ilvl w:val="1"/>
          <w:numId w:val="2"/>
        </w:numPr>
        <w:spacing w:line="288" w:lineRule="auto"/>
        <w:jc w:val="both"/>
        <w:rPr>
          <w:rFonts w:asciiTheme="minorHAnsi" w:hAnsiTheme="minorHAnsi"/>
          <w:b/>
          <w:sz w:val="22"/>
          <w:szCs w:val="22"/>
        </w:rPr>
      </w:pPr>
      <w:r w:rsidRPr="00974EAC">
        <w:rPr>
          <w:rFonts w:asciiTheme="minorHAnsi" w:hAnsiTheme="minorHAnsi"/>
          <w:b/>
          <w:sz w:val="22"/>
          <w:szCs w:val="22"/>
        </w:rPr>
        <w:t>Presupuesto</w:t>
      </w:r>
      <w:r w:rsidR="000F7215">
        <w:rPr>
          <w:rFonts w:asciiTheme="minorHAnsi" w:hAnsiTheme="minorHAnsi"/>
          <w:b/>
          <w:sz w:val="22"/>
          <w:szCs w:val="22"/>
        </w:rPr>
        <w:t xml:space="preserve"> </w:t>
      </w:r>
    </w:p>
    <w:p w:rsidR="00B071AB" w:rsidRPr="00301B2F" w:rsidRDefault="00ED649F" w:rsidP="00B071AB">
      <w:pPr>
        <w:spacing w:line="288" w:lineRule="auto"/>
        <w:ind w:firstLine="360"/>
        <w:jc w:val="both"/>
        <w:rPr>
          <w:rFonts w:asciiTheme="minorHAnsi" w:hAnsiTheme="minorHAnsi"/>
          <w:sz w:val="22"/>
          <w:szCs w:val="22"/>
        </w:rPr>
      </w:pPr>
      <w:r>
        <w:rPr>
          <w:rFonts w:asciiTheme="minorHAnsi" w:hAnsiTheme="minorHAnsi"/>
          <w:sz w:val="22"/>
          <w:szCs w:val="22"/>
        </w:rPr>
        <w:t>20</w:t>
      </w:r>
      <w:r w:rsidR="00155E34" w:rsidRPr="00301B2F">
        <w:rPr>
          <w:rFonts w:asciiTheme="minorHAnsi" w:hAnsiTheme="minorHAnsi"/>
          <w:sz w:val="22"/>
          <w:szCs w:val="22"/>
        </w:rPr>
        <w:t>.</w:t>
      </w:r>
      <w:r>
        <w:rPr>
          <w:rFonts w:asciiTheme="minorHAnsi" w:hAnsiTheme="minorHAnsi"/>
          <w:sz w:val="22"/>
          <w:szCs w:val="22"/>
        </w:rPr>
        <w:t>16</w:t>
      </w:r>
      <w:r w:rsidR="00824C18" w:rsidRPr="00301B2F">
        <w:rPr>
          <w:rFonts w:asciiTheme="minorHAnsi" w:hAnsiTheme="minorHAnsi"/>
          <w:sz w:val="22"/>
          <w:szCs w:val="22"/>
        </w:rPr>
        <w:t>0</w:t>
      </w:r>
      <w:r w:rsidR="00B071AB" w:rsidRPr="00301B2F">
        <w:rPr>
          <w:rFonts w:asciiTheme="minorHAnsi" w:hAnsiTheme="minorHAnsi"/>
          <w:sz w:val="22"/>
          <w:szCs w:val="22"/>
        </w:rPr>
        <w:t>,</w:t>
      </w:r>
      <w:r w:rsidR="00824C18" w:rsidRPr="00301B2F">
        <w:rPr>
          <w:rFonts w:asciiTheme="minorHAnsi" w:hAnsiTheme="minorHAnsi"/>
          <w:sz w:val="22"/>
          <w:szCs w:val="22"/>
        </w:rPr>
        <w:t>0</w:t>
      </w:r>
      <w:r w:rsidR="000F7215" w:rsidRPr="00301B2F">
        <w:rPr>
          <w:rFonts w:asciiTheme="minorHAnsi" w:hAnsiTheme="minorHAnsi"/>
          <w:sz w:val="22"/>
          <w:szCs w:val="22"/>
        </w:rPr>
        <w:t>0</w:t>
      </w:r>
      <w:r w:rsidR="00155E34" w:rsidRPr="00301B2F">
        <w:rPr>
          <w:rFonts w:asciiTheme="minorHAnsi" w:hAnsiTheme="minorHAnsi"/>
          <w:sz w:val="22"/>
          <w:szCs w:val="22"/>
        </w:rPr>
        <w:t xml:space="preserve"> USD</w:t>
      </w:r>
    </w:p>
    <w:p w:rsidR="00FF24CE" w:rsidRPr="00974EAC" w:rsidRDefault="00FF24CE" w:rsidP="00132BF5">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Plazo de ejecución</w:t>
      </w:r>
    </w:p>
    <w:p w:rsidR="00CD60D0" w:rsidRPr="00974EAC" w:rsidRDefault="00CD60D0" w:rsidP="00CD60D0">
      <w:pPr>
        <w:spacing w:line="288" w:lineRule="auto"/>
        <w:ind w:left="360"/>
        <w:jc w:val="both"/>
        <w:rPr>
          <w:rFonts w:asciiTheme="minorHAnsi" w:hAnsiTheme="minorHAnsi"/>
          <w:sz w:val="22"/>
          <w:szCs w:val="22"/>
        </w:rPr>
      </w:pPr>
      <w:r w:rsidRPr="00974EAC">
        <w:rPr>
          <w:rFonts w:asciiTheme="minorHAnsi" w:hAnsiTheme="minorHAnsi"/>
          <w:sz w:val="22"/>
          <w:szCs w:val="22"/>
        </w:rPr>
        <w:t>El proyect</w:t>
      </w:r>
      <w:r w:rsidR="00ED649F">
        <w:rPr>
          <w:rFonts w:asciiTheme="minorHAnsi" w:hAnsiTheme="minorHAnsi"/>
          <w:sz w:val="22"/>
          <w:szCs w:val="22"/>
        </w:rPr>
        <w:t>o se implementará en el año 2019</w:t>
      </w:r>
      <w:r w:rsidRPr="00974EAC">
        <w:rPr>
          <w:rFonts w:asciiTheme="minorHAnsi" w:hAnsiTheme="minorHAnsi"/>
          <w:sz w:val="22"/>
          <w:szCs w:val="22"/>
        </w:rPr>
        <w:t xml:space="preserve"> </w:t>
      </w:r>
      <w:r w:rsidR="002E7EA5">
        <w:rPr>
          <w:rFonts w:asciiTheme="minorHAnsi" w:hAnsiTheme="minorHAnsi"/>
          <w:sz w:val="22"/>
          <w:szCs w:val="22"/>
        </w:rPr>
        <w:t>–</w:t>
      </w:r>
      <w:r w:rsidR="00ED649F">
        <w:rPr>
          <w:rFonts w:asciiTheme="minorHAnsi" w:hAnsiTheme="minorHAnsi"/>
          <w:sz w:val="22"/>
          <w:szCs w:val="22"/>
        </w:rPr>
        <w:t xml:space="preserve"> 2020</w:t>
      </w:r>
      <w:r w:rsidR="002E7EA5">
        <w:rPr>
          <w:rFonts w:asciiTheme="minorHAnsi" w:hAnsiTheme="minorHAnsi"/>
          <w:sz w:val="22"/>
          <w:szCs w:val="22"/>
        </w:rPr>
        <w:t xml:space="preserve"> </w:t>
      </w:r>
      <w:r w:rsidR="002E7EA5" w:rsidRPr="00A42C9C">
        <w:rPr>
          <w:rFonts w:asciiTheme="minorHAnsi" w:hAnsiTheme="minorHAnsi"/>
          <w:b/>
          <w:sz w:val="22"/>
          <w:szCs w:val="22"/>
        </w:rPr>
        <w:t>- un año plazo</w:t>
      </w:r>
    </w:p>
    <w:p w:rsidR="00FF24CE" w:rsidRPr="00974EAC" w:rsidRDefault="00FF24CE" w:rsidP="00132BF5">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Sector y tipo de proyecto (Senplades)</w:t>
      </w:r>
    </w:p>
    <w:p w:rsidR="00E05948" w:rsidRDefault="006A743D" w:rsidP="00E05948">
      <w:pPr>
        <w:spacing w:line="288" w:lineRule="auto"/>
        <w:ind w:left="360"/>
        <w:jc w:val="both"/>
        <w:rPr>
          <w:rFonts w:asciiTheme="minorHAnsi" w:hAnsiTheme="minorHAnsi"/>
          <w:sz w:val="22"/>
          <w:szCs w:val="22"/>
        </w:rPr>
      </w:pPr>
      <w:r w:rsidRPr="006A743D">
        <w:rPr>
          <w:rFonts w:asciiTheme="minorHAnsi" w:hAnsiTheme="minorHAnsi"/>
          <w:sz w:val="22"/>
          <w:szCs w:val="22"/>
        </w:rPr>
        <w:t>El proyecto se inserta en el sector 7: fomento a la producción; subsector 6.6: confecciones y calzado</w:t>
      </w:r>
    </w:p>
    <w:p w:rsidR="00FF24CE" w:rsidRPr="00974EAC" w:rsidRDefault="00CE70C7" w:rsidP="00132BF5">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Planificación nacional y local</w:t>
      </w:r>
    </w:p>
    <w:p w:rsidR="005C0D5F" w:rsidRDefault="005C0D5F" w:rsidP="005C0D5F">
      <w:pPr>
        <w:autoSpaceDE w:val="0"/>
        <w:autoSpaceDN w:val="0"/>
        <w:adjustRightInd w:val="0"/>
        <w:ind w:left="360"/>
        <w:rPr>
          <w:rFonts w:ascii="HelveticaNeue-Bold" w:eastAsiaTheme="minorHAnsi" w:hAnsi="HelveticaNeue-Bold" w:cs="HelveticaNeue-Bold"/>
          <w:b/>
          <w:bCs/>
          <w:sz w:val="19"/>
          <w:szCs w:val="19"/>
          <w:lang w:eastAsia="en-US"/>
        </w:rPr>
      </w:pPr>
      <w:r w:rsidRPr="005C0D5F">
        <w:rPr>
          <w:rFonts w:ascii="HelveticaNeue-Bold" w:eastAsiaTheme="minorHAnsi" w:hAnsi="HelveticaNeue-Bold" w:cs="HelveticaNeue-Bold"/>
          <w:b/>
          <w:bCs/>
          <w:sz w:val="19"/>
          <w:szCs w:val="19"/>
          <w:lang w:eastAsia="en-US"/>
        </w:rPr>
        <w:t>Objetivos Plan Toda una Vida (2017 – 2021)</w:t>
      </w:r>
    </w:p>
    <w:p w:rsidR="00ED649F" w:rsidRPr="005C0D5F" w:rsidRDefault="00ED649F" w:rsidP="005C0D5F">
      <w:pPr>
        <w:autoSpaceDE w:val="0"/>
        <w:autoSpaceDN w:val="0"/>
        <w:adjustRightInd w:val="0"/>
        <w:ind w:left="360"/>
        <w:rPr>
          <w:rFonts w:ascii="HelveticaNeue-Bold" w:eastAsiaTheme="minorHAnsi" w:hAnsi="HelveticaNeue-Bold" w:cs="HelveticaNeue-Bold"/>
          <w:b/>
          <w:bCs/>
          <w:sz w:val="19"/>
          <w:szCs w:val="19"/>
          <w:lang w:eastAsia="en-US"/>
        </w:rPr>
      </w:pPr>
    </w:p>
    <w:p w:rsidR="005C0D5F" w:rsidRDefault="005C0D5F" w:rsidP="005C0D5F">
      <w:pPr>
        <w:autoSpaceDE w:val="0"/>
        <w:autoSpaceDN w:val="0"/>
        <w:adjustRightInd w:val="0"/>
        <w:ind w:left="360"/>
        <w:rPr>
          <w:rFonts w:ascii="HelveticaNeue" w:eastAsia="HelveticaNeue" w:hAnsi="HelveticaNeue-Bold" w:cs="HelveticaNeue"/>
          <w:color w:val="000000"/>
          <w:sz w:val="19"/>
          <w:szCs w:val="19"/>
          <w:lang w:eastAsia="en-US"/>
        </w:rPr>
      </w:pPr>
      <w:r>
        <w:rPr>
          <w:rFonts w:ascii="HelveticaNeue-Bold" w:eastAsiaTheme="minorHAnsi" w:hAnsi="HelveticaNeue-Bold" w:cs="HelveticaNeue-Bold"/>
          <w:b/>
          <w:bCs/>
          <w:color w:val="000000"/>
          <w:sz w:val="19"/>
          <w:szCs w:val="19"/>
          <w:lang w:eastAsia="en-US"/>
        </w:rPr>
        <w:t xml:space="preserve">Eje: </w:t>
      </w:r>
      <w:r>
        <w:rPr>
          <w:rFonts w:ascii="HelveticaNeue" w:eastAsia="HelveticaNeue" w:hAnsi="HelveticaNeue-Bold" w:cs="HelveticaNeue"/>
          <w:color w:val="000000"/>
          <w:sz w:val="19"/>
          <w:szCs w:val="19"/>
          <w:lang w:eastAsia="en-US"/>
        </w:rPr>
        <w:t>Econom</w:t>
      </w:r>
      <w:r>
        <w:rPr>
          <w:rFonts w:ascii="HelveticaNeue" w:eastAsia="HelveticaNeue" w:hAnsi="HelveticaNeue-Bold" w:cs="HelveticaNeue"/>
          <w:color w:val="000000"/>
          <w:sz w:val="19"/>
          <w:szCs w:val="19"/>
          <w:lang w:eastAsia="en-US"/>
        </w:rPr>
        <w:t>í</w:t>
      </w:r>
      <w:r>
        <w:rPr>
          <w:rFonts w:ascii="HelveticaNeue" w:eastAsia="HelveticaNeue" w:hAnsi="HelveticaNeue-Bold" w:cs="HelveticaNeue"/>
          <w:color w:val="000000"/>
          <w:sz w:val="19"/>
          <w:szCs w:val="19"/>
          <w:lang w:eastAsia="en-US"/>
        </w:rPr>
        <w:t>a al servicio de la sociedad</w:t>
      </w:r>
    </w:p>
    <w:p w:rsidR="005C0D5F" w:rsidRPr="005C0D5F" w:rsidRDefault="005C0D5F" w:rsidP="005C0D5F">
      <w:pPr>
        <w:autoSpaceDE w:val="0"/>
        <w:autoSpaceDN w:val="0"/>
        <w:adjustRightInd w:val="0"/>
        <w:ind w:left="360"/>
        <w:rPr>
          <w:rFonts w:asciiTheme="minorHAnsi" w:hAnsiTheme="minorHAnsi"/>
          <w:sz w:val="22"/>
          <w:szCs w:val="22"/>
        </w:rPr>
      </w:pPr>
      <w:r w:rsidRPr="005C0D5F">
        <w:rPr>
          <w:rFonts w:asciiTheme="minorHAnsi" w:hAnsiTheme="minorHAnsi"/>
          <w:b/>
          <w:sz w:val="22"/>
          <w:szCs w:val="22"/>
        </w:rPr>
        <w:t>Objetivo 5</w:t>
      </w:r>
      <w:r w:rsidRPr="005C0D5F">
        <w:rPr>
          <w:rFonts w:asciiTheme="minorHAnsi" w:hAnsiTheme="minorHAnsi"/>
          <w:sz w:val="22"/>
          <w:szCs w:val="22"/>
        </w:rPr>
        <w:t>: Impulsar la productividad y competitividad para el crecimiento económico sostenible de manera redistributiva</w:t>
      </w:r>
      <w:r>
        <w:rPr>
          <w:rFonts w:asciiTheme="minorHAnsi" w:hAnsiTheme="minorHAnsi"/>
          <w:sz w:val="22"/>
          <w:szCs w:val="22"/>
        </w:rPr>
        <w:t xml:space="preserve"> </w:t>
      </w:r>
      <w:r w:rsidRPr="005C0D5F">
        <w:rPr>
          <w:rFonts w:asciiTheme="minorHAnsi" w:hAnsiTheme="minorHAnsi"/>
          <w:sz w:val="22"/>
          <w:szCs w:val="22"/>
        </w:rPr>
        <w:t>y solidaria</w:t>
      </w:r>
    </w:p>
    <w:p w:rsidR="005C0D5F" w:rsidRDefault="005C0D5F" w:rsidP="005C0D5F">
      <w:pPr>
        <w:autoSpaceDE w:val="0"/>
        <w:autoSpaceDN w:val="0"/>
        <w:adjustRightInd w:val="0"/>
        <w:ind w:left="360"/>
        <w:jc w:val="both"/>
        <w:rPr>
          <w:rFonts w:asciiTheme="minorHAnsi" w:hAnsiTheme="minorHAnsi"/>
          <w:sz w:val="22"/>
          <w:szCs w:val="22"/>
        </w:rPr>
      </w:pPr>
      <w:r w:rsidRPr="005C0D5F">
        <w:rPr>
          <w:rFonts w:asciiTheme="minorHAnsi" w:hAnsiTheme="minorHAnsi"/>
          <w:b/>
          <w:sz w:val="22"/>
          <w:szCs w:val="22"/>
        </w:rPr>
        <w:lastRenderedPageBreak/>
        <w:t>Política: 5.8</w:t>
      </w:r>
      <w:r w:rsidRPr="005C0D5F">
        <w:rPr>
          <w:rFonts w:asciiTheme="minorHAnsi" w:hAnsiTheme="minorHAnsi"/>
          <w:sz w:val="22"/>
          <w:szCs w:val="22"/>
        </w:rPr>
        <w:t xml:space="preserve"> Fomentar la producci</w:t>
      </w:r>
      <w:r w:rsidRPr="005C0D5F">
        <w:rPr>
          <w:rFonts w:asciiTheme="minorHAnsi" w:hAnsiTheme="minorHAnsi" w:hint="eastAsia"/>
          <w:sz w:val="22"/>
          <w:szCs w:val="22"/>
        </w:rPr>
        <w:t>ó</w:t>
      </w:r>
      <w:r w:rsidRPr="005C0D5F">
        <w:rPr>
          <w:rFonts w:asciiTheme="minorHAnsi" w:hAnsiTheme="minorHAnsi"/>
          <w:sz w:val="22"/>
          <w:szCs w:val="22"/>
        </w:rPr>
        <w:t xml:space="preserve">n nacional con responsabilidad social y ambiental, </w:t>
      </w:r>
      <w:r w:rsidR="00ED649F">
        <w:rPr>
          <w:rFonts w:asciiTheme="minorHAnsi" w:hAnsiTheme="minorHAnsi"/>
          <w:sz w:val="22"/>
          <w:szCs w:val="22"/>
        </w:rPr>
        <w:t>p</w:t>
      </w:r>
      <w:r w:rsidR="00ED649F" w:rsidRPr="005C0D5F">
        <w:rPr>
          <w:rFonts w:asciiTheme="minorHAnsi" w:hAnsiTheme="minorHAnsi"/>
          <w:sz w:val="22"/>
          <w:szCs w:val="22"/>
        </w:rPr>
        <w:t>otenciando</w:t>
      </w:r>
      <w:r w:rsidRPr="005C0D5F">
        <w:rPr>
          <w:rFonts w:asciiTheme="minorHAnsi" w:hAnsiTheme="minorHAnsi"/>
          <w:sz w:val="22"/>
          <w:szCs w:val="22"/>
        </w:rPr>
        <w:t xml:space="preserve"> el manejo</w:t>
      </w:r>
      <w:r>
        <w:rPr>
          <w:rFonts w:asciiTheme="minorHAnsi" w:hAnsiTheme="minorHAnsi"/>
          <w:sz w:val="22"/>
          <w:szCs w:val="22"/>
        </w:rPr>
        <w:t xml:space="preserve"> </w:t>
      </w:r>
      <w:r w:rsidRPr="005C0D5F">
        <w:rPr>
          <w:rFonts w:asciiTheme="minorHAnsi" w:hAnsiTheme="minorHAnsi"/>
          <w:sz w:val="22"/>
          <w:szCs w:val="22"/>
        </w:rPr>
        <w:t>eficiente de los recursos naturales y el uso de tecnolog</w:t>
      </w:r>
      <w:r w:rsidRPr="005C0D5F">
        <w:rPr>
          <w:rFonts w:asciiTheme="minorHAnsi" w:hAnsiTheme="minorHAnsi" w:hint="eastAsia"/>
          <w:sz w:val="22"/>
          <w:szCs w:val="22"/>
        </w:rPr>
        <w:t>í</w:t>
      </w:r>
      <w:r w:rsidRPr="005C0D5F">
        <w:rPr>
          <w:rFonts w:asciiTheme="minorHAnsi" w:hAnsiTheme="minorHAnsi"/>
          <w:sz w:val="22"/>
          <w:szCs w:val="22"/>
        </w:rPr>
        <w:t>as duraderas y ambientalmente limpias, para garantizar el</w:t>
      </w:r>
      <w:r>
        <w:rPr>
          <w:rFonts w:asciiTheme="minorHAnsi" w:hAnsiTheme="minorHAnsi"/>
          <w:sz w:val="22"/>
          <w:szCs w:val="22"/>
        </w:rPr>
        <w:t xml:space="preserve"> </w:t>
      </w:r>
      <w:r w:rsidRPr="005C0D5F">
        <w:rPr>
          <w:rFonts w:asciiTheme="minorHAnsi" w:hAnsiTheme="minorHAnsi"/>
          <w:sz w:val="22"/>
          <w:szCs w:val="22"/>
        </w:rPr>
        <w:t>abastecimiento de bienes y servicios de calidad.</w:t>
      </w:r>
    </w:p>
    <w:p w:rsidR="005C0D5F" w:rsidRPr="005C0D5F" w:rsidRDefault="005C0D5F" w:rsidP="005C0D5F">
      <w:pPr>
        <w:spacing w:line="312" w:lineRule="auto"/>
        <w:ind w:firstLine="357"/>
        <w:jc w:val="both"/>
        <w:rPr>
          <w:rFonts w:asciiTheme="minorHAnsi" w:hAnsiTheme="minorHAnsi"/>
          <w:sz w:val="22"/>
          <w:szCs w:val="22"/>
        </w:rPr>
      </w:pPr>
      <w:r w:rsidRPr="005C0D5F">
        <w:rPr>
          <w:rFonts w:asciiTheme="minorHAnsi" w:hAnsiTheme="minorHAnsi"/>
          <w:sz w:val="22"/>
          <w:szCs w:val="22"/>
        </w:rPr>
        <w:t xml:space="preserve">Meta: Mejorar el </w:t>
      </w:r>
      <w:r w:rsidRPr="005C0D5F">
        <w:rPr>
          <w:rFonts w:asciiTheme="minorHAnsi" w:hAnsiTheme="minorHAnsi" w:hint="eastAsia"/>
          <w:sz w:val="22"/>
          <w:szCs w:val="22"/>
        </w:rPr>
        <w:t>Í</w:t>
      </w:r>
      <w:r w:rsidRPr="005C0D5F">
        <w:rPr>
          <w:rFonts w:asciiTheme="minorHAnsi" w:hAnsiTheme="minorHAnsi"/>
          <w:sz w:val="22"/>
          <w:szCs w:val="22"/>
        </w:rPr>
        <w:t>ndice de Productividad Nacional a 2021.</w:t>
      </w:r>
    </w:p>
    <w:p w:rsidR="00BC0D4C" w:rsidRPr="0055047B" w:rsidRDefault="00BC0D4C" w:rsidP="00BC0D4C">
      <w:pPr>
        <w:spacing w:line="312" w:lineRule="auto"/>
        <w:ind w:left="357"/>
        <w:jc w:val="both"/>
        <w:rPr>
          <w:rFonts w:asciiTheme="minorHAnsi" w:hAnsiTheme="minorHAnsi"/>
          <w:color w:val="000000" w:themeColor="text1"/>
          <w:sz w:val="22"/>
          <w:szCs w:val="22"/>
        </w:rPr>
      </w:pPr>
      <w:r w:rsidRPr="0055047B">
        <w:rPr>
          <w:rFonts w:asciiTheme="minorHAnsi" w:hAnsiTheme="minorHAnsi"/>
          <w:color w:val="000000" w:themeColor="text1"/>
          <w:sz w:val="22"/>
          <w:szCs w:val="22"/>
        </w:rPr>
        <w:t xml:space="preserve">De igual manera </w:t>
      </w:r>
      <w:r w:rsidR="00AA4EAB">
        <w:rPr>
          <w:rFonts w:asciiTheme="minorHAnsi" w:hAnsiTheme="minorHAnsi"/>
          <w:color w:val="000000" w:themeColor="text1"/>
          <w:sz w:val="22"/>
          <w:szCs w:val="22"/>
        </w:rPr>
        <w:t xml:space="preserve">la memoria </w:t>
      </w:r>
      <w:r w:rsidRPr="0055047B">
        <w:rPr>
          <w:rFonts w:asciiTheme="minorHAnsi" w:hAnsiTheme="minorHAnsi"/>
          <w:color w:val="000000" w:themeColor="text1"/>
          <w:sz w:val="22"/>
          <w:szCs w:val="22"/>
        </w:rPr>
        <w:t xml:space="preserve">se enmarca dentro de los objetivos del Plan de Desarrollo y </w:t>
      </w:r>
      <w:r w:rsidRPr="0078102D">
        <w:rPr>
          <w:rFonts w:asciiTheme="minorHAnsi" w:hAnsiTheme="minorHAnsi"/>
          <w:b/>
          <w:color w:val="000000" w:themeColor="text1"/>
          <w:sz w:val="22"/>
          <w:szCs w:val="22"/>
        </w:rPr>
        <w:t>Ordenamiento de la Provincia de Chimborazo 2016 -2019</w:t>
      </w:r>
      <w:r w:rsidRPr="0055047B">
        <w:rPr>
          <w:rFonts w:asciiTheme="minorHAnsi" w:hAnsiTheme="minorHAnsi"/>
          <w:color w:val="000000" w:themeColor="text1"/>
          <w:sz w:val="22"/>
          <w:szCs w:val="22"/>
        </w:rPr>
        <w:t>:</w:t>
      </w:r>
    </w:p>
    <w:p w:rsidR="00BC0D4C" w:rsidRPr="0055047B" w:rsidRDefault="00A42C9C" w:rsidP="00BC0D4C">
      <w:pPr>
        <w:spacing w:line="312" w:lineRule="auto"/>
        <w:ind w:left="360"/>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Componente </w:t>
      </w:r>
      <w:r w:rsidR="00BC0D4C" w:rsidRPr="0077681E">
        <w:rPr>
          <w:rFonts w:asciiTheme="minorHAnsi" w:hAnsiTheme="minorHAnsi"/>
          <w:b/>
          <w:color w:val="000000" w:themeColor="text1"/>
          <w:sz w:val="22"/>
          <w:szCs w:val="22"/>
        </w:rPr>
        <w:t>3</w:t>
      </w:r>
      <w:r w:rsidR="00BC0D4C" w:rsidRPr="0055047B">
        <w:rPr>
          <w:rFonts w:asciiTheme="minorHAnsi" w:hAnsiTheme="minorHAnsi"/>
          <w:color w:val="000000" w:themeColor="text1"/>
          <w:sz w:val="22"/>
          <w:szCs w:val="22"/>
        </w:rPr>
        <w:t>. Componente Económico Productivo</w:t>
      </w:r>
    </w:p>
    <w:p w:rsidR="00BC0D4C" w:rsidRPr="0055047B" w:rsidRDefault="00BC0D4C" w:rsidP="00BC0D4C">
      <w:pPr>
        <w:spacing w:line="312" w:lineRule="auto"/>
        <w:ind w:left="360"/>
        <w:jc w:val="both"/>
        <w:rPr>
          <w:rFonts w:asciiTheme="minorHAnsi" w:hAnsiTheme="minorHAnsi"/>
          <w:color w:val="000000" w:themeColor="text1"/>
          <w:sz w:val="22"/>
          <w:szCs w:val="22"/>
        </w:rPr>
      </w:pPr>
      <w:r w:rsidRPr="0077681E">
        <w:rPr>
          <w:rFonts w:asciiTheme="minorHAnsi" w:hAnsiTheme="minorHAnsi"/>
          <w:b/>
          <w:color w:val="000000" w:themeColor="text1"/>
          <w:sz w:val="22"/>
          <w:szCs w:val="22"/>
        </w:rPr>
        <w:t>Programa</w:t>
      </w:r>
      <w:r w:rsidR="001547B6">
        <w:rPr>
          <w:rFonts w:asciiTheme="minorHAnsi" w:hAnsiTheme="minorHAnsi"/>
          <w:b/>
          <w:color w:val="000000" w:themeColor="text1"/>
          <w:sz w:val="22"/>
          <w:szCs w:val="22"/>
        </w:rPr>
        <w:t xml:space="preserve"> 3.2</w:t>
      </w:r>
      <w:r w:rsidRPr="0077681E">
        <w:rPr>
          <w:rFonts w:asciiTheme="minorHAnsi" w:hAnsiTheme="minorHAnsi"/>
          <w:b/>
          <w:color w:val="000000" w:themeColor="text1"/>
          <w:sz w:val="22"/>
          <w:szCs w:val="22"/>
        </w:rPr>
        <w:t xml:space="preserve">. </w:t>
      </w:r>
      <w:r w:rsidR="001547B6">
        <w:rPr>
          <w:rFonts w:asciiTheme="minorHAnsi" w:hAnsiTheme="minorHAnsi"/>
          <w:color w:val="000000" w:themeColor="text1"/>
          <w:sz w:val="22"/>
          <w:szCs w:val="22"/>
        </w:rPr>
        <w:t xml:space="preserve"> Mejoramiento Económico</w:t>
      </w:r>
    </w:p>
    <w:p w:rsidR="00BD5D70" w:rsidRDefault="00BC0D4C" w:rsidP="00A42C9C">
      <w:pPr>
        <w:autoSpaceDE w:val="0"/>
        <w:autoSpaceDN w:val="0"/>
        <w:adjustRightInd w:val="0"/>
        <w:ind w:firstLine="360"/>
        <w:rPr>
          <w:rFonts w:ascii="HelveticaNeue-Bold" w:eastAsiaTheme="minorHAnsi" w:hAnsi="HelveticaNeue-Bold" w:cs="HelveticaNeue-Bold"/>
          <w:bCs/>
          <w:sz w:val="19"/>
          <w:szCs w:val="19"/>
          <w:lang w:eastAsia="en-US"/>
        </w:rPr>
      </w:pPr>
      <w:r w:rsidRPr="0077681E">
        <w:rPr>
          <w:rFonts w:asciiTheme="minorHAnsi" w:hAnsiTheme="minorHAnsi"/>
          <w:b/>
          <w:color w:val="000000" w:themeColor="text1"/>
          <w:sz w:val="22"/>
          <w:szCs w:val="22"/>
        </w:rPr>
        <w:t xml:space="preserve">Proyecto </w:t>
      </w:r>
      <w:r w:rsidR="0078102D">
        <w:rPr>
          <w:rFonts w:asciiTheme="minorHAnsi" w:hAnsiTheme="minorHAnsi"/>
          <w:b/>
          <w:color w:val="000000" w:themeColor="text1"/>
          <w:sz w:val="22"/>
          <w:szCs w:val="22"/>
        </w:rPr>
        <w:t>3.2</w:t>
      </w:r>
      <w:r w:rsidR="00555244">
        <w:rPr>
          <w:rFonts w:asciiTheme="minorHAnsi" w:hAnsiTheme="minorHAnsi"/>
          <w:b/>
          <w:color w:val="000000" w:themeColor="text1"/>
          <w:sz w:val="22"/>
          <w:szCs w:val="22"/>
        </w:rPr>
        <w:t>.1</w:t>
      </w:r>
      <w:r w:rsidRPr="00BD5D70">
        <w:rPr>
          <w:rFonts w:asciiTheme="minorHAnsi" w:hAnsiTheme="minorHAnsi"/>
          <w:b/>
          <w:color w:val="000000" w:themeColor="text1"/>
          <w:sz w:val="22"/>
          <w:szCs w:val="22"/>
        </w:rPr>
        <w:t xml:space="preserve">.  </w:t>
      </w:r>
      <w:r w:rsidR="00BD5D70" w:rsidRPr="00BD5D70">
        <w:rPr>
          <w:rFonts w:ascii="HelveticaNeue-Bold" w:eastAsiaTheme="minorHAnsi" w:hAnsi="HelveticaNeue-Bold" w:cs="HelveticaNeue-Bold"/>
          <w:bCs/>
          <w:sz w:val="19"/>
          <w:szCs w:val="19"/>
          <w:lang w:eastAsia="en-US"/>
        </w:rPr>
        <w:t>Fortalecimiento al sector Manufacturero (Textiles, cuero y calzado)</w:t>
      </w:r>
    </w:p>
    <w:p w:rsidR="00A42C9C" w:rsidRDefault="00A42C9C" w:rsidP="00BD5D70">
      <w:pPr>
        <w:autoSpaceDE w:val="0"/>
        <w:autoSpaceDN w:val="0"/>
        <w:adjustRightInd w:val="0"/>
        <w:rPr>
          <w:rFonts w:ascii="HelveticaNeue-Bold" w:eastAsiaTheme="minorHAnsi" w:hAnsi="HelveticaNeue-Bold" w:cs="HelveticaNeue-Bold"/>
          <w:bCs/>
          <w:sz w:val="19"/>
          <w:szCs w:val="19"/>
          <w:lang w:eastAsia="en-US"/>
        </w:rPr>
      </w:pPr>
    </w:p>
    <w:tbl>
      <w:tblPr>
        <w:tblStyle w:val="Tablaconcuadrcula"/>
        <w:tblW w:w="9165" w:type="dxa"/>
        <w:tblLook w:val="04A0" w:firstRow="1" w:lastRow="0" w:firstColumn="1" w:lastColumn="0" w:noHBand="0" w:noVBand="1"/>
      </w:tblPr>
      <w:tblGrid>
        <w:gridCol w:w="2547"/>
        <w:gridCol w:w="3563"/>
        <w:gridCol w:w="3055"/>
      </w:tblGrid>
      <w:tr w:rsidR="00A42C9C" w:rsidTr="002A2078">
        <w:trPr>
          <w:trHeight w:val="245"/>
        </w:trPr>
        <w:tc>
          <w:tcPr>
            <w:tcW w:w="2547" w:type="dxa"/>
          </w:tcPr>
          <w:p w:rsidR="00A42C9C" w:rsidRPr="000D742D" w:rsidRDefault="00A42C9C" w:rsidP="002A2078">
            <w:pPr>
              <w:autoSpaceDE w:val="0"/>
              <w:autoSpaceDN w:val="0"/>
              <w:adjustRightInd w:val="0"/>
              <w:rPr>
                <w:rFonts w:asciiTheme="minorHAnsi" w:hAnsiTheme="minorHAnsi"/>
                <w:b/>
                <w:color w:val="000000" w:themeColor="text1"/>
                <w:sz w:val="22"/>
                <w:szCs w:val="22"/>
              </w:rPr>
            </w:pPr>
            <w:r w:rsidRPr="000D742D">
              <w:rPr>
                <w:rFonts w:asciiTheme="minorHAnsi" w:hAnsiTheme="minorHAnsi"/>
                <w:b/>
                <w:color w:val="000000" w:themeColor="text1"/>
                <w:sz w:val="22"/>
                <w:szCs w:val="22"/>
              </w:rPr>
              <w:t>Componente</w:t>
            </w:r>
          </w:p>
        </w:tc>
        <w:tc>
          <w:tcPr>
            <w:tcW w:w="3563" w:type="dxa"/>
          </w:tcPr>
          <w:p w:rsidR="00A42C9C" w:rsidRDefault="00A42C9C" w:rsidP="002A2078">
            <w:pPr>
              <w:autoSpaceDE w:val="0"/>
              <w:autoSpaceDN w:val="0"/>
              <w:adjustRightInd w:val="0"/>
              <w:rPr>
                <w:rFonts w:asciiTheme="minorHAnsi" w:hAnsiTheme="minorHAnsi"/>
                <w:color w:val="000000" w:themeColor="text1"/>
                <w:sz w:val="22"/>
                <w:szCs w:val="22"/>
              </w:rPr>
            </w:pPr>
            <w:r w:rsidRPr="0077681E">
              <w:rPr>
                <w:rFonts w:asciiTheme="minorHAnsi" w:hAnsiTheme="minorHAnsi"/>
                <w:b/>
                <w:color w:val="000000" w:themeColor="text1"/>
                <w:sz w:val="22"/>
                <w:szCs w:val="22"/>
              </w:rPr>
              <w:t>Programa</w:t>
            </w:r>
          </w:p>
        </w:tc>
        <w:tc>
          <w:tcPr>
            <w:tcW w:w="3055" w:type="dxa"/>
          </w:tcPr>
          <w:p w:rsidR="00A42C9C" w:rsidRDefault="00A42C9C" w:rsidP="002A2078">
            <w:pPr>
              <w:autoSpaceDE w:val="0"/>
              <w:autoSpaceDN w:val="0"/>
              <w:adjustRightInd w:val="0"/>
              <w:rPr>
                <w:rFonts w:asciiTheme="minorHAnsi" w:hAnsiTheme="minorHAnsi"/>
                <w:color w:val="000000" w:themeColor="text1"/>
                <w:sz w:val="22"/>
                <w:szCs w:val="22"/>
              </w:rPr>
            </w:pPr>
            <w:r w:rsidRPr="0077681E">
              <w:rPr>
                <w:rFonts w:asciiTheme="minorHAnsi" w:hAnsiTheme="minorHAnsi"/>
                <w:b/>
                <w:color w:val="000000" w:themeColor="text1"/>
                <w:sz w:val="22"/>
                <w:szCs w:val="22"/>
              </w:rPr>
              <w:t>Proyecto</w:t>
            </w:r>
          </w:p>
        </w:tc>
      </w:tr>
      <w:tr w:rsidR="00A42C9C" w:rsidTr="002A2078">
        <w:trPr>
          <w:trHeight w:val="980"/>
        </w:trPr>
        <w:tc>
          <w:tcPr>
            <w:tcW w:w="2547" w:type="dxa"/>
          </w:tcPr>
          <w:p w:rsidR="00A42C9C" w:rsidRDefault="00A42C9C" w:rsidP="002A2078">
            <w:pPr>
              <w:autoSpaceDE w:val="0"/>
              <w:autoSpaceDN w:val="0"/>
              <w:adjustRightInd w:val="0"/>
              <w:rPr>
                <w:rFonts w:asciiTheme="minorHAnsi" w:hAnsiTheme="minorHAnsi"/>
                <w:color w:val="000000" w:themeColor="text1"/>
                <w:sz w:val="22"/>
                <w:szCs w:val="22"/>
              </w:rPr>
            </w:pPr>
            <w:r w:rsidRPr="0055047B">
              <w:rPr>
                <w:rFonts w:asciiTheme="minorHAnsi" w:hAnsiTheme="minorHAnsi"/>
                <w:color w:val="000000" w:themeColor="text1"/>
                <w:sz w:val="22"/>
                <w:szCs w:val="22"/>
              </w:rPr>
              <w:t>Económico Productivo</w:t>
            </w:r>
          </w:p>
        </w:tc>
        <w:tc>
          <w:tcPr>
            <w:tcW w:w="3563" w:type="dxa"/>
          </w:tcPr>
          <w:p w:rsidR="00A42C9C" w:rsidRDefault="00A42C9C" w:rsidP="002A2078">
            <w:pPr>
              <w:autoSpaceDE w:val="0"/>
              <w:autoSpaceDN w:val="0"/>
              <w:adjustRightInd w:val="0"/>
              <w:rPr>
                <w:rFonts w:asciiTheme="minorHAnsi" w:hAnsiTheme="minorHAnsi"/>
                <w:color w:val="000000" w:themeColor="text1"/>
                <w:sz w:val="22"/>
                <w:szCs w:val="22"/>
              </w:rPr>
            </w:pPr>
            <w:r>
              <w:rPr>
                <w:rFonts w:asciiTheme="minorHAnsi" w:hAnsiTheme="minorHAnsi"/>
                <w:color w:val="000000" w:themeColor="text1"/>
                <w:sz w:val="22"/>
                <w:szCs w:val="22"/>
              </w:rPr>
              <w:t>Mejoramiento Económico</w:t>
            </w:r>
          </w:p>
        </w:tc>
        <w:tc>
          <w:tcPr>
            <w:tcW w:w="3055" w:type="dxa"/>
          </w:tcPr>
          <w:p w:rsidR="00A42C9C" w:rsidRPr="000D742D" w:rsidRDefault="00A42C9C" w:rsidP="002A2078">
            <w:pPr>
              <w:autoSpaceDE w:val="0"/>
              <w:autoSpaceDN w:val="0"/>
              <w:adjustRightInd w:val="0"/>
              <w:rPr>
                <w:rFonts w:asciiTheme="minorHAnsi" w:hAnsiTheme="minorHAnsi"/>
                <w:color w:val="000000" w:themeColor="text1"/>
                <w:sz w:val="22"/>
                <w:szCs w:val="22"/>
              </w:rPr>
            </w:pPr>
            <w:r w:rsidRPr="000D742D">
              <w:rPr>
                <w:rFonts w:ascii="HelveticaNeue-Bold" w:eastAsiaTheme="minorHAnsi" w:hAnsi="HelveticaNeue-Bold" w:cs="HelveticaNeue-Bold"/>
                <w:bCs/>
                <w:sz w:val="19"/>
                <w:szCs w:val="19"/>
                <w:lang w:eastAsia="en-US"/>
              </w:rPr>
              <w:t>Fortalecimiento al sector Manufacturero (Textiles, cuero y calzado</w:t>
            </w:r>
          </w:p>
        </w:tc>
      </w:tr>
    </w:tbl>
    <w:p w:rsidR="002461AF" w:rsidRPr="00BD5D70" w:rsidRDefault="002461AF" w:rsidP="00BD5D70">
      <w:pPr>
        <w:autoSpaceDE w:val="0"/>
        <w:autoSpaceDN w:val="0"/>
        <w:adjustRightInd w:val="0"/>
        <w:rPr>
          <w:rFonts w:asciiTheme="minorHAnsi" w:hAnsiTheme="minorHAnsi"/>
          <w:color w:val="000000" w:themeColor="text1"/>
          <w:sz w:val="22"/>
          <w:szCs w:val="22"/>
        </w:rPr>
      </w:pPr>
    </w:p>
    <w:p w:rsidR="001C2DA2" w:rsidRPr="00974EAC" w:rsidRDefault="001C2DA2" w:rsidP="00132BF5">
      <w:pPr>
        <w:pStyle w:val="Ttulo1"/>
        <w:numPr>
          <w:ilvl w:val="0"/>
          <w:numId w:val="2"/>
        </w:numPr>
        <w:rPr>
          <w:szCs w:val="22"/>
        </w:rPr>
      </w:pPr>
      <w:bookmarkStart w:id="4" w:name="_Toc18917423"/>
      <w:bookmarkStart w:id="5" w:name="_Toc482003780"/>
      <w:r w:rsidRPr="00974EAC">
        <w:rPr>
          <w:szCs w:val="22"/>
        </w:rPr>
        <w:t>ANTECEDENTES</w:t>
      </w:r>
      <w:bookmarkEnd w:id="4"/>
    </w:p>
    <w:p w:rsidR="001C2DA2" w:rsidRPr="00974EAC" w:rsidRDefault="001C2DA2" w:rsidP="001C2DA2">
      <w:pPr>
        <w:ind w:left="360"/>
        <w:rPr>
          <w:rFonts w:asciiTheme="minorHAnsi" w:hAnsiTheme="minorHAnsi"/>
          <w:sz w:val="22"/>
          <w:szCs w:val="22"/>
          <w:lang w:eastAsia="ar-SA"/>
        </w:rPr>
      </w:pPr>
    </w:p>
    <w:p w:rsidR="004B03F6" w:rsidRDefault="00C37F4A" w:rsidP="00EE5F04">
      <w:pPr>
        <w:autoSpaceDE w:val="0"/>
        <w:autoSpaceDN w:val="0"/>
        <w:adjustRightInd w:val="0"/>
        <w:ind w:left="360"/>
        <w:jc w:val="both"/>
        <w:rPr>
          <w:rFonts w:asciiTheme="minorHAnsi" w:hAnsiTheme="minorHAnsi"/>
          <w:sz w:val="22"/>
        </w:rPr>
      </w:pPr>
      <w:r w:rsidRPr="005832F3">
        <w:rPr>
          <w:rFonts w:asciiTheme="minorHAnsi" w:hAnsiTheme="minorHAnsi"/>
          <w:sz w:val="22"/>
        </w:rPr>
        <w:t xml:space="preserve">El Gobierno Autónomo Descentralizado de la Provincia de Chimborazo, a partir de </w:t>
      </w:r>
      <w:r>
        <w:rPr>
          <w:rFonts w:asciiTheme="minorHAnsi" w:hAnsiTheme="minorHAnsi"/>
          <w:sz w:val="22"/>
        </w:rPr>
        <w:t>los</w:t>
      </w:r>
      <w:r w:rsidRPr="005832F3">
        <w:rPr>
          <w:rFonts w:asciiTheme="minorHAnsi" w:hAnsiTheme="minorHAnsi"/>
          <w:sz w:val="22"/>
        </w:rPr>
        <w:t xml:space="preserve"> lineamientos y directrices </w:t>
      </w:r>
      <w:r>
        <w:rPr>
          <w:rFonts w:asciiTheme="minorHAnsi" w:hAnsiTheme="minorHAnsi"/>
          <w:sz w:val="22"/>
        </w:rPr>
        <w:t>emitidos por la Secretaria Nacional de Planificación y Desarrollo lidero la A</w:t>
      </w:r>
      <w:r w:rsidRPr="005832F3">
        <w:rPr>
          <w:rFonts w:asciiTheme="minorHAnsi" w:hAnsiTheme="minorHAnsi"/>
          <w:sz w:val="22"/>
        </w:rPr>
        <w:t xml:space="preserve">ctualización del Plan de Desarrollo y Ordenamiento Territorial Provincial, para el periodo 2016 - 2019, en articulación con las instituciones descentralizadas y desconcentradas, así como con la ciudadanía. </w:t>
      </w:r>
      <w:r w:rsidR="004B03F6">
        <w:rPr>
          <w:rFonts w:asciiTheme="minorHAnsi" w:hAnsiTheme="minorHAnsi"/>
          <w:sz w:val="22"/>
        </w:rPr>
        <w:t>Elaborando</w:t>
      </w:r>
      <w:r>
        <w:rPr>
          <w:rFonts w:asciiTheme="minorHAnsi" w:hAnsiTheme="minorHAnsi"/>
          <w:sz w:val="22"/>
        </w:rPr>
        <w:t xml:space="preserve"> el plan de desarrollo y ordenamiento territorial (PD y OT</w:t>
      </w:r>
      <w:r w:rsidR="004B03F6">
        <w:rPr>
          <w:rFonts w:asciiTheme="minorHAnsi" w:hAnsiTheme="minorHAnsi"/>
          <w:sz w:val="22"/>
        </w:rPr>
        <w:t>) el</w:t>
      </w:r>
      <w:r>
        <w:rPr>
          <w:rFonts w:asciiTheme="minorHAnsi" w:hAnsiTheme="minorHAnsi"/>
          <w:sz w:val="22"/>
        </w:rPr>
        <w:t xml:space="preserve"> cual considera dentro del Componente Económico Productivo un P</w:t>
      </w:r>
      <w:r w:rsidRPr="005832F3">
        <w:rPr>
          <w:rFonts w:asciiTheme="minorHAnsi" w:hAnsiTheme="minorHAnsi"/>
          <w:sz w:val="22"/>
        </w:rPr>
        <w:t>rograma de</w:t>
      </w:r>
      <w:r w:rsidR="00555244">
        <w:rPr>
          <w:rFonts w:asciiTheme="minorHAnsi" w:hAnsiTheme="minorHAnsi"/>
          <w:sz w:val="22"/>
        </w:rPr>
        <w:t xml:space="preserve"> mejoramiento económico </w:t>
      </w:r>
      <w:r>
        <w:rPr>
          <w:rFonts w:asciiTheme="minorHAnsi" w:hAnsiTheme="minorHAnsi"/>
          <w:sz w:val="22"/>
        </w:rPr>
        <w:t xml:space="preserve">, </w:t>
      </w:r>
      <w:r w:rsidRPr="005832F3">
        <w:rPr>
          <w:rFonts w:asciiTheme="minorHAnsi" w:hAnsiTheme="minorHAnsi"/>
          <w:sz w:val="22"/>
        </w:rPr>
        <w:t>que i</w:t>
      </w:r>
      <w:r>
        <w:rPr>
          <w:rFonts w:asciiTheme="minorHAnsi" w:hAnsiTheme="minorHAnsi"/>
          <w:sz w:val="22"/>
        </w:rPr>
        <w:t>ncluye líneas de acción como</w:t>
      </w:r>
      <w:r w:rsidR="00C3055A">
        <w:rPr>
          <w:rFonts w:asciiTheme="minorHAnsi" w:hAnsiTheme="minorHAnsi"/>
          <w:sz w:val="22"/>
        </w:rPr>
        <w:t xml:space="preserve"> el </w:t>
      </w:r>
      <w:r w:rsidR="00555244">
        <w:rPr>
          <w:rFonts w:asciiTheme="minorHAnsi" w:hAnsiTheme="minorHAnsi"/>
          <w:sz w:val="22"/>
        </w:rPr>
        <w:t>Fortalecimiento a las cadenas de valor y Fortalecimiento al sector manufacturero</w:t>
      </w:r>
      <w:r w:rsidR="00221185">
        <w:rPr>
          <w:rFonts w:asciiTheme="minorHAnsi" w:hAnsiTheme="minorHAnsi"/>
          <w:sz w:val="22"/>
        </w:rPr>
        <w:t>.</w:t>
      </w:r>
      <w:r w:rsidR="00A46B6C">
        <w:rPr>
          <w:rFonts w:asciiTheme="minorHAnsi" w:hAnsiTheme="minorHAnsi"/>
          <w:sz w:val="22"/>
        </w:rPr>
        <w:t xml:space="preserve"> </w:t>
      </w:r>
      <w:r w:rsidRPr="008F672A">
        <w:rPr>
          <w:rFonts w:asciiTheme="minorHAnsi" w:hAnsiTheme="minorHAnsi"/>
          <w:sz w:val="22"/>
        </w:rPr>
        <w:t xml:space="preserve">El Gobierno Provincial a través de la </w:t>
      </w:r>
      <w:r w:rsidR="004B03F6" w:rsidRPr="008F672A">
        <w:rPr>
          <w:rFonts w:asciiTheme="minorHAnsi" w:hAnsiTheme="minorHAnsi"/>
          <w:sz w:val="22"/>
        </w:rPr>
        <w:t>Coordinación de</w:t>
      </w:r>
      <w:r w:rsidRPr="008F672A">
        <w:rPr>
          <w:rFonts w:asciiTheme="minorHAnsi" w:hAnsiTheme="minorHAnsi"/>
          <w:sz w:val="22"/>
        </w:rPr>
        <w:t xml:space="preserve"> Fomento </w:t>
      </w:r>
      <w:r w:rsidR="004B03F6" w:rsidRPr="008F672A">
        <w:rPr>
          <w:rFonts w:asciiTheme="minorHAnsi" w:hAnsiTheme="minorHAnsi"/>
          <w:sz w:val="22"/>
        </w:rPr>
        <w:t>Productivo viene</w:t>
      </w:r>
      <w:r w:rsidRPr="008F672A">
        <w:rPr>
          <w:rFonts w:asciiTheme="minorHAnsi" w:hAnsiTheme="minorHAnsi"/>
          <w:sz w:val="22"/>
        </w:rPr>
        <w:t xml:space="preserve"> trab</w:t>
      </w:r>
      <w:r w:rsidR="001547B6">
        <w:rPr>
          <w:rFonts w:asciiTheme="minorHAnsi" w:hAnsiTheme="minorHAnsi"/>
          <w:sz w:val="22"/>
        </w:rPr>
        <w:t xml:space="preserve">ajando en el fortalecimiento del sector manufacturero </w:t>
      </w:r>
      <w:r w:rsidRPr="008F672A">
        <w:rPr>
          <w:rFonts w:asciiTheme="minorHAnsi" w:hAnsiTheme="minorHAnsi"/>
          <w:sz w:val="22"/>
        </w:rPr>
        <w:t>entre las cuales la prop</w:t>
      </w:r>
      <w:r w:rsidR="004B03F6">
        <w:rPr>
          <w:rFonts w:asciiTheme="minorHAnsi" w:hAnsiTheme="minorHAnsi"/>
          <w:sz w:val="22"/>
        </w:rPr>
        <w:t>uesta</w:t>
      </w:r>
      <w:r w:rsidR="001547B6">
        <w:rPr>
          <w:rFonts w:asciiTheme="minorHAnsi" w:hAnsiTheme="minorHAnsi"/>
          <w:sz w:val="22"/>
        </w:rPr>
        <w:t xml:space="preserve"> de incentivar el mejoramiento y fortalecimiento de este sector.</w:t>
      </w:r>
    </w:p>
    <w:p w:rsidR="00EE5F04" w:rsidRDefault="00EE5F04" w:rsidP="00C37F4A">
      <w:pPr>
        <w:spacing w:line="312" w:lineRule="auto"/>
        <w:ind w:left="360"/>
        <w:jc w:val="both"/>
        <w:rPr>
          <w:rFonts w:asciiTheme="minorHAnsi" w:hAnsiTheme="minorHAnsi"/>
          <w:sz w:val="22"/>
        </w:rPr>
      </w:pPr>
    </w:p>
    <w:p w:rsidR="0025461B" w:rsidRDefault="0025461B" w:rsidP="0025461B">
      <w:pPr>
        <w:autoSpaceDE w:val="0"/>
        <w:autoSpaceDN w:val="0"/>
        <w:adjustRightInd w:val="0"/>
        <w:ind w:left="360"/>
        <w:jc w:val="both"/>
        <w:rPr>
          <w:rFonts w:asciiTheme="minorHAnsi" w:hAnsiTheme="minorHAnsi"/>
          <w:sz w:val="22"/>
        </w:rPr>
      </w:pPr>
      <w:r w:rsidRPr="0025461B">
        <w:rPr>
          <w:rFonts w:asciiTheme="minorHAnsi" w:hAnsiTheme="minorHAnsi"/>
          <w:sz w:val="22"/>
        </w:rPr>
        <w:t>El impulso del Desarrollo Económico Local, se entiende como un proceso que busca de manera continua y permanente</w:t>
      </w:r>
      <w:r>
        <w:rPr>
          <w:rFonts w:asciiTheme="minorHAnsi" w:hAnsiTheme="minorHAnsi"/>
          <w:sz w:val="22"/>
        </w:rPr>
        <w:t xml:space="preserve"> </w:t>
      </w:r>
      <w:r w:rsidRPr="0025461B">
        <w:rPr>
          <w:rFonts w:asciiTheme="minorHAnsi" w:hAnsiTheme="minorHAnsi"/>
          <w:sz w:val="22"/>
        </w:rPr>
        <w:t>el mejoramiento de la calidad de vida de la poblaci</w:t>
      </w:r>
      <w:r w:rsidRPr="0025461B">
        <w:rPr>
          <w:rFonts w:asciiTheme="minorHAnsi" w:hAnsiTheme="minorHAnsi" w:hint="eastAsia"/>
          <w:sz w:val="22"/>
        </w:rPr>
        <w:t>ó</w:t>
      </w:r>
      <w:r w:rsidRPr="0025461B">
        <w:rPr>
          <w:rFonts w:asciiTheme="minorHAnsi" w:hAnsiTheme="minorHAnsi"/>
          <w:sz w:val="22"/>
        </w:rPr>
        <w:t>n de un territorio a trav</w:t>
      </w:r>
      <w:r w:rsidRPr="0025461B">
        <w:rPr>
          <w:rFonts w:asciiTheme="minorHAnsi" w:hAnsiTheme="minorHAnsi" w:hint="eastAsia"/>
          <w:sz w:val="22"/>
        </w:rPr>
        <w:t>é</w:t>
      </w:r>
      <w:r w:rsidRPr="0025461B">
        <w:rPr>
          <w:rFonts w:asciiTheme="minorHAnsi" w:hAnsiTheme="minorHAnsi"/>
          <w:sz w:val="22"/>
        </w:rPr>
        <w:t>s de la implementaci</w:t>
      </w:r>
      <w:r w:rsidRPr="0025461B">
        <w:rPr>
          <w:rFonts w:asciiTheme="minorHAnsi" w:hAnsiTheme="minorHAnsi" w:hint="eastAsia"/>
          <w:sz w:val="22"/>
        </w:rPr>
        <w:t>ó</w:t>
      </w:r>
      <w:r w:rsidRPr="0025461B">
        <w:rPr>
          <w:rFonts w:asciiTheme="minorHAnsi" w:hAnsiTheme="minorHAnsi"/>
          <w:sz w:val="22"/>
        </w:rPr>
        <w:t>n de</w:t>
      </w:r>
      <w:r>
        <w:rPr>
          <w:rFonts w:asciiTheme="minorHAnsi" w:hAnsiTheme="minorHAnsi"/>
          <w:sz w:val="22"/>
        </w:rPr>
        <w:t xml:space="preserve"> </w:t>
      </w:r>
      <w:r w:rsidRPr="0025461B">
        <w:rPr>
          <w:rFonts w:asciiTheme="minorHAnsi" w:hAnsiTheme="minorHAnsi"/>
          <w:sz w:val="22"/>
        </w:rPr>
        <w:t>acciones conjuntas que ayuden a la generaci</w:t>
      </w:r>
      <w:r w:rsidRPr="0025461B">
        <w:rPr>
          <w:rFonts w:asciiTheme="minorHAnsi" w:hAnsiTheme="minorHAnsi" w:hint="eastAsia"/>
          <w:sz w:val="22"/>
        </w:rPr>
        <w:t>ó</w:t>
      </w:r>
      <w:r w:rsidRPr="0025461B">
        <w:rPr>
          <w:rFonts w:asciiTheme="minorHAnsi" w:hAnsiTheme="minorHAnsi"/>
          <w:sz w:val="22"/>
        </w:rPr>
        <w:t>n de empleo, al fortalecimiento de micro y peque</w:t>
      </w:r>
      <w:r w:rsidRPr="0025461B">
        <w:rPr>
          <w:rFonts w:asciiTheme="minorHAnsi" w:hAnsiTheme="minorHAnsi" w:hint="eastAsia"/>
          <w:sz w:val="22"/>
        </w:rPr>
        <w:t>ñ</w:t>
      </w:r>
      <w:r w:rsidRPr="0025461B">
        <w:rPr>
          <w:rFonts w:asciiTheme="minorHAnsi" w:hAnsiTheme="minorHAnsi"/>
          <w:sz w:val="22"/>
        </w:rPr>
        <w:t>as unidades productivas,</w:t>
      </w:r>
      <w:r>
        <w:rPr>
          <w:rFonts w:asciiTheme="minorHAnsi" w:hAnsiTheme="minorHAnsi"/>
          <w:sz w:val="22"/>
        </w:rPr>
        <w:t xml:space="preserve"> </w:t>
      </w:r>
      <w:r w:rsidRPr="0025461B">
        <w:rPr>
          <w:rFonts w:asciiTheme="minorHAnsi" w:hAnsiTheme="minorHAnsi"/>
          <w:sz w:val="22"/>
        </w:rPr>
        <w:t>innovación tecnológica, redes de cooperación, redes de comercialización, formación del recurso humano</w:t>
      </w:r>
      <w:r>
        <w:rPr>
          <w:rFonts w:asciiTheme="minorHAnsi" w:hAnsiTheme="minorHAnsi"/>
          <w:sz w:val="22"/>
        </w:rPr>
        <w:t xml:space="preserve"> </w:t>
      </w:r>
      <w:r w:rsidRPr="0025461B">
        <w:rPr>
          <w:rFonts w:asciiTheme="minorHAnsi" w:hAnsiTheme="minorHAnsi"/>
          <w:sz w:val="22"/>
        </w:rPr>
        <w:t>y que conlleve al crecimiento de los ingresos de la población. (Agenda de desarrollo económico de la Provincia de</w:t>
      </w:r>
      <w:r>
        <w:rPr>
          <w:rFonts w:asciiTheme="minorHAnsi" w:hAnsiTheme="minorHAnsi"/>
          <w:sz w:val="22"/>
        </w:rPr>
        <w:t xml:space="preserve"> </w:t>
      </w:r>
      <w:r w:rsidRPr="0025461B">
        <w:rPr>
          <w:rFonts w:asciiTheme="minorHAnsi" w:hAnsiTheme="minorHAnsi"/>
          <w:sz w:val="22"/>
        </w:rPr>
        <w:t>Chimborazo).</w:t>
      </w:r>
    </w:p>
    <w:p w:rsidR="00F712C9" w:rsidRPr="0025461B" w:rsidRDefault="00F712C9" w:rsidP="0025461B">
      <w:pPr>
        <w:autoSpaceDE w:val="0"/>
        <w:autoSpaceDN w:val="0"/>
        <w:adjustRightInd w:val="0"/>
        <w:ind w:left="360"/>
        <w:jc w:val="both"/>
        <w:rPr>
          <w:rFonts w:asciiTheme="minorHAnsi" w:hAnsiTheme="minorHAnsi"/>
          <w:sz w:val="22"/>
        </w:rPr>
      </w:pPr>
    </w:p>
    <w:p w:rsidR="0025461B" w:rsidRPr="0025461B" w:rsidRDefault="0025461B" w:rsidP="0025461B">
      <w:pPr>
        <w:autoSpaceDE w:val="0"/>
        <w:autoSpaceDN w:val="0"/>
        <w:adjustRightInd w:val="0"/>
        <w:ind w:left="360"/>
        <w:jc w:val="both"/>
        <w:rPr>
          <w:rFonts w:asciiTheme="minorHAnsi" w:hAnsiTheme="minorHAnsi"/>
          <w:sz w:val="22"/>
        </w:rPr>
      </w:pPr>
      <w:r w:rsidRPr="0025461B">
        <w:rPr>
          <w:rFonts w:asciiTheme="minorHAnsi" w:hAnsiTheme="minorHAnsi"/>
          <w:sz w:val="22"/>
        </w:rPr>
        <w:t>Los gobiernos provinciales y locales han asumido crecientemente funciones relacionadas no solo con el ámbito</w:t>
      </w:r>
      <w:r>
        <w:rPr>
          <w:rFonts w:asciiTheme="minorHAnsi" w:hAnsiTheme="minorHAnsi"/>
          <w:sz w:val="22"/>
        </w:rPr>
        <w:t xml:space="preserve"> </w:t>
      </w:r>
      <w:r w:rsidRPr="0025461B">
        <w:rPr>
          <w:rFonts w:asciiTheme="minorHAnsi" w:hAnsiTheme="minorHAnsi"/>
          <w:sz w:val="22"/>
        </w:rPr>
        <w:t>de infraestructura y dotación de servicios básicos, sino que se constituyen en uno de los principales actores en la</w:t>
      </w:r>
      <w:r>
        <w:rPr>
          <w:rFonts w:asciiTheme="minorHAnsi" w:hAnsiTheme="minorHAnsi"/>
          <w:sz w:val="22"/>
        </w:rPr>
        <w:t xml:space="preserve"> </w:t>
      </w:r>
      <w:r w:rsidRPr="0025461B">
        <w:rPr>
          <w:rFonts w:asciiTheme="minorHAnsi" w:hAnsiTheme="minorHAnsi"/>
          <w:sz w:val="22"/>
        </w:rPr>
        <w:t>promoción y el desarrollo productivo local. Las competencias de los gobiernos provinciales y al nuevo enfoque</w:t>
      </w:r>
      <w:r>
        <w:rPr>
          <w:rFonts w:asciiTheme="minorHAnsi" w:hAnsiTheme="minorHAnsi"/>
          <w:sz w:val="22"/>
        </w:rPr>
        <w:t xml:space="preserve"> </w:t>
      </w:r>
      <w:r w:rsidRPr="0025461B">
        <w:rPr>
          <w:rFonts w:asciiTheme="minorHAnsi" w:hAnsiTheme="minorHAnsi"/>
          <w:sz w:val="22"/>
        </w:rPr>
        <w:t>planteado para la coordinaci</w:t>
      </w:r>
      <w:r w:rsidRPr="0025461B">
        <w:rPr>
          <w:rFonts w:asciiTheme="minorHAnsi" w:hAnsiTheme="minorHAnsi" w:hint="eastAsia"/>
          <w:sz w:val="22"/>
        </w:rPr>
        <w:t>ó</w:t>
      </w:r>
      <w:r w:rsidRPr="0025461B">
        <w:rPr>
          <w:rFonts w:asciiTheme="minorHAnsi" w:hAnsiTheme="minorHAnsi"/>
          <w:sz w:val="22"/>
        </w:rPr>
        <w:t>n de Fomento Productivo, establece la necesidad de trabajar en el fortalecimiento</w:t>
      </w:r>
      <w:r>
        <w:rPr>
          <w:rFonts w:asciiTheme="minorHAnsi" w:hAnsiTheme="minorHAnsi"/>
          <w:sz w:val="22"/>
        </w:rPr>
        <w:t xml:space="preserve"> </w:t>
      </w:r>
      <w:r w:rsidRPr="0025461B">
        <w:rPr>
          <w:rFonts w:asciiTheme="minorHAnsi" w:hAnsiTheme="minorHAnsi"/>
          <w:sz w:val="22"/>
        </w:rPr>
        <w:t>del sector. El GADPCH, conforme el proceso de actualización de Plan de Desarrollo y Ordenamiento Territorial</w:t>
      </w:r>
      <w:r>
        <w:rPr>
          <w:rFonts w:asciiTheme="minorHAnsi" w:hAnsiTheme="minorHAnsi"/>
          <w:sz w:val="22"/>
        </w:rPr>
        <w:t xml:space="preserve"> </w:t>
      </w:r>
      <w:r w:rsidRPr="0025461B">
        <w:rPr>
          <w:rFonts w:asciiTheme="minorHAnsi" w:hAnsiTheme="minorHAnsi"/>
          <w:sz w:val="22"/>
        </w:rPr>
        <w:t>2016-2019, presenta información relevante sobre el sector que nos permite entender la situación local en relación</w:t>
      </w:r>
      <w:r>
        <w:rPr>
          <w:rFonts w:asciiTheme="minorHAnsi" w:hAnsiTheme="minorHAnsi"/>
          <w:sz w:val="22"/>
        </w:rPr>
        <w:t xml:space="preserve"> </w:t>
      </w:r>
      <w:r w:rsidRPr="0025461B">
        <w:rPr>
          <w:rFonts w:asciiTheme="minorHAnsi" w:hAnsiTheme="minorHAnsi"/>
          <w:sz w:val="22"/>
        </w:rPr>
        <w:t>al proyecto. Seguidamente presentamos esta información:</w:t>
      </w:r>
      <w:r>
        <w:rPr>
          <w:rFonts w:asciiTheme="minorHAnsi" w:hAnsiTheme="minorHAnsi"/>
          <w:sz w:val="22"/>
        </w:rPr>
        <w:t xml:space="preserve"> </w:t>
      </w:r>
      <w:r w:rsidRPr="0025461B">
        <w:rPr>
          <w:rFonts w:asciiTheme="minorHAnsi" w:hAnsiTheme="minorHAnsi"/>
          <w:sz w:val="22"/>
        </w:rPr>
        <w:t>El Valor Bruto de Producci</w:t>
      </w:r>
      <w:r w:rsidRPr="0025461B">
        <w:rPr>
          <w:rFonts w:asciiTheme="minorHAnsi" w:hAnsiTheme="minorHAnsi" w:hint="eastAsia"/>
          <w:sz w:val="22"/>
        </w:rPr>
        <w:t>ó</w:t>
      </w:r>
      <w:r w:rsidRPr="0025461B">
        <w:rPr>
          <w:rFonts w:asciiTheme="minorHAnsi" w:hAnsiTheme="minorHAnsi"/>
          <w:sz w:val="22"/>
        </w:rPr>
        <w:t>n (PNB) generado en Chimborazo entre el per</w:t>
      </w:r>
      <w:r w:rsidRPr="0025461B">
        <w:rPr>
          <w:rFonts w:asciiTheme="minorHAnsi" w:hAnsiTheme="minorHAnsi" w:hint="eastAsia"/>
          <w:sz w:val="22"/>
        </w:rPr>
        <w:t>í</w:t>
      </w:r>
      <w:r w:rsidRPr="0025461B">
        <w:rPr>
          <w:rFonts w:asciiTheme="minorHAnsi" w:hAnsiTheme="minorHAnsi"/>
          <w:sz w:val="22"/>
        </w:rPr>
        <w:t xml:space="preserve">odo 2004 </w:t>
      </w:r>
      <w:r w:rsidRPr="0025461B">
        <w:rPr>
          <w:rFonts w:asciiTheme="minorHAnsi" w:hAnsiTheme="minorHAnsi" w:hint="eastAsia"/>
          <w:sz w:val="22"/>
        </w:rPr>
        <w:t>–</w:t>
      </w:r>
      <w:r w:rsidRPr="0025461B">
        <w:rPr>
          <w:rFonts w:asciiTheme="minorHAnsi" w:hAnsiTheme="minorHAnsi"/>
          <w:sz w:val="22"/>
        </w:rPr>
        <w:t xml:space="preserve"> 2007, tiene un crecimiento</w:t>
      </w:r>
      <w:r>
        <w:rPr>
          <w:rFonts w:asciiTheme="minorHAnsi" w:hAnsiTheme="minorHAnsi"/>
          <w:sz w:val="22"/>
        </w:rPr>
        <w:t xml:space="preserve"> </w:t>
      </w:r>
      <w:r w:rsidRPr="0025461B">
        <w:rPr>
          <w:rFonts w:asciiTheme="minorHAnsi" w:hAnsiTheme="minorHAnsi"/>
          <w:sz w:val="22"/>
        </w:rPr>
        <w:t>sostenido de las actividades productivas, ya que el PNB pasa de 586 millones de dólares constantes en el 2004 a</w:t>
      </w:r>
      <w:r w:rsidR="00A46B6C">
        <w:rPr>
          <w:rFonts w:asciiTheme="minorHAnsi" w:hAnsiTheme="minorHAnsi"/>
          <w:sz w:val="22"/>
        </w:rPr>
        <w:t xml:space="preserve"> </w:t>
      </w:r>
      <w:r w:rsidRPr="0025461B">
        <w:rPr>
          <w:rFonts w:asciiTheme="minorHAnsi" w:hAnsiTheme="minorHAnsi"/>
          <w:sz w:val="22"/>
        </w:rPr>
        <w:t>647 millones de dólares constantes en el 2007.</w:t>
      </w:r>
    </w:p>
    <w:p w:rsidR="00A46B6C" w:rsidRDefault="00A46B6C" w:rsidP="00A46B6C">
      <w:pPr>
        <w:autoSpaceDE w:val="0"/>
        <w:autoSpaceDN w:val="0"/>
        <w:adjustRightInd w:val="0"/>
        <w:ind w:left="360"/>
        <w:rPr>
          <w:rFonts w:asciiTheme="minorHAnsi" w:hAnsiTheme="minorHAnsi"/>
          <w:sz w:val="22"/>
        </w:rPr>
      </w:pPr>
    </w:p>
    <w:p w:rsidR="0025461B" w:rsidRDefault="0025461B" w:rsidP="00A46B6C">
      <w:pPr>
        <w:autoSpaceDE w:val="0"/>
        <w:autoSpaceDN w:val="0"/>
        <w:adjustRightInd w:val="0"/>
        <w:ind w:left="360"/>
        <w:jc w:val="both"/>
        <w:rPr>
          <w:rFonts w:asciiTheme="minorHAnsi" w:hAnsiTheme="minorHAnsi"/>
          <w:sz w:val="22"/>
        </w:rPr>
      </w:pPr>
      <w:r w:rsidRPr="0025461B">
        <w:rPr>
          <w:rFonts w:asciiTheme="minorHAnsi" w:hAnsiTheme="minorHAnsi"/>
          <w:sz w:val="22"/>
        </w:rPr>
        <w:lastRenderedPageBreak/>
        <w:t>La estructura económica de la provincia explica esta evolución creciente de la generación de riqueza. Para el año</w:t>
      </w:r>
      <w:r w:rsidR="00A46B6C">
        <w:rPr>
          <w:rFonts w:asciiTheme="minorHAnsi" w:hAnsiTheme="minorHAnsi"/>
          <w:sz w:val="22"/>
        </w:rPr>
        <w:t xml:space="preserve"> </w:t>
      </w:r>
      <w:r w:rsidRPr="0025461B">
        <w:rPr>
          <w:rFonts w:asciiTheme="minorHAnsi" w:hAnsiTheme="minorHAnsi"/>
          <w:sz w:val="22"/>
        </w:rPr>
        <w:t>2007, el sector más importante en términos de valor de la producción fue el de Comercio al por mayor y menor con</w:t>
      </w:r>
      <w:r w:rsidR="00A46B6C">
        <w:rPr>
          <w:rFonts w:asciiTheme="minorHAnsi" w:hAnsiTheme="minorHAnsi"/>
          <w:sz w:val="22"/>
        </w:rPr>
        <w:t xml:space="preserve"> </w:t>
      </w:r>
      <w:r w:rsidRPr="0025461B">
        <w:rPr>
          <w:rFonts w:asciiTheme="minorHAnsi" w:hAnsiTheme="minorHAnsi"/>
          <w:sz w:val="22"/>
        </w:rPr>
        <w:t>que proporcion</w:t>
      </w:r>
      <w:r w:rsidRPr="0025461B">
        <w:rPr>
          <w:rFonts w:asciiTheme="minorHAnsi" w:hAnsiTheme="minorHAnsi" w:hint="eastAsia"/>
          <w:sz w:val="22"/>
        </w:rPr>
        <w:t>ó</w:t>
      </w:r>
      <w:r w:rsidRPr="0025461B">
        <w:rPr>
          <w:rFonts w:asciiTheme="minorHAnsi" w:hAnsiTheme="minorHAnsi"/>
          <w:sz w:val="22"/>
        </w:rPr>
        <w:t xml:space="preserve"> 118 millones de d</w:t>
      </w:r>
      <w:r w:rsidRPr="0025461B">
        <w:rPr>
          <w:rFonts w:asciiTheme="minorHAnsi" w:hAnsiTheme="minorHAnsi" w:hint="eastAsia"/>
          <w:sz w:val="22"/>
        </w:rPr>
        <w:t>ó</w:t>
      </w:r>
      <w:r w:rsidRPr="0025461B">
        <w:rPr>
          <w:rFonts w:asciiTheme="minorHAnsi" w:hAnsiTheme="minorHAnsi"/>
          <w:sz w:val="22"/>
        </w:rPr>
        <w:t>lares a la provincia y al pa</w:t>
      </w:r>
      <w:r w:rsidRPr="0025461B">
        <w:rPr>
          <w:rFonts w:asciiTheme="minorHAnsi" w:hAnsiTheme="minorHAnsi" w:hint="eastAsia"/>
          <w:sz w:val="22"/>
        </w:rPr>
        <w:t>í</w:t>
      </w:r>
      <w:r w:rsidRPr="0025461B">
        <w:rPr>
          <w:rFonts w:asciiTheme="minorHAnsi" w:hAnsiTheme="minorHAnsi"/>
          <w:sz w:val="22"/>
        </w:rPr>
        <w:t>s, lo que signific</w:t>
      </w:r>
      <w:r w:rsidRPr="0025461B">
        <w:rPr>
          <w:rFonts w:asciiTheme="minorHAnsi" w:hAnsiTheme="minorHAnsi" w:hint="eastAsia"/>
          <w:sz w:val="22"/>
        </w:rPr>
        <w:t>ó</w:t>
      </w:r>
      <w:r w:rsidRPr="0025461B">
        <w:rPr>
          <w:rFonts w:asciiTheme="minorHAnsi" w:hAnsiTheme="minorHAnsi"/>
          <w:sz w:val="22"/>
        </w:rPr>
        <w:t xml:space="preserve"> el 18% del PNB de la provincia</w:t>
      </w:r>
    </w:p>
    <w:p w:rsidR="00ED649F" w:rsidRDefault="00ED649F" w:rsidP="00A46B6C">
      <w:pPr>
        <w:autoSpaceDE w:val="0"/>
        <w:autoSpaceDN w:val="0"/>
        <w:adjustRightInd w:val="0"/>
        <w:ind w:left="360"/>
        <w:jc w:val="both"/>
        <w:rPr>
          <w:rFonts w:asciiTheme="minorHAnsi" w:hAnsiTheme="minorHAnsi"/>
          <w:sz w:val="22"/>
        </w:rPr>
      </w:pPr>
    </w:p>
    <w:p w:rsidR="00ED649F" w:rsidRDefault="00ED649F" w:rsidP="00A46B6C">
      <w:pPr>
        <w:autoSpaceDE w:val="0"/>
        <w:autoSpaceDN w:val="0"/>
        <w:adjustRightInd w:val="0"/>
        <w:ind w:left="360"/>
        <w:jc w:val="both"/>
        <w:rPr>
          <w:rFonts w:asciiTheme="minorHAnsi" w:hAnsiTheme="minorHAnsi"/>
          <w:sz w:val="22"/>
        </w:rPr>
      </w:pPr>
    </w:p>
    <w:p w:rsidR="00303B94" w:rsidRDefault="00303B94" w:rsidP="00A46B6C">
      <w:pPr>
        <w:autoSpaceDE w:val="0"/>
        <w:autoSpaceDN w:val="0"/>
        <w:adjustRightInd w:val="0"/>
        <w:ind w:left="360"/>
        <w:jc w:val="both"/>
        <w:rPr>
          <w:rFonts w:asciiTheme="minorHAnsi" w:hAnsiTheme="minorHAnsi"/>
          <w:sz w:val="22"/>
        </w:rPr>
      </w:pPr>
    </w:p>
    <w:p w:rsidR="00FF24CE" w:rsidRDefault="00FA0AAF" w:rsidP="00132BF5">
      <w:pPr>
        <w:pStyle w:val="Ttulo1"/>
        <w:numPr>
          <w:ilvl w:val="0"/>
          <w:numId w:val="2"/>
        </w:numPr>
        <w:spacing w:line="288" w:lineRule="auto"/>
        <w:rPr>
          <w:szCs w:val="22"/>
        </w:rPr>
      </w:pPr>
      <w:bookmarkStart w:id="6" w:name="_Toc18917424"/>
      <w:bookmarkEnd w:id="5"/>
      <w:r w:rsidRPr="00974EAC">
        <w:rPr>
          <w:szCs w:val="22"/>
        </w:rPr>
        <w:t>JUSTIFICACIÓN</w:t>
      </w:r>
      <w:bookmarkEnd w:id="6"/>
    </w:p>
    <w:p w:rsidR="00FA0AAF" w:rsidRDefault="00FA0AAF" w:rsidP="00FA0AAF">
      <w:pPr>
        <w:rPr>
          <w:lang w:eastAsia="ar-SA"/>
        </w:rPr>
      </w:pPr>
    </w:p>
    <w:p w:rsidR="009F1250" w:rsidRPr="009F1250" w:rsidRDefault="009F1250" w:rsidP="000976FF">
      <w:pPr>
        <w:autoSpaceDE w:val="0"/>
        <w:autoSpaceDN w:val="0"/>
        <w:adjustRightInd w:val="0"/>
        <w:ind w:left="360"/>
        <w:jc w:val="both"/>
        <w:rPr>
          <w:rFonts w:asciiTheme="minorHAnsi" w:hAnsiTheme="minorHAnsi"/>
          <w:sz w:val="22"/>
        </w:rPr>
      </w:pPr>
      <w:r>
        <w:rPr>
          <w:rFonts w:eastAsiaTheme="minorHAnsi"/>
          <w:lang w:eastAsia="en-US"/>
        </w:rPr>
        <w:t xml:space="preserve">La </w:t>
      </w:r>
      <w:r w:rsidRPr="009F1250">
        <w:rPr>
          <w:rFonts w:asciiTheme="minorHAnsi" w:hAnsiTheme="minorHAnsi"/>
          <w:sz w:val="22"/>
        </w:rPr>
        <w:t>diversidad económica, como clave de la transición, es indisociable de una</w:t>
      </w:r>
      <w:r>
        <w:rPr>
          <w:rFonts w:asciiTheme="minorHAnsi" w:hAnsiTheme="minorHAnsi"/>
          <w:sz w:val="22"/>
        </w:rPr>
        <w:t xml:space="preserve"> </w:t>
      </w:r>
      <w:r w:rsidRPr="009F1250">
        <w:rPr>
          <w:rFonts w:asciiTheme="minorHAnsi" w:hAnsiTheme="minorHAnsi"/>
          <w:sz w:val="22"/>
        </w:rPr>
        <w:t>democratización económica que abarca varias dimensiones: el acceso a recursos en</w:t>
      </w:r>
      <w:r>
        <w:rPr>
          <w:rFonts w:asciiTheme="minorHAnsi" w:hAnsiTheme="minorHAnsi"/>
          <w:sz w:val="22"/>
        </w:rPr>
        <w:t xml:space="preserve"> </w:t>
      </w:r>
      <w:r w:rsidRPr="009F1250">
        <w:rPr>
          <w:rFonts w:asciiTheme="minorHAnsi" w:hAnsiTheme="minorHAnsi"/>
          <w:sz w:val="22"/>
        </w:rPr>
        <w:t>condiciones equitativas; la revalorización y el fortalecimiento de actores, territorios,</w:t>
      </w:r>
      <w:r>
        <w:rPr>
          <w:rFonts w:asciiTheme="minorHAnsi" w:hAnsiTheme="minorHAnsi"/>
          <w:sz w:val="22"/>
        </w:rPr>
        <w:t xml:space="preserve"> </w:t>
      </w:r>
      <w:r w:rsidRPr="009F1250">
        <w:rPr>
          <w:rFonts w:asciiTheme="minorHAnsi" w:hAnsiTheme="minorHAnsi"/>
          <w:sz w:val="22"/>
        </w:rPr>
        <w:t>procesos y relaciones económicas, especialmente de aquellos que han afrontado</w:t>
      </w:r>
      <w:r>
        <w:rPr>
          <w:rFonts w:asciiTheme="minorHAnsi" w:hAnsiTheme="minorHAnsi"/>
          <w:sz w:val="22"/>
        </w:rPr>
        <w:t xml:space="preserve"> </w:t>
      </w:r>
      <w:r w:rsidRPr="009F1250">
        <w:rPr>
          <w:rFonts w:asciiTheme="minorHAnsi" w:hAnsiTheme="minorHAnsi"/>
          <w:sz w:val="22"/>
        </w:rPr>
        <w:t>desventajas que determinan su empobrecimiento; y la participación directa en la</w:t>
      </w:r>
      <w:r>
        <w:rPr>
          <w:rFonts w:asciiTheme="minorHAnsi" w:hAnsiTheme="minorHAnsi"/>
          <w:sz w:val="22"/>
        </w:rPr>
        <w:t xml:space="preserve"> </w:t>
      </w:r>
      <w:r w:rsidRPr="009F1250">
        <w:rPr>
          <w:rFonts w:asciiTheme="minorHAnsi" w:hAnsiTheme="minorHAnsi"/>
          <w:sz w:val="22"/>
        </w:rPr>
        <w:t>toma de decisiones. Tenemos el caso y de nuestra realidad, en el año 2011, el</w:t>
      </w:r>
      <w:r>
        <w:rPr>
          <w:rFonts w:asciiTheme="minorHAnsi" w:hAnsiTheme="minorHAnsi"/>
          <w:sz w:val="22"/>
        </w:rPr>
        <w:t xml:space="preserve"> </w:t>
      </w:r>
      <w:r w:rsidRPr="009F1250">
        <w:rPr>
          <w:rFonts w:asciiTheme="minorHAnsi" w:hAnsiTheme="minorHAnsi"/>
          <w:sz w:val="22"/>
        </w:rPr>
        <w:t>producto fréjol seco se entregaba al programa aliméntate Ecuador para atención de</w:t>
      </w:r>
    </w:p>
    <w:p w:rsidR="009F1250" w:rsidRDefault="009F1250" w:rsidP="000976FF">
      <w:pPr>
        <w:autoSpaceDE w:val="0"/>
        <w:autoSpaceDN w:val="0"/>
        <w:adjustRightInd w:val="0"/>
        <w:ind w:left="360"/>
        <w:jc w:val="both"/>
        <w:rPr>
          <w:rFonts w:asciiTheme="minorHAnsi" w:hAnsiTheme="minorHAnsi"/>
          <w:sz w:val="22"/>
        </w:rPr>
      </w:pPr>
      <w:r w:rsidRPr="009F1250">
        <w:rPr>
          <w:rFonts w:asciiTheme="minorHAnsi" w:hAnsiTheme="minorHAnsi"/>
          <w:sz w:val="22"/>
        </w:rPr>
        <w:t>los niños de educación básica, sin embargo el convenio duró dos años por lo que los</w:t>
      </w:r>
      <w:r>
        <w:rPr>
          <w:rFonts w:asciiTheme="minorHAnsi" w:hAnsiTheme="minorHAnsi"/>
          <w:sz w:val="22"/>
        </w:rPr>
        <w:t xml:space="preserve"> </w:t>
      </w:r>
      <w:r w:rsidRPr="009F1250">
        <w:rPr>
          <w:rFonts w:asciiTheme="minorHAnsi" w:hAnsiTheme="minorHAnsi"/>
          <w:sz w:val="22"/>
        </w:rPr>
        <w:t>precios se mantenían atractivos entregando márgenes de utilidad</w:t>
      </w:r>
    </w:p>
    <w:p w:rsidR="009F1250" w:rsidRDefault="009F1250" w:rsidP="00EC1695">
      <w:pPr>
        <w:autoSpaceDE w:val="0"/>
        <w:autoSpaceDN w:val="0"/>
        <w:adjustRightInd w:val="0"/>
        <w:ind w:left="360"/>
        <w:jc w:val="both"/>
        <w:rPr>
          <w:rFonts w:asciiTheme="minorHAnsi" w:hAnsiTheme="minorHAnsi"/>
          <w:sz w:val="22"/>
        </w:rPr>
      </w:pPr>
    </w:p>
    <w:p w:rsidR="00C234E2" w:rsidRDefault="00AD2340" w:rsidP="00EC1695">
      <w:pPr>
        <w:autoSpaceDE w:val="0"/>
        <w:autoSpaceDN w:val="0"/>
        <w:adjustRightInd w:val="0"/>
        <w:ind w:left="360"/>
        <w:jc w:val="both"/>
        <w:rPr>
          <w:rFonts w:asciiTheme="minorHAnsi" w:hAnsiTheme="minorHAnsi"/>
          <w:sz w:val="22"/>
        </w:rPr>
      </w:pPr>
      <w:r w:rsidRPr="00AD2340">
        <w:rPr>
          <w:rFonts w:asciiTheme="minorHAnsi" w:hAnsiTheme="minorHAnsi"/>
          <w:sz w:val="22"/>
        </w:rPr>
        <w:t xml:space="preserve">El Cantón </w:t>
      </w:r>
      <w:r w:rsidR="0038407D">
        <w:rPr>
          <w:rFonts w:asciiTheme="minorHAnsi" w:hAnsiTheme="minorHAnsi"/>
          <w:sz w:val="22"/>
        </w:rPr>
        <w:t>Pallatanga</w:t>
      </w:r>
      <w:r w:rsidR="002A34AF">
        <w:rPr>
          <w:rFonts w:asciiTheme="minorHAnsi" w:hAnsiTheme="minorHAnsi"/>
          <w:sz w:val="22"/>
        </w:rPr>
        <w:t xml:space="preserve">, </w:t>
      </w:r>
      <w:r w:rsidR="002A34AF" w:rsidRPr="00AD2340">
        <w:rPr>
          <w:rFonts w:asciiTheme="minorHAnsi" w:hAnsiTheme="minorHAnsi"/>
          <w:sz w:val="22"/>
        </w:rPr>
        <w:t>las</w:t>
      </w:r>
      <w:r>
        <w:rPr>
          <w:rFonts w:asciiTheme="minorHAnsi" w:hAnsiTheme="minorHAnsi"/>
          <w:sz w:val="22"/>
        </w:rPr>
        <w:t xml:space="preserve"> </w:t>
      </w:r>
      <w:r w:rsidR="00FF3248">
        <w:rPr>
          <w:rFonts w:asciiTheme="minorHAnsi" w:hAnsiTheme="minorHAnsi"/>
          <w:sz w:val="22"/>
        </w:rPr>
        <w:t>manufacturas realizadas</w:t>
      </w:r>
      <w:r w:rsidR="003E53E0">
        <w:rPr>
          <w:rFonts w:asciiTheme="minorHAnsi" w:hAnsiTheme="minorHAnsi"/>
          <w:sz w:val="22"/>
        </w:rPr>
        <w:t xml:space="preserve"> en el sector </w:t>
      </w:r>
      <w:r w:rsidR="00E01453">
        <w:rPr>
          <w:rFonts w:asciiTheme="minorHAnsi" w:hAnsiTheme="minorHAnsi"/>
          <w:sz w:val="22"/>
        </w:rPr>
        <w:t>textil</w:t>
      </w:r>
      <w:r w:rsidR="003E53E0">
        <w:rPr>
          <w:rFonts w:asciiTheme="minorHAnsi" w:hAnsiTheme="minorHAnsi"/>
          <w:sz w:val="22"/>
        </w:rPr>
        <w:t xml:space="preserve">, es una </w:t>
      </w:r>
      <w:r w:rsidR="00E01453">
        <w:rPr>
          <w:rFonts w:asciiTheme="minorHAnsi" w:hAnsiTheme="minorHAnsi"/>
          <w:sz w:val="22"/>
        </w:rPr>
        <w:t>de las</w:t>
      </w:r>
      <w:r w:rsidRPr="00AD2340">
        <w:rPr>
          <w:rFonts w:asciiTheme="minorHAnsi" w:hAnsiTheme="minorHAnsi"/>
          <w:sz w:val="22"/>
        </w:rPr>
        <w:t xml:space="preserve"> actividades del</w:t>
      </w:r>
      <w:r>
        <w:rPr>
          <w:rFonts w:asciiTheme="minorHAnsi" w:hAnsiTheme="minorHAnsi"/>
          <w:sz w:val="22"/>
        </w:rPr>
        <w:t xml:space="preserve"> </w:t>
      </w:r>
      <w:r w:rsidR="002A34AF">
        <w:rPr>
          <w:rFonts w:asciiTheme="minorHAnsi" w:hAnsiTheme="minorHAnsi"/>
          <w:sz w:val="22"/>
        </w:rPr>
        <w:t xml:space="preserve">sector económico </w:t>
      </w:r>
      <w:r w:rsidR="00FF3248">
        <w:rPr>
          <w:rFonts w:asciiTheme="minorHAnsi" w:hAnsiTheme="minorHAnsi"/>
          <w:sz w:val="22"/>
        </w:rPr>
        <w:t>que permite</w:t>
      </w:r>
      <w:r w:rsidRPr="00AD2340">
        <w:rPr>
          <w:rFonts w:asciiTheme="minorHAnsi" w:hAnsiTheme="minorHAnsi"/>
          <w:sz w:val="22"/>
        </w:rPr>
        <w:t xml:space="preserve"> dinamizar la</w:t>
      </w:r>
      <w:r>
        <w:rPr>
          <w:rFonts w:asciiTheme="minorHAnsi" w:hAnsiTheme="minorHAnsi"/>
          <w:sz w:val="22"/>
        </w:rPr>
        <w:t xml:space="preserve"> </w:t>
      </w:r>
      <w:r w:rsidRPr="00AD2340">
        <w:rPr>
          <w:rFonts w:asciiTheme="minorHAnsi" w:hAnsiTheme="minorHAnsi"/>
          <w:sz w:val="22"/>
        </w:rPr>
        <w:t>economía local, al mismo tiempo las actividades agropecuarias representan una</w:t>
      </w:r>
      <w:r>
        <w:rPr>
          <w:rFonts w:asciiTheme="minorHAnsi" w:hAnsiTheme="minorHAnsi"/>
          <w:sz w:val="22"/>
        </w:rPr>
        <w:t xml:space="preserve"> </w:t>
      </w:r>
      <w:r w:rsidRPr="00AD2340">
        <w:rPr>
          <w:rFonts w:asciiTheme="minorHAnsi" w:hAnsiTheme="minorHAnsi"/>
          <w:sz w:val="22"/>
        </w:rPr>
        <w:t>alternativa de desarrollo socio-económico que están siendo impulsadas por</w:t>
      </w:r>
      <w:r>
        <w:rPr>
          <w:rFonts w:asciiTheme="minorHAnsi" w:hAnsiTheme="minorHAnsi"/>
          <w:sz w:val="22"/>
        </w:rPr>
        <w:t xml:space="preserve"> </w:t>
      </w:r>
      <w:r w:rsidRPr="00AD2340">
        <w:rPr>
          <w:rFonts w:asciiTheme="minorHAnsi" w:hAnsiTheme="minorHAnsi"/>
          <w:sz w:val="22"/>
        </w:rPr>
        <w:t>autoridades locales de turno a fin de que los habitantes de la zona se integren al</w:t>
      </w:r>
      <w:r w:rsidR="00E5111A">
        <w:rPr>
          <w:rFonts w:asciiTheme="minorHAnsi" w:hAnsiTheme="minorHAnsi"/>
          <w:sz w:val="22"/>
        </w:rPr>
        <w:t xml:space="preserve"> </w:t>
      </w:r>
      <w:r w:rsidRPr="00AD2340">
        <w:rPr>
          <w:rFonts w:asciiTheme="minorHAnsi" w:hAnsiTheme="minorHAnsi"/>
          <w:sz w:val="22"/>
        </w:rPr>
        <w:t>cambio del sistema económico productivo.</w:t>
      </w:r>
      <w:r w:rsidR="00F712C9">
        <w:rPr>
          <w:rFonts w:asciiTheme="minorHAnsi" w:hAnsiTheme="minorHAnsi"/>
          <w:sz w:val="22"/>
        </w:rPr>
        <w:t xml:space="preserve">  El presente documento</w:t>
      </w:r>
      <w:r w:rsidRPr="00AD2340">
        <w:rPr>
          <w:rFonts w:asciiTheme="minorHAnsi" w:hAnsiTheme="minorHAnsi"/>
          <w:sz w:val="22"/>
        </w:rPr>
        <w:t xml:space="preserve"> es el primer paso para proponer líneas estratégicas de</w:t>
      </w:r>
      <w:r>
        <w:rPr>
          <w:rFonts w:asciiTheme="minorHAnsi" w:hAnsiTheme="minorHAnsi"/>
          <w:sz w:val="22"/>
        </w:rPr>
        <w:t xml:space="preserve"> </w:t>
      </w:r>
      <w:r w:rsidRPr="00AD2340">
        <w:rPr>
          <w:rFonts w:asciiTheme="minorHAnsi" w:hAnsiTheme="minorHAnsi"/>
          <w:sz w:val="22"/>
        </w:rPr>
        <w:t>acción y un acuerdo participativo en el marco de construcción del Plan de Desarrollo</w:t>
      </w:r>
      <w:r>
        <w:rPr>
          <w:rFonts w:asciiTheme="minorHAnsi" w:hAnsiTheme="minorHAnsi"/>
          <w:sz w:val="22"/>
        </w:rPr>
        <w:t xml:space="preserve"> </w:t>
      </w:r>
      <w:r w:rsidRPr="00AD2340">
        <w:rPr>
          <w:rFonts w:asciiTheme="minorHAnsi" w:hAnsiTheme="minorHAnsi"/>
          <w:sz w:val="22"/>
        </w:rPr>
        <w:t>y Ordenamiento Territorial para disponer de información veraz de actividades</w:t>
      </w:r>
      <w:r>
        <w:rPr>
          <w:rFonts w:asciiTheme="minorHAnsi" w:hAnsiTheme="minorHAnsi"/>
          <w:sz w:val="22"/>
        </w:rPr>
        <w:t xml:space="preserve"> </w:t>
      </w:r>
      <w:r w:rsidRPr="00AD2340">
        <w:rPr>
          <w:rFonts w:asciiTheme="minorHAnsi" w:hAnsiTheme="minorHAnsi"/>
          <w:sz w:val="22"/>
        </w:rPr>
        <w:t xml:space="preserve">productivas socio económicas, que se desarrollan dentro del </w:t>
      </w:r>
      <w:r w:rsidR="00673C01" w:rsidRPr="00AD2340">
        <w:rPr>
          <w:rFonts w:asciiTheme="minorHAnsi" w:hAnsiTheme="minorHAnsi"/>
          <w:sz w:val="22"/>
        </w:rPr>
        <w:t>cantón, que</w:t>
      </w:r>
      <w:r>
        <w:rPr>
          <w:rFonts w:asciiTheme="minorHAnsi" w:hAnsiTheme="minorHAnsi"/>
          <w:sz w:val="22"/>
        </w:rPr>
        <w:t xml:space="preserve"> </w:t>
      </w:r>
      <w:r w:rsidRPr="00AD2340">
        <w:rPr>
          <w:rFonts w:asciiTheme="minorHAnsi" w:hAnsiTheme="minorHAnsi"/>
          <w:sz w:val="22"/>
        </w:rPr>
        <w:t>direccionarán el accionar de los autoridades en la toma acertada de decisiones para</w:t>
      </w:r>
      <w:r>
        <w:rPr>
          <w:rFonts w:asciiTheme="minorHAnsi" w:hAnsiTheme="minorHAnsi"/>
          <w:sz w:val="22"/>
        </w:rPr>
        <w:t xml:space="preserve"> </w:t>
      </w:r>
      <w:r w:rsidRPr="00AD2340">
        <w:rPr>
          <w:rFonts w:asciiTheme="minorHAnsi" w:hAnsiTheme="minorHAnsi"/>
          <w:sz w:val="22"/>
        </w:rPr>
        <w:t>promover actividades en beneficio de los habitantes del cantón.</w:t>
      </w:r>
      <w:r w:rsidR="00206553">
        <w:rPr>
          <w:rFonts w:asciiTheme="minorHAnsi" w:hAnsiTheme="minorHAnsi"/>
          <w:sz w:val="22"/>
        </w:rPr>
        <w:t xml:space="preserve"> </w:t>
      </w:r>
      <w:r w:rsidR="00A63B9E">
        <w:rPr>
          <w:rFonts w:asciiTheme="minorHAnsi" w:hAnsiTheme="minorHAnsi"/>
          <w:sz w:val="22"/>
        </w:rPr>
        <w:t>S</w:t>
      </w:r>
      <w:r w:rsidRPr="00AD2340">
        <w:rPr>
          <w:rFonts w:asciiTheme="minorHAnsi" w:hAnsiTheme="minorHAnsi"/>
          <w:sz w:val="22"/>
        </w:rPr>
        <w:t>e pretende promover estrategias que atraigan la</w:t>
      </w:r>
      <w:r>
        <w:rPr>
          <w:rFonts w:asciiTheme="minorHAnsi" w:hAnsiTheme="minorHAnsi"/>
          <w:sz w:val="22"/>
        </w:rPr>
        <w:t xml:space="preserve"> </w:t>
      </w:r>
      <w:r w:rsidRPr="00AD2340">
        <w:rPr>
          <w:rFonts w:asciiTheme="minorHAnsi" w:hAnsiTheme="minorHAnsi"/>
          <w:sz w:val="22"/>
        </w:rPr>
        <w:t>participación del sector privado en la generación de oportunidades productivas; con</w:t>
      </w:r>
      <w:r>
        <w:rPr>
          <w:rFonts w:asciiTheme="minorHAnsi" w:hAnsiTheme="minorHAnsi"/>
          <w:sz w:val="22"/>
        </w:rPr>
        <w:t xml:space="preserve"> </w:t>
      </w:r>
      <w:r w:rsidRPr="00AD2340">
        <w:rPr>
          <w:rFonts w:asciiTheme="minorHAnsi" w:hAnsiTheme="minorHAnsi"/>
          <w:sz w:val="22"/>
        </w:rPr>
        <w:t>énfasis en el turismo y en las artesanías. Además se persigue también que los</w:t>
      </w:r>
      <w:r>
        <w:rPr>
          <w:rFonts w:asciiTheme="minorHAnsi" w:hAnsiTheme="minorHAnsi"/>
          <w:sz w:val="22"/>
        </w:rPr>
        <w:t xml:space="preserve"> </w:t>
      </w:r>
      <w:r w:rsidRPr="00AD2340">
        <w:rPr>
          <w:rFonts w:asciiTheme="minorHAnsi" w:hAnsiTheme="minorHAnsi"/>
          <w:sz w:val="22"/>
        </w:rPr>
        <w:t>municipios aprovechen las potencialidades existentes para propiciar el desarrollo</w:t>
      </w:r>
      <w:r>
        <w:rPr>
          <w:rFonts w:asciiTheme="minorHAnsi" w:hAnsiTheme="minorHAnsi"/>
          <w:sz w:val="22"/>
        </w:rPr>
        <w:t xml:space="preserve"> </w:t>
      </w:r>
      <w:r w:rsidRPr="00AD2340">
        <w:rPr>
          <w:rFonts w:asciiTheme="minorHAnsi" w:hAnsiTheme="minorHAnsi"/>
          <w:sz w:val="22"/>
        </w:rPr>
        <w:t>económico local en conjunto con el gobierno nacional. Pues la Municipalidad figura</w:t>
      </w:r>
      <w:r>
        <w:rPr>
          <w:rFonts w:asciiTheme="minorHAnsi" w:hAnsiTheme="minorHAnsi"/>
          <w:sz w:val="22"/>
        </w:rPr>
        <w:t xml:space="preserve"> </w:t>
      </w:r>
      <w:r w:rsidRPr="00AD2340">
        <w:rPr>
          <w:rFonts w:asciiTheme="minorHAnsi" w:hAnsiTheme="minorHAnsi"/>
          <w:sz w:val="22"/>
        </w:rPr>
        <w:t>como socio estratégico de organizaciones locales que emprendan en</w:t>
      </w:r>
      <w:r w:rsidR="00E5111A">
        <w:rPr>
          <w:rFonts w:asciiTheme="minorHAnsi" w:hAnsiTheme="minorHAnsi"/>
          <w:sz w:val="22"/>
        </w:rPr>
        <w:t xml:space="preserve"> </w:t>
      </w:r>
      <w:r w:rsidRPr="00AD2340">
        <w:rPr>
          <w:rFonts w:asciiTheme="minorHAnsi" w:hAnsiTheme="minorHAnsi"/>
          <w:sz w:val="22"/>
        </w:rPr>
        <w:t>microempresas productivas, de comercialización y de ahorro-crédito dinamicen la</w:t>
      </w:r>
      <w:r>
        <w:rPr>
          <w:rFonts w:asciiTheme="minorHAnsi" w:hAnsiTheme="minorHAnsi"/>
          <w:sz w:val="22"/>
        </w:rPr>
        <w:t xml:space="preserve"> </w:t>
      </w:r>
      <w:r w:rsidRPr="00AD2340">
        <w:rPr>
          <w:rFonts w:asciiTheme="minorHAnsi" w:hAnsiTheme="minorHAnsi"/>
          <w:sz w:val="22"/>
        </w:rPr>
        <w:t>economía local solidaria incluyente y participativa</w:t>
      </w:r>
    </w:p>
    <w:p w:rsidR="00303B94" w:rsidRDefault="00303B94" w:rsidP="00EC1695">
      <w:pPr>
        <w:autoSpaceDE w:val="0"/>
        <w:autoSpaceDN w:val="0"/>
        <w:adjustRightInd w:val="0"/>
        <w:ind w:left="360"/>
        <w:jc w:val="both"/>
        <w:rPr>
          <w:rFonts w:asciiTheme="minorHAnsi" w:hAnsiTheme="minorHAnsi"/>
          <w:sz w:val="22"/>
        </w:rPr>
      </w:pPr>
    </w:p>
    <w:p w:rsidR="00303B94" w:rsidRPr="00303B94" w:rsidRDefault="00303B94" w:rsidP="00303B94">
      <w:pPr>
        <w:spacing w:line="288" w:lineRule="auto"/>
        <w:ind w:left="360"/>
        <w:jc w:val="both"/>
        <w:rPr>
          <w:rFonts w:asciiTheme="minorHAnsi" w:hAnsiTheme="minorHAnsi"/>
          <w:sz w:val="22"/>
        </w:rPr>
      </w:pPr>
      <w:r w:rsidRPr="00303B94">
        <w:rPr>
          <w:rFonts w:asciiTheme="minorHAnsi" w:hAnsiTheme="minorHAnsi"/>
          <w:sz w:val="22"/>
        </w:rPr>
        <w:t>Los textiles son productos de consumo masivo que se venden en grandes cantidades. La industria textil genera gran cantidad de empleos directos e indirectos, tiene un peso importante en la economía mundial. Es uno de los sectores industriales que más controversias generan, especialmente en la definición de tratados comerciales internacionales. Debido principalmente a su efecto sobre las tasas de empleo. La industria textil es una de las industrias más antiguas.</w:t>
      </w:r>
    </w:p>
    <w:p w:rsidR="00303B94" w:rsidRPr="00303B94" w:rsidRDefault="00303B94" w:rsidP="00303B94">
      <w:pPr>
        <w:spacing w:line="288" w:lineRule="auto"/>
        <w:ind w:left="360"/>
        <w:jc w:val="both"/>
        <w:rPr>
          <w:rFonts w:asciiTheme="minorHAnsi" w:hAnsiTheme="minorHAnsi"/>
          <w:sz w:val="22"/>
        </w:rPr>
      </w:pPr>
    </w:p>
    <w:p w:rsidR="00303B94" w:rsidRDefault="00303B94" w:rsidP="00303B94">
      <w:pPr>
        <w:autoSpaceDE w:val="0"/>
        <w:autoSpaceDN w:val="0"/>
        <w:adjustRightInd w:val="0"/>
        <w:ind w:left="360"/>
        <w:jc w:val="both"/>
        <w:rPr>
          <w:rFonts w:asciiTheme="minorHAnsi" w:hAnsiTheme="minorHAnsi"/>
          <w:sz w:val="22"/>
        </w:rPr>
      </w:pPr>
      <w:r w:rsidRPr="00303B94">
        <w:rPr>
          <w:rFonts w:asciiTheme="minorHAnsi" w:hAnsiTheme="minorHAnsi"/>
          <w:sz w:val="22"/>
        </w:rPr>
        <w:t>La industria textil es el nombre que se da al sector de la economía dedicado a la producción de ropa, tela, hilo, fibra y productos relacionados. Aunque desde el punto de vista técnico es un sector diferente, en las estadísticas económicas se suele incluir la industria del calzado como parte de la industria textil</w:t>
      </w:r>
    </w:p>
    <w:p w:rsidR="00AD2340" w:rsidRDefault="00AD2340" w:rsidP="00AD2340">
      <w:pPr>
        <w:spacing w:line="312" w:lineRule="auto"/>
        <w:ind w:left="360"/>
        <w:jc w:val="both"/>
        <w:rPr>
          <w:rFonts w:asciiTheme="minorHAnsi" w:hAnsiTheme="minorHAnsi"/>
          <w:sz w:val="22"/>
        </w:rPr>
      </w:pPr>
    </w:p>
    <w:p w:rsidR="00FF24CE" w:rsidRPr="00974EAC" w:rsidRDefault="00FF24CE" w:rsidP="00132BF5">
      <w:pPr>
        <w:pStyle w:val="Ttulo1"/>
        <w:numPr>
          <w:ilvl w:val="0"/>
          <w:numId w:val="2"/>
        </w:numPr>
        <w:spacing w:line="288" w:lineRule="auto"/>
        <w:rPr>
          <w:spacing w:val="0"/>
          <w:szCs w:val="22"/>
          <w:lang w:eastAsia="es-EC"/>
        </w:rPr>
      </w:pPr>
      <w:bookmarkStart w:id="7" w:name="_Toc482003782"/>
      <w:bookmarkStart w:id="8" w:name="_Toc18917425"/>
      <w:r w:rsidRPr="00974EAC">
        <w:rPr>
          <w:spacing w:val="0"/>
          <w:szCs w:val="22"/>
          <w:lang w:eastAsia="es-EC"/>
        </w:rPr>
        <w:t>DIAGNOSTICO Y PROBLEMAS</w:t>
      </w:r>
      <w:bookmarkEnd w:id="7"/>
      <w:bookmarkEnd w:id="8"/>
    </w:p>
    <w:p w:rsidR="00BB5F12" w:rsidRDefault="00FC6EE0" w:rsidP="00BB5F12">
      <w:pPr>
        <w:pStyle w:val="Prrafodelista"/>
        <w:numPr>
          <w:ilvl w:val="1"/>
          <w:numId w:val="2"/>
        </w:numPr>
        <w:spacing w:line="288" w:lineRule="auto"/>
        <w:jc w:val="both"/>
        <w:rPr>
          <w:rFonts w:asciiTheme="minorHAnsi" w:hAnsiTheme="minorHAnsi"/>
          <w:b/>
          <w:sz w:val="22"/>
          <w:szCs w:val="22"/>
        </w:rPr>
      </w:pPr>
      <w:r w:rsidRPr="00974EAC">
        <w:rPr>
          <w:rFonts w:asciiTheme="minorHAnsi" w:hAnsiTheme="minorHAnsi"/>
          <w:b/>
          <w:sz w:val="22"/>
          <w:szCs w:val="22"/>
        </w:rPr>
        <w:t>Descripción de</w:t>
      </w:r>
      <w:r w:rsidR="001075C1" w:rsidRPr="00974EAC">
        <w:rPr>
          <w:rFonts w:asciiTheme="minorHAnsi" w:hAnsiTheme="minorHAnsi"/>
          <w:b/>
          <w:sz w:val="22"/>
          <w:szCs w:val="22"/>
        </w:rPr>
        <w:t xml:space="preserve"> la situación actual de</w:t>
      </w:r>
      <w:r w:rsidRPr="00974EAC">
        <w:rPr>
          <w:rFonts w:asciiTheme="minorHAnsi" w:hAnsiTheme="minorHAnsi"/>
          <w:b/>
          <w:sz w:val="22"/>
          <w:szCs w:val="22"/>
        </w:rPr>
        <w:t>l área de intervención</w:t>
      </w:r>
    </w:p>
    <w:p w:rsidR="00DC3650" w:rsidRDefault="00DC3650" w:rsidP="00DC3650">
      <w:pPr>
        <w:spacing w:line="288" w:lineRule="auto"/>
        <w:jc w:val="both"/>
        <w:rPr>
          <w:rFonts w:asciiTheme="minorHAnsi" w:hAnsiTheme="minorHAnsi"/>
          <w:b/>
          <w:sz w:val="22"/>
          <w:szCs w:val="22"/>
        </w:rPr>
      </w:pPr>
    </w:p>
    <w:p w:rsidR="00DC3650" w:rsidRDefault="00DC3650" w:rsidP="00DC3650">
      <w:pPr>
        <w:autoSpaceDE w:val="0"/>
        <w:autoSpaceDN w:val="0"/>
        <w:adjustRightInd w:val="0"/>
        <w:ind w:left="360"/>
        <w:jc w:val="both"/>
        <w:rPr>
          <w:rFonts w:asciiTheme="minorHAnsi" w:hAnsiTheme="minorHAnsi"/>
          <w:sz w:val="22"/>
        </w:rPr>
      </w:pPr>
      <w:r w:rsidRPr="00DC3650">
        <w:rPr>
          <w:rFonts w:asciiTheme="minorHAnsi" w:hAnsiTheme="minorHAnsi"/>
          <w:sz w:val="22"/>
        </w:rPr>
        <w:t>La economía del cantón se basa en actividades de carácter agrícola y</w:t>
      </w:r>
      <w:r>
        <w:rPr>
          <w:rFonts w:asciiTheme="minorHAnsi" w:hAnsiTheme="minorHAnsi"/>
          <w:sz w:val="22"/>
        </w:rPr>
        <w:t xml:space="preserve"> </w:t>
      </w:r>
      <w:r w:rsidRPr="00DC3650">
        <w:rPr>
          <w:rFonts w:asciiTheme="minorHAnsi" w:hAnsiTheme="minorHAnsi"/>
          <w:sz w:val="22"/>
        </w:rPr>
        <w:t>ganadero; mientras que las actividades de manufactura, construcción, comercio,</w:t>
      </w:r>
      <w:r>
        <w:rPr>
          <w:rFonts w:asciiTheme="minorHAnsi" w:hAnsiTheme="minorHAnsi"/>
          <w:sz w:val="22"/>
        </w:rPr>
        <w:t xml:space="preserve"> </w:t>
      </w:r>
      <w:r w:rsidRPr="00DC3650">
        <w:rPr>
          <w:rFonts w:asciiTheme="minorHAnsi" w:hAnsiTheme="minorHAnsi"/>
          <w:sz w:val="22"/>
        </w:rPr>
        <w:t>educación y otras se desarrollan en el sector urbano. La PEA es 6.291 personas,</w:t>
      </w:r>
      <w:r>
        <w:rPr>
          <w:rFonts w:asciiTheme="minorHAnsi" w:hAnsiTheme="minorHAnsi"/>
          <w:sz w:val="22"/>
        </w:rPr>
        <w:t xml:space="preserve"> </w:t>
      </w:r>
      <w:r w:rsidRPr="00DC3650">
        <w:rPr>
          <w:rFonts w:asciiTheme="minorHAnsi" w:hAnsiTheme="minorHAnsi"/>
          <w:sz w:val="22"/>
        </w:rPr>
        <w:t>1.665 son actividades no identificadas; mientras que el número de personas ocupadas</w:t>
      </w:r>
      <w:r>
        <w:rPr>
          <w:rFonts w:asciiTheme="minorHAnsi" w:hAnsiTheme="minorHAnsi"/>
          <w:sz w:val="22"/>
        </w:rPr>
        <w:t xml:space="preserve"> </w:t>
      </w:r>
      <w:r w:rsidRPr="00DC3650">
        <w:rPr>
          <w:rFonts w:asciiTheme="minorHAnsi" w:hAnsiTheme="minorHAnsi"/>
          <w:sz w:val="22"/>
        </w:rPr>
        <w:t>es de 4.626; 2.830 son hombres, 1.796 son mujeres, además se registra que el 2% de</w:t>
      </w:r>
      <w:r>
        <w:rPr>
          <w:rFonts w:asciiTheme="minorHAnsi" w:hAnsiTheme="minorHAnsi"/>
          <w:sz w:val="22"/>
        </w:rPr>
        <w:t xml:space="preserve"> </w:t>
      </w:r>
      <w:r w:rsidRPr="00DC3650">
        <w:rPr>
          <w:rFonts w:asciiTheme="minorHAnsi" w:hAnsiTheme="minorHAnsi"/>
          <w:sz w:val="22"/>
        </w:rPr>
        <w:t>las personas ocupadas presentan alguna discapacidad, los trabajadores y empleados</w:t>
      </w:r>
      <w:r>
        <w:rPr>
          <w:rFonts w:asciiTheme="minorHAnsi" w:hAnsiTheme="minorHAnsi"/>
          <w:sz w:val="22"/>
        </w:rPr>
        <w:t xml:space="preserve"> </w:t>
      </w:r>
      <w:r w:rsidRPr="00DC3650">
        <w:rPr>
          <w:rFonts w:asciiTheme="minorHAnsi" w:hAnsiTheme="minorHAnsi"/>
          <w:sz w:val="22"/>
        </w:rPr>
        <w:t>son de origen na</w:t>
      </w:r>
      <w:r w:rsidR="00D50200">
        <w:rPr>
          <w:rFonts w:asciiTheme="minorHAnsi" w:hAnsiTheme="minorHAnsi"/>
          <w:sz w:val="22"/>
        </w:rPr>
        <w:t>cional, sea indígena o mestizo</w:t>
      </w:r>
    </w:p>
    <w:p w:rsidR="00D50200" w:rsidRDefault="00D50200" w:rsidP="00DC3650">
      <w:pPr>
        <w:autoSpaceDE w:val="0"/>
        <w:autoSpaceDN w:val="0"/>
        <w:adjustRightInd w:val="0"/>
        <w:ind w:left="360"/>
        <w:jc w:val="both"/>
        <w:rPr>
          <w:rFonts w:asciiTheme="minorHAnsi" w:hAnsiTheme="minorHAnsi"/>
          <w:sz w:val="22"/>
        </w:rPr>
      </w:pPr>
    </w:p>
    <w:p w:rsidR="00D50200" w:rsidRDefault="00D50200" w:rsidP="00DC3650">
      <w:pPr>
        <w:autoSpaceDE w:val="0"/>
        <w:autoSpaceDN w:val="0"/>
        <w:adjustRightInd w:val="0"/>
        <w:ind w:left="360"/>
        <w:jc w:val="both"/>
        <w:rPr>
          <w:rFonts w:asciiTheme="minorHAnsi" w:hAnsiTheme="minorHAnsi"/>
          <w:sz w:val="22"/>
        </w:rPr>
      </w:pPr>
    </w:p>
    <w:p w:rsidR="00D50200" w:rsidRPr="00DC3650" w:rsidRDefault="00D50200" w:rsidP="00DC3650">
      <w:pPr>
        <w:autoSpaceDE w:val="0"/>
        <w:autoSpaceDN w:val="0"/>
        <w:adjustRightInd w:val="0"/>
        <w:ind w:left="360"/>
        <w:jc w:val="both"/>
        <w:rPr>
          <w:rFonts w:asciiTheme="minorHAnsi" w:hAnsiTheme="minorHAnsi"/>
          <w:sz w:val="22"/>
        </w:rPr>
      </w:pPr>
      <w:r>
        <w:rPr>
          <w:noProof/>
        </w:rPr>
        <w:drawing>
          <wp:inline distT="0" distB="0" distL="0" distR="0" wp14:anchorId="63585576" wp14:editId="4ED381D5">
            <wp:extent cx="5018567" cy="340174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94" t="23329" r="21924" b="17262"/>
                    <a:stretch/>
                  </pic:blipFill>
                  <pic:spPr bwMode="auto">
                    <a:xfrm>
                      <a:off x="0" y="0"/>
                      <a:ext cx="5036252" cy="3413730"/>
                    </a:xfrm>
                    <a:prstGeom prst="rect">
                      <a:avLst/>
                    </a:prstGeom>
                    <a:ln>
                      <a:noFill/>
                    </a:ln>
                    <a:extLst>
                      <a:ext uri="{53640926-AAD7-44D8-BBD7-CCE9431645EC}">
                        <a14:shadowObscured xmlns:a14="http://schemas.microsoft.com/office/drawing/2010/main"/>
                      </a:ext>
                    </a:extLst>
                  </pic:spPr>
                </pic:pic>
              </a:graphicData>
            </a:graphic>
          </wp:inline>
        </w:drawing>
      </w:r>
    </w:p>
    <w:p w:rsidR="00DC3650" w:rsidRPr="00D50200" w:rsidRDefault="00D50200" w:rsidP="00D50200">
      <w:pPr>
        <w:autoSpaceDE w:val="0"/>
        <w:autoSpaceDN w:val="0"/>
        <w:adjustRightInd w:val="0"/>
        <w:ind w:left="360"/>
        <w:jc w:val="both"/>
        <w:rPr>
          <w:rFonts w:asciiTheme="minorHAnsi" w:hAnsiTheme="minorHAnsi"/>
          <w:sz w:val="22"/>
        </w:rPr>
      </w:pPr>
      <w:r w:rsidRPr="00D50200">
        <w:rPr>
          <w:rFonts w:asciiTheme="minorHAnsi" w:hAnsiTheme="minorHAnsi"/>
          <w:sz w:val="22"/>
        </w:rPr>
        <w:t>El 46% corresponde al sector Primario, clasificado por la actividad agropecuaria,</w:t>
      </w:r>
      <w:r>
        <w:rPr>
          <w:rFonts w:asciiTheme="minorHAnsi" w:hAnsiTheme="minorHAnsi"/>
          <w:sz w:val="22"/>
        </w:rPr>
        <w:t xml:space="preserve"> </w:t>
      </w:r>
      <w:r w:rsidRPr="00D50200">
        <w:rPr>
          <w:rFonts w:asciiTheme="minorHAnsi" w:hAnsiTheme="minorHAnsi"/>
          <w:sz w:val="22"/>
        </w:rPr>
        <w:t>industria "extractiva". Éste incluye las industrias que producen o extraen materiales</w:t>
      </w:r>
      <w:r>
        <w:rPr>
          <w:rFonts w:asciiTheme="minorHAnsi" w:hAnsiTheme="minorHAnsi"/>
          <w:sz w:val="22"/>
        </w:rPr>
        <w:t xml:space="preserve"> </w:t>
      </w:r>
      <w:r w:rsidRPr="00D50200">
        <w:rPr>
          <w:rFonts w:asciiTheme="minorHAnsi" w:hAnsiTheme="minorHAnsi"/>
          <w:sz w:val="22"/>
        </w:rPr>
        <w:t>crudos, incluyen la industria minera, como el carbón, el hierro, materiales pétreos y</w:t>
      </w:r>
      <w:r>
        <w:rPr>
          <w:rFonts w:asciiTheme="minorHAnsi" w:hAnsiTheme="minorHAnsi"/>
          <w:sz w:val="22"/>
        </w:rPr>
        <w:t xml:space="preserve"> </w:t>
      </w:r>
      <w:r w:rsidRPr="00D50200">
        <w:rPr>
          <w:rFonts w:asciiTheme="minorHAnsi" w:hAnsiTheme="minorHAnsi"/>
          <w:sz w:val="22"/>
        </w:rPr>
        <w:t>el aceite, que son extraídos como material crudo. El 8% corresponde al sector</w:t>
      </w:r>
      <w:r>
        <w:rPr>
          <w:rFonts w:asciiTheme="minorHAnsi" w:hAnsiTheme="minorHAnsi"/>
          <w:sz w:val="22"/>
        </w:rPr>
        <w:t xml:space="preserve"> </w:t>
      </w:r>
      <w:r w:rsidRPr="00D50200">
        <w:rPr>
          <w:rFonts w:asciiTheme="minorHAnsi" w:hAnsiTheme="minorHAnsi"/>
          <w:sz w:val="22"/>
        </w:rPr>
        <w:t>Secundario, compuesto por la industria manufacturera o de transformación de las</w:t>
      </w:r>
      <w:r>
        <w:rPr>
          <w:rFonts w:asciiTheme="minorHAnsi" w:hAnsiTheme="minorHAnsi"/>
          <w:sz w:val="22"/>
        </w:rPr>
        <w:t xml:space="preserve"> </w:t>
      </w:r>
      <w:r w:rsidRPr="00D50200">
        <w:rPr>
          <w:rFonts w:asciiTheme="minorHAnsi" w:hAnsiTheme="minorHAnsi"/>
          <w:sz w:val="22"/>
        </w:rPr>
        <w:t>materias primas producidas en el sector o fuera de ella. El 20% corresponde al sector</w:t>
      </w:r>
      <w:r>
        <w:rPr>
          <w:rFonts w:asciiTheme="minorHAnsi" w:hAnsiTheme="minorHAnsi"/>
          <w:sz w:val="22"/>
        </w:rPr>
        <w:t xml:space="preserve"> </w:t>
      </w:r>
      <w:r w:rsidRPr="00D50200">
        <w:rPr>
          <w:rFonts w:asciiTheme="minorHAnsi" w:hAnsiTheme="minorHAnsi"/>
          <w:sz w:val="22"/>
        </w:rPr>
        <w:t>Terciario, la economía es la de servicios, las empresas de servicios no proporcionan</w:t>
      </w:r>
      <w:r>
        <w:rPr>
          <w:rFonts w:asciiTheme="minorHAnsi" w:hAnsiTheme="minorHAnsi"/>
          <w:sz w:val="22"/>
        </w:rPr>
        <w:t xml:space="preserve"> </w:t>
      </w:r>
      <w:r w:rsidRPr="00D50200">
        <w:rPr>
          <w:rFonts w:asciiTheme="minorHAnsi" w:hAnsiTheme="minorHAnsi"/>
          <w:sz w:val="22"/>
        </w:rPr>
        <w:t>un bien físico como el sector primario o el secundario, pero proporcionan valor.</w:t>
      </w:r>
    </w:p>
    <w:p w:rsidR="001B01E8" w:rsidRDefault="001B01E8" w:rsidP="001B01E8">
      <w:pPr>
        <w:autoSpaceDE w:val="0"/>
        <w:autoSpaceDN w:val="0"/>
        <w:adjustRightInd w:val="0"/>
        <w:ind w:left="360"/>
        <w:jc w:val="both"/>
        <w:rPr>
          <w:rFonts w:asciiTheme="minorHAnsi" w:hAnsiTheme="minorHAnsi"/>
          <w:b/>
          <w:sz w:val="22"/>
        </w:rPr>
      </w:pPr>
    </w:p>
    <w:p w:rsidR="001B01E8" w:rsidRPr="001B01E8" w:rsidRDefault="001B01E8" w:rsidP="001B01E8">
      <w:pPr>
        <w:autoSpaceDE w:val="0"/>
        <w:autoSpaceDN w:val="0"/>
        <w:adjustRightInd w:val="0"/>
        <w:ind w:left="360"/>
        <w:jc w:val="both"/>
        <w:rPr>
          <w:rFonts w:asciiTheme="minorHAnsi" w:hAnsiTheme="minorHAnsi"/>
          <w:b/>
          <w:sz w:val="22"/>
        </w:rPr>
      </w:pPr>
      <w:r w:rsidRPr="001B01E8">
        <w:rPr>
          <w:rFonts w:asciiTheme="minorHAnsi" w:hAnsiTheme="minorHAnsi"/>
          <w:b/>
          <w:sz w:val="22"/>
        </w:rPr>
        <w:t>Electricidad</w:t>
      </w:r>
    </w:p>
    <w:p w:rsidR="001B01E8" w:rsidRPr="001B01E8" w:rsidRDefault="001B01E8" w:rsidP="001B01E8">
      <w:pPr>
        <w:autoSpaceDE w:val="0"/>
        <w:autoSpaceDN w:val="0"/>
        <w:adjustRightInd w:val="0"/>
        <w:ind w:left="360"/>
        <w:jc w:val="both"/>
        <w:rPr>
          <w:rFonts w:asciiTheme="minorHAnsi" w:hAnsiTheme="minorHAnsi"/>
          <w:sz w:val="22"/>
        </w:rPr>
      </w:pPr>
      <w:r w:rsidRPr="001B01E8">
        <w:rPr>
          <w:rFonts w:asciiTheme="minorHAnsi" w:hAnsiTheme="minorHAnsi"/>
          <w:sz w:val="22"/>
        </w:rPr>
        <w:t>Pallatanga recibe el servicio de energía eléctrica del Sistema Nacional</w:t>
      </w:r>
      <w:r>
        <w:rPr>
          <w:rFonts w:asciiTheme="minorHAnsi" w:hAnsiTheme="minorHAnsi"/>
          <w:sz w:val="22"/>
        </w:rPr>
        <w:t xml:space="preserve"> </w:t>
      </w:r>
      <w:r w:rsidRPr="001B01E8">
        <w:rPr>
          <w:rFonts w:asciiTheme="minorHAnsi" w:hAnsiTheme="minorHAnsi"/>
          <w:sz w:val="22"/>
        </w:rPr>
        <w:t>Interconectado, comercializado a través de la Empresa Eléctrica Riobamba S.A., a un</w:t>
      </w:r>
      <w:r>
        <w:rPr>
          <w:rFonts w:asciiTheme="minorHAnsi" w:hAnsiTheme="minorHAnsi"/>
          <w:sz w:val="22"/>
        </w:rPr>
        <w:t xml:space="preserve"> </w:t>
      </w:r>
      <w:r w:rsidRPr="001B01E8">
        <w:rPr>
          <w:rFonts w:asciiTheme="minorHAnsi" w:hAnsiTheme="minorHAnsi"/>
          <w:sz w:val="22"/>
        </w:rPr>
        <w:t>costo de 0,06 centavos de dólar el Kw, para el sector residencial; mientras el</w:t>
      </w:r>
      <w:r>
        <w:rPr>
          <w:rFonts w:asciiTheme="minorHAnsi" w:hAnsiTheme="minorHAnsi"/>
          <w:sz w:val="22"/>
        </w:rPr>
        <w:t xml:space="preserve"> </w:t>
      </w:r>
      <w:r w:rsidRPr="001B01E8">
        <w:rPr>
          <w:rFonts w:asciiTheme="minorHAnsi" w:hAnsiTheme="minorHAnsi"/>
          <w:sz w:val="22"/>
        </w:rPr>
        <w:t>industrial y comercial paga 0,07 centavos de dólar, en cuanto no sobrepase el</w:t>
      </w:r>
      <w:r>
        <w:rPr>
          <w:rFonts w:asciiTheme="minorHAnsi" w:hAnsiTheme="minorHAnsi"/>
          <w:sz w:val="22"/>
        </w:rPr>
        <w:t xml:space="preserve"> </w:t>
      </w:r>
      <w:r w:rsidRPr="001B01E8">
        <w:rPr>
          <w:rFonts w:asciiTheme="minorHAnsi" w:hAnsiTheme="minorHAnsi"/>
          <w:sz w:val="22"/>
        </w:rPr>
        <w:t>consumo de los 450 Kw/mes, de ser así el costo es 0,10 centavos de dólar el Kw</w:t>
      </w:r>
      <w:r>
        <w:rPr>
          <w:rFonts w:asciiTheme="minorHAnsi" w:hAnsiTheme="minorHAnsi"/>
          <w:sz w:val="22"/>
        </w:rPr>
        <w:t xml:space="preserve"> </w:t>
      </w:r>
      <w:r w:rsidRPr="001B01E8">
        <w:rPr>
          <w:rFonts w:asciiTheme="minorHAnsi" w:hAnsiTheme="minorHAnsi"/>
          <w:sz w:val="22"/>
        </w:rPr>
        <w:t>sobre el adicional17. En promedio el consumo energía en el sector residencial es de</w:t>
      </w:r>
    </w:p>
    <w:p w:rsidR="001B01E8" w:rsidRPr="001B01E8" w:rsidRDefault="001B01E8" w:rsidP="001B01E8">
      <w:pPr>
        <w:autoSpaceDE w:val="0"/>
        <w:autoSpaceDN w:val="0"/>
        <w:adjustRightInd w:val="0"/>
        <w:ind w:left="360"/>
        <w:jc w:val="both"/>
        <w:rPr>
          <w:rFonts w:asciiTheme="minorHAnsi" w:hAnsiTheme="minorHAnsi"/>
          <w:sz w:val="22"/>
        </w:rPr>
      </w:pPr>
      <w:r w:rsidRPr="001B01E8">
        <w:rPr>
          <w:rFonts w:asciiTheme="minorHAnsi" w:hAnsiTheme="minorHAnsi"/>
          <w:sz w:val="22"/>
        </w:rPr>
        <w:t>180 Kw/mes, con un porcentaje de cobertura del 98%. Este servicio fomenta el</w:t>
      </w:r>
      <w:r>
        <w:rPr>
          <w:rFonts w:asciiTheme="minorHAnsi" w:hAnsiTheme="minorHAnsi"/>
          <w:sz w:val="22"/>
        </w:rPr>
        <w:t xml:space="preserve"> </w:t>
      </w:r>
      <w:r w:rsidRPr="001B01E8">
        <w:rPr>
          <w:rFonts w:asciiTheme="minorHAnsi" w:hAnsiTheme="minorHAnsi"/>
          <w:sz w:val="22"/>
        </w:rPr>
        <w:t>desarrollo familiar, industrial y comercial, generalmente las familias cancelan 9</w:t>
      </w:r>
      <w:r>
        <w:rPr>
          <w:rFonts w:asciiTheme="minorHAnsi" w:hAnsiTheme="minorHAnsi"/>
          <w:sz w:val="22"/>
        </w:rPr>
        <w:t xml:space="preserve"> </w:t>
      </w:r>
      <w:r w:rsidRPr="001B01E8">
        <w:rPr>
          <w:rFonts w:asciiTheme="minorHAnsi" w:hAnsiTheme="minorHAnsi"/>
          <w:sz w:val="22"/>
        </w:rPr>
        <w:t>dólares por el servicio al mes, generando ingresos de 25.731 dólares.</w:t>
      </w:r>
    </w:p>
    <w:p w:rsidR="001B01E8" w:rsidRPr="001B01E8" w:rsidRDefault="001B01E8" w:rsidP="001B01E8">
      <w:pPr>
        <w:autoSpaceDE w:val="0"/>
        <w:autoSpaceDN w:val="0"/>
        <w:adjustRightInd w:val="0"/>
        <w:ind w:left="360"/>
        <w:jc w:val="both"/>
        <w:rPr>
          <w:rFonts w:asciiTheme="minorHAnsi" w:hAnsiTheme="minorHAnsi"/>
          <w:b/>
          <w:sz w:val="22"/>
        </w:rPr>
      </w:pPr>
      <w:r w:rsidRPr="001B01E8">
        <w:rPr>
          <w:rFonts w:asciiTheme="minorHAnsi" w:hAnsiTheme="minorHAnsi"/>
          <w:b/>
          <w:sz w:val="22"/>
        </w:rPr>
        <w:t>Telefonía</w:t>
      </w:r>
    </w:p>
    <w:p w:rsidR="001B01E8" w:rsidRPr="001B01E8" w:rsidRDefault="001B01E8" w:rsidP="001B01E8">
      <w:pPr>
        <w:autoSpaceDE w:val="0"/>
        <w:autoSpaceDN w:val="0"/>
        <w:adjustRightInd w:val="0"/>
        <w:ind w:left="360"/>
        <w:jc w:val="both"/>
        <w:rPr>
          <w:rFonts w:asciiTheme="minorHAnsi" w:hAnsiTheme="minorHAnsi"/>
          <w:sz w:val="22"/>
        </w:rPr>
      </w:pPr>
      <w:r w:rsidRPr="001B01E8">
        <w:rPr>
          <w:rFonts w:asciiTheme="minorHAnsi" w:hAnsiTheme="minorHAnsi"/>
          <w:sz w:val="22"/>
        </w:rPr>
        <w:t>La zona urbana tiene 706 líneas telefónicas, con una cobertura del 50,47%, el</w:t>
      </w:r>
      <w:r>
        <w:rPr>
          <w:rFonts w:asciiTheme="minorHAnsi" w:hAnsiTheme="minorHAnsi"/>
          <w:sz w:val="22"/>
        </w:rPr>
        <w:t xml:space="preserve"> </w:t>
      </w:r>
      <w:r w:rsidRPr="001B01E8">
        <w:rPr>
          <w:rFonts w:asciiTheme="minorHAnsi" w:hAnsiTheme="minorHAnsi"/>
          <w:sz w:val="22"/>
        </w:rPr>
        <w:t>sector rural tiene el 2% en las viviendas, generando un movimiento económico de</w:t>
      </w:r>
      <w:r>
        <w:rPr>
          <w:rFonts w:asciiTheme="minorHAnsi" w:hAnsiTheme="minorHAnsi"/>
          <w:sz w:val="22"/>
        </w:rPr>
        <w:t xml:space="preserve"> </w:t>
      </w:r>
      <w:r w:rsidRPr="001B01E8">
        <w:rPr>
          <w:rFonts w:asciiTheme="minorHAnsi" w:hAnsiTheme="minorHAnsi"/>
          <w:sz w:val="22"/>
        </w:rPr>
        <w:t xml:space="preserve">33.375 dólares anuales. La telefonía </w:t>
      </w:r>
      <w:r w:rsidRPr="001B01E8">
        <w:rPr>
          <w:rFonts w:asciiTheme="minorHAnsi" w:hAnsiTheme="minorHAnsi"/>
          <w:sz w:val="22"/>
        </w:rPr>
        <w:lastRenderedPageBreak/>
        <w:t>móvil se registra 1.753 líneas que generan</w:t>
      </w:r>
      <w:r>
        <w:rPr>
          <w:rFonts w:asciiTheme="minorHAnsi" w:hAnsiTheme="minorHAnsi"/>
          <w:sz w:val="22"/>
        </w:rPr>
        <w:t xml:space="preserve"> </w:t>
      </w:r>
      <w:r w:rsidRPr="001B01E8">
        <w:rPr>
          <w:rFonts w:asciiTheme="minorHAnsi" w:hAnsiTheme="minorHAnsi"/>
          <w:sz w:val="22"/>
        </w:rPr>
        <w:t>importantes recursos económicos, según datos del Censo 2010.</w:t>
      </w:r>
    </w:p>
    <w:p w:rsidR="001B01E8" w:rsidRPr="001B01E8" w:rsidRDefault="001B01E8" w:rsidP="001B01E8">
      <w:pPr>
        <w:autoSpaceDE w:val="0"/>
        <w:autoSpaceDN w:val="0"/>
        <w:adjustRightInd w:val="0"/>
        <w:ind w:left="360"/>
        <w:jc w:val="both"/>
        <w:rPr>
          <w:rFonts w:asciiTheme="minorHAnsi" w:hAnsiTheme="minorHAnsi"/>
          <w:b/>
          <w:sz w:val="22"/>
        </w:rPr>
      </w:pPr>
      <w:r w:rsidRPr="001B01E8">
        <w:rPr>
          <w:rFonts w:asciiTheme="minorHAnsi" w:hAnsiTheme="minorHAnsi"/>
          <w:b/>
          <w:sz w:val="22"/>
        </w:rPr>
        <w:t>Internet</w:t>
      </w:r>
    </w:p>
    <w:p w:rsidR="00DC3650" w:rsidRPr="001B01E8" w:rsidRDefault="001B01E8" w:rsidP="001B01E8">
      <w:pPr>
        <w:autoSpaceDE w:val="0"/>
        <w:autoSpaceDN w:val="0"/>
        <w:adjustRightInd w:val="0"/>
        <w:ind w:left="360"/>
        <w:jc w:val="both"/>
        <w:rPr>
          <w:rFonts w:asciiTheme="minorHAnsi" w:hAnsiTheme="minorHAnsi"/>
          <w:sz w:val="22"/>
        </w:rPr>
      </w:pPr>
      <w:r w:rsidRPr="001B01E8">
        <w:rPr>
          <w:rFonts w:asciiTheme="minorHAnsi" w:hAnsiTheme="minorHAnsi"/>
          <w:sz w:val="22"/>
        </w:rPr>
        <w:t>El servicio es relativamente bajo, en la zona urbana solo se registra en 46</w:t>
      </w:r>
      <w:r>
        <w:rPr>
          <w:rFonts w:asciiTheme="minorHAnsi" w:hAnsiTheme="minorHAnsi"/>
          <w:sz w:val="22"/>
        </w:rPr>
        <w:t xml:space="preserve"> </w:t>
      </w:r>
      <w:r w:rsidRPr="001B01E8">
        <w:rPr>
          <w:rFonts w:asciiTheme="minorHAnsi" w:hAnsiTheme="minorHAnsi"/>
          <w:sz w:val="22"/>
        </w:rPr>
        <w:t>lugares: en el GAD municipal, instituciones financieras públicas y privadas,</w:t>
      </w:r>
      <w:r>
        <w:rPr>
          <w:rFonts w:asciiTheme="minorHAnsi" w:hAnsiTheme="minorHAnsi"/>
          <w:sz w:val="22"/>
        </w:rPr>
        <w:t xml:space="preserve"> </w:t>
      </w:r>
      <w:r w:rsidRPr="001B01E8">
        <w:rPr>
          <w:rFonts w:asciiTheme="minorHAnsi" w:hAnsiTheme="minorHAnsi"/>
          <w:sz w:val="22"/>
        </w:rPr>
        <w:t>comercio, pequeña industria</w:t>
      </w:r>
    </w:p>
    <w:p w:rsidR="00DC3650" w:rsidRPr="001B01E8" w:rsidRDefault="001B01E8" w:rsidP="001B01E8">
      <w:pPr>
        <w:autoSpaceDE w:val="0"/>
        <w:autoSpaceDN w:val="0"/>
        <w:adjustRightInd w:val="0"/>
        <w:ind w:left="360"/>
        <w:jc w:val="both"/>
        <w:rPr>
          <w:rFonts w:asciiTheme="minorHAnsi" w:hAnsiTheme="minorHAnsi"/>
          <w:b/>
          <w:sz w:val="22"/>
        </w:rPr>
      </w:pPr>
      <w:r w:rsidRPr="001B01E8">
        <w:rPr>
          <w:rFonts w:asciiTheme="minorHAnsi" w:hAnsiTheme="minorHAnsi"/>
          <w:b/>
          <w:sz w:val="22"/>
        </w:rPr>
        <w:t>Desarrollo artesanal</w:t>
      </w:r>
    </w:p>
    <w:p w:rsidR="001B01E8" w:rsidRPr="001B01E8" w:rsidRDefault="001B01E8" w:rsidP="001B01E8">
      <w:pPr>
        <w:autoSpaceDE w:val="0"/>
        <w:autoSpaceDN w:val="0"/>
        <w:adjustRightInd w:val="0"/>
        <w:ind w:left="360"/>
        <w:jc w:val="both"/>
        <w:rPr>
          <w:rFonts w:asciiTheme="minorHAnsi" w:hAnsiTheme="minorHAnsi"/>
          <w:sz w:val="22"/>
        </w:rPr>
      </w:pPr>
      <w:r w:rsidRPr="001B01E8">
        <w:rPr>
          <w:rFonts w:asciiTheme="minorHAnsi" w:hAnsiTheme="minorHAnsi"/>
          <w:sz w:val="22"/>
        </w:rPr>
        <w:t>Se identificó un gremio de artesanos interprofesionales, que agrupa varias</w:t>
      </w:r>
      <w:r>
        <w:rPr>
          <w:rFonts w:asciiTheme="minorHAnsi" w:hAnsiTheme="minorHAnsi"/>
          <w:sz w:val="22"/>
        </w:rPr>
        <w:t xml:space="preserve"> </w:t>
      </w:r>
      <w:r w:rsidRPr="001B01E8">
        <w:rPr>
          <w:rFonts w:asciiTheme="minorHAnsi" w:hAnsiTheme="minorHAnsi"/>
          <w:sz w:val="22"/>
        </w:rPr>
        <w:t>actividades y genera fuentes de trabajo a 386 personas jefes de familia, incluidos 85</w:t>
      </w:r>
      <w:r>
        <w:rPr>
          <w:rFonts w:asciiTheme="minorHAnsi" w:hAnsiTheme="minorHAnsi"/>
          <w:sz w:val="22"/>
        </w:rPr>
        <w:t xml:space="preserve"> </w:t>
      </w:r>
      <w:r w:rsidRPr="001B01E8">
        <w:rPr>
          <w:rFonts w:asciiTheme="minorHAnsi" w:hAnsiTheme="minorHAnsi"/>
          <w:sz w:val="22"/>
        </w:rPr>
        <w:t>trabajadores que perciben una remuneración básica más beneficios de Ley.</w:t>
      </w:r>
    </w:p>
    <w:p w:rsidR="00DC3650" w:rsidRPr="001B01E8" w:rsidRDefault="00DC3650" w:rsidP="001B01E8">
      <w:pPr>
        <w:autoSpaceDE w:val="0"/>
        <w:autoSpaceDN w:val="0"/>
        <w:adjustRightInd w:val="0"/>
        <w:ind w:left="360"/>
        <w:jc w:val="both"/>
        <w:rPr>
          <w:rFonts w:asciiTheme="minorHAnsi" w:hAnsiTheme="minorHAnsi"/>
          <w:sz w:val="22"/>
        </w:rPr>
      </w:pPr>
    </w:p>
    <w:p w:rsidR="00DC3650" w:rsidRPr="001B01E8" w:rsidRDefault="001B01E8" w:rsidP="001B01E8">
      <w:pPr>
        <w:autoSpaceDE w:val="0"/>
        <w:autoSpaceDN w:val="0"/>
        <w:adjustRightInd w:val="0"/>
        <w:ind w:left="360"/>
        <w:jc w:val="both"/>
        <w:rPr>
          <w:rFonts w:asciiTheme="minorHAnsi" w:hAnsiTheme="minorHAnsi"/>
          <w:sz w:val="22"/>
        </w:rPr>
      </w:pPr>
      <w:r>
        <w:rPr>
          <w:noProof/>
        </w:rPr>
        <w:drawing>
          <wp:inline distT="0" distB="0" distL="0" distR="0" wp14:anchorId="2328ACC9" wp14:editId="6A795DC7">
            <wp:extent cx="4965404" cy="4029710"/>
            <wp:effectExtent l="0" t="0" r="698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966" t="20608" r="28002" b="5622"/>
                    <a:stretch/>
                  </pic:blipFill>
                  <pic:spPr bwMode="auto">
                    <a:xfrm>
                      <a:off x="0" y="0"/>
                      <a:ext cx="4984681" cy="4045355"/>
                    </a:xfrm>
                    <a:prstGeom prst="rect">
                      <a:avLst/>
                    </a:prstGeom>
                    <a:ln>
                      <a:noFill/>
                    </a:ln>
                    <a:extLst>
                      <a:ext uri="{53640926-AAD7-44D8-BBD7-CCE9431645EC}">
                        <a14:shadowObscured xmlns:a14="http://schemas.microsoft.com/office/drawing/2010/main"/>
                      </a:ext>
                    </a:extLst>
                  </pic:spPr>
                </pic:pic>
              </a:graphicData>
            </a:graphic>
          </wp:inline>
        </w:drawing>
      </w:r>
    </w:p>
    <w:p w:rsidR="00DC3650" w:rsidRPr="001B01E8" w:rsidRDefault="001B01E8" w:rsidP="001B01E8">
      <w:pPr>
        <w:autoSpaceDE w:val="0"/>
        <w:autoSpaceDN w:val="0"/>
        <w:adjustRightInd w:val="0"/>
        <w:ind w:left="360"/>
        <w:jc w:val="both"/>
        <w:rPr>
          <w:rFonts w:asciiTheme="minorHAnsi" w:hAnsiTheme="minorHAnsi"/>
          <w:sz w:val="22"/>
        </w:rPr>
      </w:pPr>
      <w:r>
        <w:rPr>
          <w:noProof/>
        </w:rPr>
        <w:drawing>
          <wp:inline distT="0" distB="0" distL="0" distR="0" wp14:anchorId="4D0F956D" wp14:editId="69E45348">
            <wp:extent cx="4888556" cy="1648047"/>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64" t="37098" r="28717" b="44526"/>
                    <a:stretch/>
                  </pic:blipFill>
                  <pic:spPr bwMode="auto">
                    <a:xfrm>
                      <a:off x="0" y="0"/>
                      <a:ext cx="4924921" cy="1660307"/>
                    </a:xfrm>
                    <a:prstGeom prst="rect">
                      <a:avLst/>
                    </a:prstGeom>
                    <a:ln>
                      <a:noFill/>
                    </a:ln>
                    <a:extLst>
                      <a:ext uri="{53640926-AAD7-44D8-BBD7-CCE9431645EC}">
                        <a14:shadowObscured xmlns:a14="http://schemas.microsoft.com/office/drawing/2010/main"/>
                      </a:ext>
                    </a:extLst>
                  </pic:spPr>
                </pic:pic>
              </a:graphicData>
            </a:graphic>
          </wp:inline>
        </w:drawing>
      </w:r>
    </w:p>
    <w:p w:rsidR="00DC3650" w:rsidRPr="001B01E8" w:rsidRDefault="00DC3650" w:rsidP="001B01E8">
      <w:pPr>
        <w:autoSpaceDE w:val="0"/>
        <w:autoSpaceDN w:val="0"/>
        <w:adjustRightInd w:val="0"/>
        <w:ind w:left="360"/>
        <w:jc w:val="both"/>
        <w:rPr>
          <w:rFonts w:asciiTheme="minorHAnsi" w:hAnsiTheme="minorHAnsi"/>
          <w:sz w:val="22"/>
        </w:rPr>
      </w:pPr>
    </w:p>
    <w:p w:rsidR="00EC494C" w:rsidRDefault="00EC494C" w:rsidP="00DC3650">
      <w:pPr>
        <w:spacing w:line="288" w:lineRule="auto"/>
        <w:jc w:val="both"/>
        <w:rPr>
          <w:rFonts w:asciiTheme="minorHAnsi" w:hAnsiTheme="minorHAnsi"/>
          <w:b/>
          <w:sz w:val="22"/>
          <w:szCs w:val="22"/>
        </w:rPr>
      </w:pPr>
    </w:p>
    <w:p w:rsidR="00791BCB" w:rsidRPr="00DC3650" w:rsidRDefault="00791BCB" w:rsidP="00DC3650">
      <w:pPr>
        <w:spacing w:line="288" w:lineRule="auto"/>
        <w:jc w:val="both"/>
        <w:rPr>
          <w:rFonts w:asciiTheme="minorHAnsi" w:hAnsiTheme="minorHAnsi"/>
          <w:b/>
          <w:sz w:val="22"/>
          <w:szCs w:val="22"/>
        </w:rPr>
      </w:pPr>
    </w:p>
    <w:p w:rsidR="00C70EAC" w:rsidRDefault="00D1009B" w:rsidP="00454860">
      <w:pPr>
        <w:autoSpaceDE w:val="0"/>
        <w:autoSpaceDN w:val="0"/>
        <w:adjustRightInd w:val="0"/>
        <w:rPr>
          <w:rFonts w:asciiTheme="minorHAnsi" w:hAnsiTheme="minorHAnsi"/>
          <w:sz w:val="22"/>
        </w:rPr>
      </w:pPr>
      <w:r w:rsidRPr="00D1009B">
        <w:rPr>
          <w:rFonts w:asciiTheme="minorHAnsi" w:hAnsiTheme="minorHAnsi"/>
          <w:sz w:val="22"/>
        </w:rPr>
        <w:t xml:space="preserve"> </w:t>
      </w:r>
    </w:p>
    <w:p w:rsidR="0076170C" w:rsidRDefault="0076170C" w:rsidP="00454860">
      <w:pPr>
        <w:autoSpaceDE w:val="0"/>
        <w:autoSpaceDN w:val="0"/>
        <w:adjustRightInd w:val="0"/>
        <w:rPr>
          <w:rFonts w:asciiTheme="minorHAnsi" w:hAnsiTheme="minorHAnsi"/>
          <w:sz w:val="22"/>
        </w:rPr>
      </w:pPr>
    </w:p>
    <w:p w:rsidR="0076170C" w:rsidRDefault="0076170C" w:rsidP="00454860">
      <w:pPr>
        <w:autoSpaceDE w:val="0"/>
        <w:autoSpaceDN w:val="0"/>
        <w:adjustRightInd w:val="0"/>
        <w:rPr>
          <w:rFonts w:ascii="Arial" w:eastAsiaTheme="minorHAnsi" w:hAnsi="Arial" w:cs="Arial"/>
          <w:b/>
          <w:bCs/>
          <w:sz w:val="22"/>
          <w:szCs w:val="22"/>
          <w:lang w:eastAsia="en-US"/>
        </w:rPr>
      </w:pPr>
    </w:p>
    <w:p w:rsidR="00FC6EE0" w:rsidRPr="007906E9" w:rsidRDefault="00FC6EE0" w:rsidP="007906E9">
      <w:pPr>
        <w:pStyle w:val="Prrafodelista"/>
        <w:numPr>
          <w:ilvl w:val="1"/>
          <w:numId w:val="2"/>
        </w:numPr>
        <w:tabs>
          <w:tab w:val="left" w:pos="9072"/>
        </w:tabs>
        <w:suppressAutoHyphens/>
        <w:spacing w:line="288" w:lineRule="auto"/>
        <w:jc w:val="both"/>
        <w:rPr>
          <w:rFonts w:asciiTheme="minorHAnsi" w:hAnsiTheme="minorHAnsi"/>
          <w:b/>
          <w:sz w:val="22"/>
          <w:szCs w:val="22"/>
        </w:rPr>
      </w:pPr>
      <w:r w:rsidRPr="007906E9">
        <w:rPr>
          <w:rFonts w:asciiTheme="minorHAnsi" w:hAnsiTheme="minorHAnsi"/>
          <w:b/>
          <w:sz w:val="22"/>
          <w:szCs w:val="22"/>
        </w:rPr>
        <w:lastRenderedPageBreak/>
        <w:t>Identificación, descripción y diagnóstico del problema</w:t>
      </w:r>
    </w:p>
    <w:p w:rsidR="007906E9" w:rsidRDefault="007906E9" w:rsidP="007906E9">
      <w:pPr>
        <w:tabs>
          <w:tab w:val="left" w:pos="9072"/>
        </w:tabs>
        <w:suppressAutoHyphens/>
        <w:spacing w:line="288" w:lineRule="auto"/>
        <w:jc w:val="both"/>
        <w:rPr>
          <w:rFonts w:asciiTheme="minorHAnsi" w:hAnsiTheme="minorHAnsi"/>
          <w:b/>
          <w:sz w:val="22"/>
          <w:szCs w:val="22"/>
        </w:rPr>
      </w:pPr>
    </w:p>
    <w:p w:rsidR="00D553BF" w:rsidRPr="00114236" w:rsidRDefault="00D553BF" w:rsidP="00D553BF">
      <w:pPr>
        <w:autoSpaceDE w:val="0"/>
        <w:autoSpaceDN w:val="0"/>
        <w:adjustRightInd w:val="0"/>
        <w:jc w:val="both"/>
        <w:rPr>
          <w:rFonts w:asciiTheme="minorHAnsi" w:hAnsiTheme="minorHAnsi"/>
          <w:sz w:val="22"/>
        </w:rPr>
      </w:pPr>
      <w:r w:rsidRPr="00114236">
        <w:rPr>
          <w:rFonts w:asciiTheme="minorHAnsi" w:hAnsiTheme="minorHAnsi"/>
          <w:sz w:val="22"/>
        </w:rPr>
        <w:t>Según los datos obtenidos en la Superintendencia de Compañías, en el año 2009 el total nacional de las industriases de 40.202; Chimborazo representa el 0,51%, siendo el transporte, comercio, actividades inmobiliarias, empresariales</w:t>
      </w:r>
      <w:r>
        <w:rPr>
          <w:rFonts w:asciiTheme="minorHAnsi" w:hAnsiTheme="minorHAnsi"/>
          <w:sz w:val="22"/>
        </w:rPr>
        <w:t xml:space="preserve"> </w:t>
      </w:r>
      <w:r w:rsidRPr="00114236">
        <w:rPr>
          <w:rFonts w:asciiTheme="minorHAnsi" w:hAnsiTheme="minorHAnsi"/>
          <w:sz w:val="22"/>
        </w:rPr>
        <w:t>la construcción, los sectores formales más representativos.</w:t>
      </w:r>
    </w:p>
    <w:p w:rsidR="00D553BF" w:rsidRDefault="00D553BF" w:rsidP="00D553BF">
      <w:pPr>
        <w:autoSpaceDE w:val="0"/>
        <w:autoSpaceDN w:val="0"/>
        <w:adjustRightInd w:val="0"/>
        <w:jc w:val="both"/>
        <w:rPr>
          <w:rFonts w:asciiTheme="minorHAnsi" w:hAnsiTheme="minorHAnsi"/>
          <w:sz w:val="22"/>
        </w:rPr>
      </w:pPr>
      <w:r w:rsidRPr="00114236">
        <w:rPr>
          <w:rFonts w:asciiTheme="minorHAnsi" w:hAnsiTheme="minorHAnsi"/>
          <w:sz w:val="22"/>
        </w:rPr>
        <w:t>Según los datos del Censo Económico al 2010 a nivel nacional se dispone de 511.130 establecimientos económicos</w:t>
      </w:r>
      <w:r>
        <w:rPr>
          <w:rFonts w:asciiTheme="minorHAnsi" w:hAnsiTheme="minorHAnsi"/>
          <w:sz w:val="22"/>
        </w:rPr>
        <w:t xml:space="preserve"> </w:t>
      </w:r>
      <w:r w:rsidRPr="00114236">
        <w:rPr>
          <w:rFonts w:asciiTheme="minorHAnsi" w:hAnsiTheme="minorHAnsi"/>
          <w:sz w:val="22"/>
        </w:rPr>
        <w:t>censados de los cuales la provincia cuenta con 16.069 equivalentes al 3,2% del total nacional. Del total</w:t>
      </w:r>
      <w:r>
        <w:rPr>
          <w:rFonts w:asciiTheme="minorHAnsi" w:hAnsiTheme="minorHAnsi"/>
          <w:sz w:val="22"/>
        </w:rPr>
        <w:t xml:space="preserve"> </w:t>
      </w:r>
      <w:r w:rsidRPr="00114236">
        <w:rPr>
          <w:rFonts w:asciiTheme="minorHAnsi" w:hAnsiTheme="minorHAnsi"/>
          <w:sz w:val="22"/>
        </w:rPr>
        <w:t>provincial el 76% se concentran en el cantón Riobamba ocupando el 83,38% del personal a nivel provincial que</w:t>
      </w:r>
      <w:r>
        <w:rPr>
          <w:rFonts w:asciiTheme="minorHAnsi" w:hAnsiTheme="minorHAnsi"/>
          <w:sz w:val="22"/>
        </w:rPr>
        <w:t xml:space="preserve"> </w:t>
      </w:r>
      <w:r w:rsidRPr="00114236">
        <w:rPr>
          <w:rFonts w:asciiTheme="minorHAnsi" w:hAnsiTheme="minorHAnsi"/>
          <w:sz w:val="22"/>
        </w:rPr>
        <w:t>labora en estos establecimientos, seguido de los cantonés Alausí y Guano.</w:t>
      </w:r>
    </w:p>
    <w:p w:rsidR="00D553BF" w:rsidRPr="00114236" w:rsidRDefault="00D553BF" w:rsidP="00D553BF">
      <w:pPr>
        <w:autoSpaceDE w:val="0"/>
        <w:autoSpaceDN w:val="0"/>
        <w:adjustRightInd w:val="0"/>
        <w:jc w:val="both"/>
        <w:rPr>
          <w:rFonts w:asciiTheme="minorHAnsi" w:hAnsiTheme="minorHAnsi"/>
          <w:sz w:val="22"/>
        </w:rPr>
      </w:pPr>
    </w:p>
    <w:p w:rsidR="00D553BF" w:rsidRDefault="00D553BF" w:rsidP="00D553BF">
      <w:pPr>
        <w:autoSpaceDE w:val="0"/>
        <w:autoSpaceDN w:val="0"/>
        <w:adjustRightInd w:val="0"/>
        <w:jc w:val="both"/>
        <w:rPr>
          <w:rFonts w:asciiTheme="minorHAnsi" w:hAnsiTheme="minorHAnsi"/>
          <w:sz w:val="22"/>
        </w:rPr>
      </w:pPr>
      <w:r w:rsidRPr="00114236">
        <w:rPr>
          <w:rFonts w:asciiTheme="minorHAnsi" w:hAnsiTheme="minorHAnsi"/>
          <w:sz w:val="22"/>
        </w:rPr>
        <w:t>Para la atención del proyecto por el GADPCH, se platea que, a partir de los servicios ofertados para el proyecto de</w:t>
      </w:r>
      <w:r>
        <w:rPr>
          <w:rFonts w:asciiTheme="minorHAnsi" w:hAnsiTheme="minorHAnsi"/>
          <w:sz w:val="22"/>
        </w:rPr>
        <w:t xml:space="preserve"> </w:t>
      </w:r>
      <w:r w:rsidRPr="00114236">
        <w:rPr>
          <w:rFonts w:asciiTheme="minorHAnsi" w:hAnsiTheme="minorHAnsi"/>
          <w:sz w:val="22"/>
        </w:rPr>
        <w:t>cadenas de valor, estos mismos se puedan adecuar para atender el proyecto de fortalecimiento al sector manufacturero.</w:t>
      </w:r>
    </w:p>
    <w:p w:rsidR="00D553BF" w:rsidRPr="00114236" w:rsidRDefault="00D553BF" w:rsidP="00D553BF">
      <w:pPr>
        <w:autoSpaceDE w:val="0"/>
        <w:autoSpaceDN w:val="0"/>
        <w:adjustRightInd w:val="0"/>
        <w:jc w:val="both"/>
        <w:rPr>
          <w:rFonts w:asciiTheme="minorHAnsi" w:hAnsiTheme="minorHAnsi"/>
          <w:sz w:val="22"/>
        </w:rPr>
      </w:pPr>
    </w:p>
    <w:p w:rsidR="00D553BF" w:rsidRPr="00114236" w:rsidRDefault="00D553BF" w:rsidP="00D553BF">
      <w:pPr>
        <w:autoSpaceDE w:val="0"/>
        <w:autoSpaceDN w:val="0"/>
        <w:adjustRightInd w:val="0"/>
        <w:jc w:val="both"/>
        <w:rPr>
          <w:rFonts w:asciiTheme="minorHAnsi" w:hAnsiTheme="minorHAnsi"/>
          <w:sz w:val="22"/>
        </w:rPr>
      </w:pPr>
      <w:r w:rsidRPr="00114236">
        <w:rPr>
          <w:rFonts w:asciiTheme="minorHAnsi" w:hAnsiTheme="minorHAnsi"/>
          <w:sz w:val="22"/>
        </w:rPr>
        <w:t>Los servicios plateados para el fortalecimiento de las cadenas son:</w:t>
      </w:r>
    </w:p>
    <w:p w:rsidR="00D553BF" w:rsidRPr="00630AFE" w:rsidRDefault="00D553BF" w:rsidP="00D553BF">
      <w:pPr>
        <w:pStyle w:val="Prrafodelista"/>
        <w:numPr>
          <w:ilvl w:val="0"/>
          <w:numId w:val="20"/>
        </w:numPr>
        <w:autoSpaceDE w:val="0"/>
        <w:autoSpaceDN w:val="0"/>
        <w:adjustRightInd w:val="0"/>
        <w:jc w:val="both"/>
        <w:rPr>
          <w:rFonts w:asciiTheme="minorHAnsi" w:hAnsiTheme="minorHAnsi"/>
          <w:sz w:val="22"/>
        </w:rPr>
      </w:pPr>
      <w:r w:rsidRPr="00630AFE">
        <w:rPr>
          <w:rFonts w:asciiTheme="minorHAnsi" w:hAnsiTheme="minorHAnsi"/>
          <w:sz w:val="22"/>
        </w:rPr>
        <w:t xml:space="preserve"> Asesoramiento empresarial.</w:t>
      </w:r>
    </w:p>
    <w:p w:rsidR="00D553BF" w:rsidRPr="00630AFE" w:rsidRDefault="00D553BF" w:rsidP="00D553BF">
      <w:pPr>
        <w:pStyle w:val="Prrafodelista"/>
        <w:numPr>
          <w:ilvl w:val="0"/>
          <w:numId w:val="20"/>
        </w:numPr>
        <w:autoSpaceDE w:val="0"/>
        <w:autoSpaceDN w:val="0"/>
        <w:adjustRightInd w:val="0"/>
        <w:jc w:val="both"/>
        <w:rPr>
          <w:rFonts w:asciiTheme="minorHAnsi" w:hAnsiTheme="minorHAnsi"/>
          <w:sz w:val="22"/>
        </w:rPr>
      </w:pPr>
      <w:r w:rsidRPr="00630AFE">
        <w:rPr>
          <w:rFonts w:asciiTheme="minorHAnsi" w:hAnsiTheme="minorHAnsi"/>
          <w:sz w:val="22"/>
        </w:rPr>
        <w:t xml:space="preserve"> Facilitación de enlaces con sector privado para la comercialización.</w:t>
      </w:r>
    </w:p>
    <w:p w:rsidR="00D553BF" w:rsidRPr="00630AFE" w:rsidRDefault="00D553BF" w:rsidP="00D553BF">
      <w:pPr>
        <w:pStyle w:val="Prrafodelista"/>
        <w:numPr>
          <w:ilvl w:val="0"/>
          <w:numId w:val="20"/>
        </w:numPr>
        <w:autoSpaceDE w:val="0"/>
        <w:autoSpaceDN w:val="0"/>
        <w:adjustRightInd w:val="0"/>
        <w:jc w:val="both"/>
        <w:rPr>
          <w:rFonts w:asciiTheme="minorHAnsi" w:hAnsiTheme="minorHAnsi"/>
          <w:sz w:val="22"/>
        </w:rPr>
      </w:pPr>
      <w:r w:rsidRPr="00630AFE">
        <w:rPr>
          <w:rFonts w:asciiTheme="minorHAnsi" w:hAnsiTheme="minorHAnsi"/>
          <w:sz w:val="22"/>
        </w:rPr>
        <w:t>Estándares de calidad.</w:t>
      </w:r>
    </w:p>
    <w:p w:rsidR="00D553BF" w:rsidRPr="00630AFE" w:rsidRDefault="00D553BF" w:rsidP="00D553BF">
      <w:pPr>
        <w:pStyle w:val="Prrafodelista"/>
        <w:numPr>
          <w:ilvl w:val="0"/>
          <w:numId w:val="20"/>
        </w:numPr>
        <w:autoSpaceDE w:val="0"/>
        <w:autoSpaceDN w:val="0"/>
        <w:adjustRightInd w:val="0"/>
        <w:jc w:val="both"/>
        <w:rPr>
          <w:rFonts w:asciiTheme="minorHAnsi" w:hAnsiTheme="minorHAnsi"/>
          <w:sz w:val="22"/>
        </w:rPr>
      </w:pPr>
      <w:r w:rsidRPr="00630AFE">
        <w:rPr>
          <w:rFonts w:asciiTheme="minorHAnsi" w:hAnsiTheme="minorHAnsi"/>
          <w:sz w:val="22"/>
        </w:rPr>
        <w:t>Enlaces para el Financiamiento.</w:t>
      </w:r>
    </w:p>
    <w:p w:rsidR="00D553BF" w:rsidRDefault="00D553BF" w:rsidP="00D553BF">
      <w:pPr>
        <w:autoSpaceDE w:val="0"/>
        <w:autoSpaceDN w:val="0"/>
        <w:adjustRightInd w:val="0"/>
        <w:jc w:val="both"/>
        <w:rPr>
          <w:rFonts w:asciiTheme="minorHAnsi" w:hAnsiTheme="minorHAnsi"/>
          <w:sz w:val="22"/>
        </w:rPr>
      </w:pPr>
    </w:p>
    <w:p w:rsidR="00150DCD" w:rsidRDefault="00114236" w:rsidP="00114236">
      <w:pPr>
        <w:autoSpaceDE w:val="0"/>
        <w:autoSpaceDN w:val="0"/>
        <w:adjustRightInd w:val="0"/>
        <w:jc w:val="both"/>
        <w:rPr>
          <w:rFonts w:asciiTheme="minorHAnsi" w:hAnsiTheme="minorHAnsi"/>
          <w:sz w:val="22"/>
        </w:rPr>
      </w:pPr>
      <w:r w:rsidRPr="00114236">
        <w:rPr>
          <w:rFonts w:asciiTheme="minorHAnsi" w:hAnsiTheme="minorHAnsi"/>
          <w:sz w:val="22"/>
        </w:rPr>
        <w:t>Los principales problemas que afronta el sector micro empresarial artesanal, radican en la falta de apoyo para el mejoramiento</w:t>
      </w:r>
      <w:r w:rsidR="00D55BFD">
        <w:rPr>
          <w:rFonts w:asciiTheme="minorHAnsi" w:hAnsiTheme="minorHAnsi"/>
          <w:sz w:val="22"/>
        </w:rPr>
        <w:t xml:space="preserve"> </w:t>
      </w:r>
      <w:r w:rsidR="00291FDF">
        <w:rPr>
          <w:rFonts w:asciiTheme="minorHAnsi" w:hAnsiTheme="minorHAnsi"/>
          <w:sz w:val="22"/>
        </w:rPr>
        <w:t>tecnológico</w:t>
      </w:r>
      <w:r>
        <w:rPr>
          <w:rFonts w:asciiTheme="minorHAnsi" w:hAnsiTheme="minorHAnsi"/>
          <w:sz w:val="22"/>
        </w:rPr>
        <w:t xml:space="preserve"> </w:t>
      </w:r>
      <w:r w:rsidRPr="00114236">
        <w:rPr>
          <w:rFonts w:asciiTheme="minorHAnsi" w:hAnsiTheme="minorHAnsi"/>
          <w:sz w:val="22"/>
        </w:rPr>
        <w:t>de la producción y comercialización adecuada con las facilidades para la</w:t>
      </w:r>
      <w:r>
        <w:rPr>
          <w:rFonts w:asciiTheme="minorHAnsi" w:hAnsiTheme="minorHAnsi"/>
          <w:sz w:val="22"/>
        </w:rPr>
        <w:t xml:space="preserve"> </w:t>
      </w:r>
      <w:r w:rsidRPr="00114236">
        <w:rPr>
          <w:rFonts w:asciiTheme="minorHAnsi" w:hAnsiTheme="minorHAnsi"/>
          <w:sz w:val="22"/>
        </w:rPr>
        <w:t>atención a los clientes, lo que afecta en la obtención de ingresos suficientes,</w:t>
      </w:r>
      <w:r>
        <w:rPr>
          <w:rFonts w:asciiTheme="minorHAnsi" w:hAnsiTheme="minorHAnsi"/>
          <w:sz w:val="22"/>
        </w:rPr>
        <w:t xml:space="preserve"> </w:t>
      </w:r>
      <w:r w:rsidRPr="00114236">
        <w:rPr>
          <w:rFonts w:asciiTheme="minorHAnsi" w:hAnsiTheme="minorHAnsi"/>
          <w:sz w:val="22"/>
        </w:rPr>
        <w:t>capaz de hacer más atractiva la actividad generando efectos negativos</w:t>
      </w:r>
      <w:r>
        <w:rPr>
          <w:rFonts w:asciiTheme="minorHAnsi" w:hAnsiTheme="minorHAnsi"/>
          <w:sz w:val="22"/>
        </w:rPr>
        <w:t xml:space="preserve"> </w:t>
      </w:r>
      <w:r w:rsidRPr="00114236">
        <w:rPr>
          <w:rFonts w:asciiTheme="minorHAnsi" w:hAnsiTheme="minorHAnsi"/>
          <w:sz w:val="22"/>
        </w:rPr>
        <w:t>transversales, ejemplos: el abandono de la actividad, migración y su consabida</w:t>
      </w:r>
      <w:r>
        <w:rPr>
          <w:rFonts w:asciiTheme="minorHAnsi" w:hAnsiTheme="minorHAnsi"/>
          <w:sz w:val="22"/>
        </w:rPr>
        <w:t xml:space="preserve"> </w:t>
      </w:r>
      <w:r w:rsidRPr="00114236">
        <w:rPr>
          <w:rFonts w:asciiTheme="minorHAnsi" w:hAnsiTheme="minorHAnsi"/>
          <w:sz w:val="22"/>
        </w:rPr>
        <w:t>disgregación familiar, deterioro económico, escasa escolaridad dentro del</w:t>
      </w:r>
      <w:r>
        <w:rPr>
          <w:rFonts w:asciiTheme="minorHAnsi" w:hAnsiTheme="minorHAnsi"/>
          <w:sz w:val="22"/>
        </w:rPr>
        <w:t xml:space="preserve"> </w:t>
      </w:r>
      <w:r w:rsidRPr="00114236">
        <w:rPr>
          <w:rFonts w:asciiTheme="minorHAnsi" w:hAnsiTheme="minorHAnsi"/>
          <w:sz w:val="22"/>
        </w:rPr>
        <w:t>ámbito de las familias dedicadas a la elaboración de artesanías y una deficiente</w:t>
      </w:r>
      <w:r>
        <w:rPr>
          <w:rFonts w:asciiTheme="minorHAnsi" w:hAnsiTheme="minorHAnsi"/>
          <w:sz w:val="22"/>
        </w:rPr>
        <w:t xml:space="preserve"> </w:t>
      </w:r>
      <w:r w:rsidRPr="00114236">
        <w:rPr>
          <w:rFonts w:asciiTheme="minorHAnsi" w:hAnsiTheme="minorHAnsi"/>
          <w:sz w:val="22"/>
        </w:rPr>
        <w:t>satisfacción de las necesidades básicas, evidenciando lo que resulta en el</w:t>
      </w:r>
      <w:r w:rsidR="00D55BFD">
        <w:rPr>
          <w:rFonts w:asciiTheme="minorHAnsi" w:hAnsiTheme="minorHAnsi"/>
          <w:sz w:val="22"/>
        </w:rPr>
        <w:t xml:space="preserve"> </w:t>
      </w:r>
      <w:r w:rsidRPr="00114236">
        <w:rPr>
          <w:rFonts w:asciiTheme="minorHAnsi" w:hAnsiTheme="minorHAnsi"/>
          <w:sz w:val="22"/>
        </w:rPr>
        <w:t>problema núcleo de la presente propuesta. Los artesanos obtienen pocos ingresos por la venta de sus artesanías. Por lo</w:t>
      </w:r>
      <w:r>
        <w:rPr>
          <w:rFonts w:asciiTheme="minorHAnsi" w:hAnsiTheme="minorHAnsi"/>
          <w:sz w:val="22"/>
        </w:rPr>
        <w:t xml:space="preserve"> </w:t>
      </w:r>
      <w:r w:rsidRPr="00114236">
        <w:rPr>
          <w:rFonts w:asciiTheme="minorHAnsi" w:hAnsiTheme="minorHAnsi"/>
          <w:sz w:val="22"/>
        </w:rPr>
        <w:t>expuesto, nada más prioritario que incrementar a través de las actividades</w:t>
      </w:r>
      <w:r>
        <w:rPr>
          <w:rFonts w:asciiTheme="minorHAnsi" w:hAnsiTheme="minorHAnsi"/>
          <w:sz w:val="22"/>
        </w:rPr>
        <w:t xml:space="preserve"> </w:t>
      </w:r>
      <w:r w:rsidRPr="00114236">
        <w:rPr>
          <w:rFonts w:asciiTheme="minorHAnsi" w:hAnsiTheme="minorHAnsi"/>
          <w:sz w:val="22"/>
        </w:rPr>
        <w:t>d</w:t>
      </w:r>
      <w:r w:rsidR="00B50946">
        <w:rPr>
          <w:rFonts w:asciiTheme="minorHAnsi" w:hAnsiTheme="minorHAnsi"/>
          <w:sz w:val="22"/>
        </w:rPr>
        <w:t>escritas en el presente propuesta</w:t>
      </w:r>
      <w:r w:rsidRPr="00114236">
        <w:rPr>
          <w:rFonts w:asciiTheme="minorHAnsi" w:hAnsiTheme="minorHAnsi"/>
          <w:sz w:val="22"/>
        </w:rPr>
        <w:t>, los niveles de ingresos de los artesanos.</w:t>
      </w:r>
    </w:p>
    <w:p w:rsidR="002A2078" w:rsidRDefault="002A2078" w:rsidP="00114236">
      <w:pPr>
        <w:autoSpaceDE w:val="0"/>
        <w:autoSpaceDN w:val="0"/>
        <w:adjustRightInd w:val="0"/>
        <w:jc w:val="both"/>
        <w:rPr>
          <w:rFonts w:asciiTheme="minorHAnsi" w:hAnsiTheme="minorHAnsi"/>
          <w:sz w:val="22"/>
        </w:rPr>
      </w:pPr>
    </w:p>
    <w:p w:rsidR="00150DCD" w:rsidRDefault="00150DCD" w:rsidP="00114236">
      <w:pPr>
        <w:autoSpaceDE w:val="0"/>
        <w:autoSpaceDN w:val="0"/>
        <w:adjustRightInd w:val="0"/>
        <w:jc w:val="both"/>
        <w:rPr>
          <w:rFonts w:asciiTheme="minorHAnsi" w:hAnsiTheme="minorHAnsi"/>
          <w:sz w:val="22"/>
        </w:rPr>
      </w:pPr>
    </w:p>
    <w:p w:rsidR="00D85E57" w:rsidRPr="002301B4" w:rsidRDefault="00612C96" w:rsidP="00D85E57">
      <w:pPr>
        <w:pStyle w:val="Prrafodelista"/>
        <w:numPr>
          <w:ilvl w:val="1"/>
          <w:numId w:val="2"/>
        </w:numPr>
        <w:spacing w:line="288" w:lineRule="auto"/>
        <w:ind w:left="708"/>
        <w:jc w:val="both"/>
        <w:rPr>
          <w:rFonts w:asciiTheme="minorHAnsi" w:hAnsiTheme="minorHAnsi"/>
          <w:b/>
          <w:sz w:val="22"/>
          <w:szCs w:val="22"/>
        </w:rPr>
      </w:pPr>
      <w:r w:rsidRPr="00974EAC">
        <w:rPr>
          <w:rFonts w:asciiTheme="minorHAnsi" w:hAnsiTheme="minorHAnsi"/>
          <w:b/>
          <w:sz w:val="22"/>
          <w:szCs w:val="22"/>
        </w:rPr>
        <w:t>Línea base</w:t>
      </w:r>
    </w:p>
    <w:p w:rsidR="00F72AC2" w:rsidRPr="00F72AC2" w:rsidRDefault="00F72AC2" w:rsidP="00D85E57">
      <w:pPr>
        <w:spacing w:line="288" w:lineRule="auto"/>
        <w:jc w:val="both"/>
        <w:rPr>
          <w:rFonts w:asciiTheme="minorHAnsi" w:hAnsiTheme="minorHAnsi"/>
          <w:sz w:val="22"/>
          <w:szCs w:val="22"/>
        </w:rPr>
      </w:pPr>
      <w:r>
        <w:rPr>
          <w:rFonts w:asciiTheme="minorHAnsi" w:hAnsiTheme="minorHAnsi"/>
          <w:b/>
          <w:sz w:val="22"/>
          <w:szCs w:val="22"/>
        </w:rPr>
        <w:t xml:space="preserve">Cuadro N° 1. </w:t>
      </w:r>
      <w:r>
        <w:rPr>
          <w:rFonts w:asciiTheme="minorHAnsi" w:hAnsiTheme="minorHAnsi"/>
          <w:sz w:val="22"/>
          <w:szCs w:val="22"/>
        </w:rPr>
        <w:t xml:space="preserve"> Línea de Base</w:t>
      </w:r>
    </w:p>
    <w:tbl>
      <w:tblPr>
        <w:tblStyle w:val="Tabladecuadrcula1clara"/>
        <w:tblW w:w="5665" w:type="dxa"/>
        <w:jc w:val="center"/>
        <w:tblLayout w:type="fixed"/>
        <w:tblLook w:val="0000" w:firstRow="0" w:lastRow="0" w:firstColumn="0" w:lastColumn="0" w:noHBand="0" w:noVBand="0"/>
      </w:tblPr>
      <w:tblGrid>
        <w:gridCol w:w="3539"/>
        <w:gridCol w:w="2126"/>
      </w:tblGrid>
      <w:tr w:rsidR="00A71DFB" w:rsidRPr="00B9348A" w:rsidTr="00A71DFB">
        <w:trPr>
          <w:trHeight w:val="376"/>
          <w:jc w:val="center"/>
        </w:trPr>
        <w:tc>
          <w:tcPr>
            <w:tcW w:w="3539" w:type="dxa"/>
          </w:tcPr>
          <w:p w:rsidR="00A71DFB" w:rsidRPr="00B9348A" w:rsidRDefault="00A71DFB" w:rsidP="003B55E4">
            <w:pPr>
              <w:autoSpaceDE w:val="0"/>
              <w:autoSpaceDN w:val="0"/>
              <w:adjustRightInd w:val="0"/>
              <w:rPr>
                <w:rFonts w:asciiTheme="minorHAnsi" w:eastAsiaTheme="minorHAnsi" w:hAnsiTheme="minorHAnsi" w:cs="Arial"/>
                <w:color w:val="000000"/>
                <w:sz w:val="22"/>
                <w:szCs w:val="22"/>
                <w:lang w:eastAsia="en-US"/>
              </w:rPr>
            </w:pPr>
            <w:r w:rsidRPr="00B9348A">
              <w:rPr>
                <w:rFonts w:asciiTheme="minorHAnsi" w:eastAsiaTheme="minorHAnsi" w:hAnsiTheme="minorHAnsi" w:cs="Arial"/>
                <w:b/>
                <w:bCs/>
                <w:color w:val="000000"/>
                <w:sz w:val="22"/>
                <w:szCs w:val="22"/>
                <w:lang w:eastAsia="en-US"/>
              </w:rPr>
              <w:t xml:space="preserve">INDICADORES </w:t>
            </w:r>
          </w:p>
        </w:tc>
        <w:tc>
          <w:tcPr>
            <w:tcW w:w="2126" w:type="dxa"/>
          </w:tcPr>
          <w:p w:rsidR="00A71DFB" w:rsidRPr="00B9348A" w:rsidRDefault="00A71DFB" w:rsidP="003B55E4">
            <w:pPr>
              <w:autoSpaceDE w:val="0"/>
              <w:autoSpaceDN w:val="0"/>
              <w:adjustRightInd w:val="0"/>
              <w:rPr>
                <w:rFonts w:asciiTheme="minorHAnsi" w:eastAsiaTheme="minorHAnsi" w:hAnsiTheme="minorHAnsi" w:cs="Arial"/>
                <w:color w:val="000000"/>
                <w:sz w:val="22"/>
                <w:szCs w:val="22"/>
                <w:lang w:eastAsia="en-US"/>
              </w:rPr>
            </w:pPr>
            <w:r w:rsidRPr="00B9348A">
              <w:rPr>
                <w:rFonts w:asciiTheme="minorHAnsi" w:eastAsiaTheme="minorHAnsi" w:hAnsiTheme="minorHAnsi" w:cs="Arial"/>
                <w:b/>
                <w:bCs/>
                <w:color w:val="000000"/>
                <w:sz w:val="22"/>
                <w:szCs w:val="22"/>
                <w:lang w:eastAsia="en-US"/>
              </w:rPr>
              <w:t xml:space="preserve">ANTES DE LA EJECUCIÓN DEL PROYECTO </w:t>
            </w:r>
          </w:p>
        </w:tc>
      </w:tr>
      <w:tr w:rsidR="00A71DFB" w:rsidRPr="00B9348A" w:rsidTr="00A71DFB">
        <w:trPr>
          <w:trHeight w:val="276"/>
          <w:jc w:val="center"/>
        </w:trPr>
        <w:tc>
          <w:tcPr>
            <w:tcW w:w="3539" w:type="dxa"/>
          </w:tcPr>
          <w:p w:rsidR="00A71DFB" w:rsidRPr="00B9348A" w:rsidRDefault="00A71DFB" w:rsidP="004B77FB">
            <w:pPr>
              <w:autoSpaceDE w:val="0"/>
              <w:autoSpaceDN w:val="0"/>
              <w:adjustRightInd w:val="0"/>
              <w:rPr>
                <w:rFonts w:asciiTheme="minorHAnsi" w:eastAsiaTheme="minorHAnsi" w:hAnsiTheme="minorHAnsi" w:cs="Arial"/>
                <w:color w:val="000000"/>
                <w:sz w:val="22"/>
                <w:szCs w:val="22"/>
                <w:lang w:eastAsia="en-US"/>
              </w:rPr>
            </w:pPr>
            <w:r w:rsidRPr="00DF6341">
              <w:rPr>
                <w:rFonts w:asciiTheme="minorHAnsi" w:hAnsiTheme="minorHAnsi" w:cstheme="minorHAnsi"/>
                <w:sz w:val="22"/>
                <w:szCs w:val="22"/>
              </w:rPr>
              <w:t>Población económicamente activa del cantón</w:t>
            </w:r>
          </w:p>
        </w:tc>
        <w:tc>
          <w:tcPr>
            <w:tcW w:w="2126" w:type="dxa"/>
          </w:tcPr>
          <w:p w:rsidR="00A71DFB" w:rsidRPr="00B9348A" w:rsidRDefault="00A71DFB" w:rsidP="003B55E4">
            <w:pPr>
              <w:autoSpaceDE w:val="0"/>
              <w:autoSpaceDN w:val="0"/>
              <w:adjustRightInd w:val="0"/>
              <w:jc w:val="center"/>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4.478</w:t>
            </w:r>
          </w:p>
        </w:tc>
      </w:tr>
      <w:tr w:rsidR="00A71DFB" w:rsidRPr="00B9348A" w:rsidTr="00A71DFB">
        <w:trPr>
          <w:trHeight w:val="277"/>
          <w:jc w:val="center"/>
        </w:trPr>
        <w:tc>
          <w:tcPr>
            <w:tcW w:w="3539" w:type="dxa"/>
          </w:tcPr>
          <w:p w:rsidR="00A71DFB" w:rsidRPr="00B9348A" w:rsidRDefault="00A71DFB" w:rsidP="003B55E4">
            <w:pPr>
              <w:autoSpaceDE w:val="0"/>
              <w:autoSpaceDN w:val="0"/>
              <w:adjustRightInd w:val="0"/>
              <w:rPr>
                <w:rFonts w:asciiTheme="minorHAnsi" w:eastAsiaTheme="minorHAnsi" w:hAnsiTheme="minorHAnsi" w:cs="Arial"/>
                <w:color w:val="000000"/>
                <w:sz w:val="22"/>
                <w:szCs w:val="22"/>
                <w:lang w:eastAsia="en-US"/>
              </w:rPr>
            </w:pPr>
            <w:r w:rsidRPr="00DF6341">
              <w:rPr>
                <w:rFonts w:asciiTheme="minorHAnsi" w:hAnsiTheme="minorHAnsi" w:cstheme="minorHAnsi"/>
                <w:sz w:val="22"/>
                <w:szCs w:val="22"/>
              </w:rPr>
              <w:t>Población económicamente activa Actividad Artesanal</w:t>
            </w:r>
          </w:p>
        </w:tc>
        <w:tc>
          <w:tcPr>
            <w:tcW w:w="2126" w:type="dxa"/>
          </w:tcPr>
          <w:p w:rsidR="00A71DFB" w:rsidRPr="00B9348A" w:rsidRDefault="00A71DFB" w:rsidP="003B55E4">
            <w:pPr>
              <w:autoSpaceDE w:val="0"/>
              <w:autoSpaceDN w:val="0"/>
              <w:adjustRightInd w:val="0"/>
              <w:jc w:val="center"/>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2,15%</w:t>
            </w:r>
          </w:p>
        </w:tc>
      </w:tr>
      <w:tr w:rsidR="00A71DFB" w:rsidRPr="00B9348A" w:rsidTr="00A71DFB">
        <w:trPr>
          <w:trHeight w:val="277"/>
          <w:jc w:val="center"/>
        </w:trPr>
        <w:tc>
          <w:tcPr>
            <w:tcW w:w="3539" w:type="dxa"/>
          </w:tcPr>
          <w:p w:rsidR="00A71DFB" w:rsidRPr="00B9348A" w:rsidRDefault="00A71DFB" w:rsidP="003B55E4">
            <w:pPr>
              <w:autoSpaceDE w:val="0"/>
              <w:autoSpaceDN w:val="0"/>
              <w:adjustRightInd w:val="0"/>
              <w:rPr>
                <w:rFonts w:asciiTheme="minorHAnsi" w:eastAsiaTheme="minorHAnsi" w:hAnsiTheme="minorHAnsi" w:cs="Arial"/>
                <w:color w:val="000000"/>
                <w:sz w:val="22"/>
                <w:szCs w:val="22"/>
                <w:lang w:eastAsia="en-US"/>
              </w:rPr>
            </w:pPr>
            <w:r w:rsidRPr="00DF6341">
              <w:rPr>
                <w:rFonts w:asciiTheme="minorHAnsi" w:hAnsiTheme="minorHAnsi" w:cstheme="minorHAnsi"/>
                <w:sz w:val="22"/>
                <w:szCs w:val="22"/>
              </w:rPr>
              <w:t>Establecimientos en manufactura artesanías</w:t>
            </w:r>
          </w:p>
        </w:tc>
        <w:tc>
          <w:tcPr>
            <w:tcW w:w="2126" w:type="dxa"/>
          </w:tcPr>
          <w:p w:rsidR="00A71DFB" w:rsidRPr="00B9348A" w:rsidRDefault="00A71DFB" w:rsidP="003B55E4">
            <w:pPr>
              <w:autoSpaceDE w:val="0"/>
              <w:autoSpaceDN w:val="0"/>
              <w:adjustRightInd w:val="0"/>
              <w:jc w:val="center"/>
              <w:rPr>
                <w:rFonts w:asciiTheme="minorHAnsi" w:eastAsiaTheme="minorHAnsi" w:hAnsiTheme="minorHAnsi" w:cs="Arial"/>
                <w:color w:val="000000"/>
                <w:sz w:val="22"/>
                <w:szCs w:val="22"/>
                <w:lang w:eastAsia="en-US"/>
              </w:rPr>
            </w:pPr>
            <w:r>
              <w:rPr>
                <w:rFonts w:ascii="Calibri" w:hAnsi="Calibri"/>
                <w:color w:val="000000"/>
                <w:sz w:val="22"/>
                <w:szCs w:val="22"/>
              </w:rPr>
              <w:t>30</w:t>
            </w:r>
          </w:p>
        </w:tc>
      </w:tr>
      <w:tr w:rsidR="00A71DFB" w:rsidRPr="00B9348A" w:rsidTr="00A71DFB">
        <w:trPr>
          <w:trHeight w:val="177"/>
          <w:jc w:val="center"/>
        </w:trPr>
        <w:tc>
          <w:tcPr>
            <w:tcW w:w="3539" w:type="dxa"/>
          </w:tcPr>
          <w:p w:rsidR="00A71DFB" w:rsidRPr="00B9348A" w:rsidRDefault="00A71DFB" w:rsidP="00D9244A">
            <w:pPr>
              <w:autoSpaceDE w:val="0"/>
              <w:autoSpaceDN w:val="0"/>
              <w:adjustRightInd w:val="0"/>
              <w:rPr>
                <w:rFonts w:asciiTheme="minorHAnsi" w:eastAsiaTheme="minorHAnsi" w:hAnsiTheme="minorHAnsi" w:cs="Arial"/>
                <w:color w:val="000000"/>
                <w:sz w:val="22"/>
                <w:szCs w:val="22"/>
                <w:lang w:eastAsia="en-US"/>
              </w:rPr>
            </w:pPr>
            <w:r w:rsidRPr="00DF6341">
              <w:rPr>
                <w:rFonts w:asciiTheme="minorHAnsi" w:hAnsiTheme="minorHAnsi" w:cstheme="minorHAnsi"/>
                <w:sz w:val="22"/>
                <w:szCs w:val="22"/>
              </w:rPr>
              <w:t>Créditos entregados para la producción de la pequeña industria y artesanía:</w:t>
            </w:r>
          </w:p>
        </w:tc>
        <w:tc>
          <w:tcPr>
            <w:tcW w:w="2126" w:type="dxa"/>
          </w:tcPr>
          <w:p w:rsidR="00A71DFB" w:rsidRPr="00B9348A" w:rsidRDefault="00A71DFB" w:rsidP="003B55E4">
            <w:pPr>
              <w:autoSpaceDE w:val="0"/>
              <w:autoSpaceDN w:val="0"/>
              <w:adjustRightInd w:val="0"/>
              <w:jc w:val="center"/>
              <w:rPr>
                <w:rFonts w:asciiTheme="minorHAnsi" w:eastAsiaTheme="minorHAnsi" w:hAnsiTheme="minorHAnsi" w:cs="Arial"/>
                <w:color w:val="000000"/>
                <w:sz w:val="22"/>
                <w:szCs w:val="22"/>
                <w:lang w:eastAsia="en-US"/>
              </w:rPr>
            </w:pPr>
            <w:r>
              <w:rPr>
                <w:rFonts w:asciiTheme="minorHAnsi" w:eastAsiaTheme="minorHAnsi" w:hAnsiTheme="minorHAnsi" w:cs="Arial"/>
                <w:color w:val="000000"/>
                <w:sz w:val="22"/>
                <w:szCs w:val="22"/>
                <w:lang w:eastAsia="en-US"/>
              </w:rPr>
              <w:t>4%</w:t>
            </w:r>
          </w:p>
        </w:tc>
      </w:tr>
    </w:tbl>
    <w:p w:rsidR="00627B61" w:rsidRDefault="00627B61" w:rsidP="00D85E57">
      <w:pPr>
        <w:spacing w:line="288" w:lineRule="auto"/>
        <w:jc w:val="both"/>
        <w:rPr>
          <w:rFonts w:asciiTheme="minorHAnsi" w:hAnsiTheme="minorHAnsi"/>
          <w:b/>
          <w:sz w:val="22"/>
          <w:szCs w:val="22"/>
        </w:rPr>
      </w:pPr>
    </w:p>
    <w:p w:rsidR="00627B61" w:rsidRPr="00D85E57" w:rsidRDefault="00627B61" w:rsidP="00D85E57">
      <w:pPr>
        <w:spacing w:line="288" w:lineRule="auto"/>
        <w:jc w:val="both"/>
        <w:rPr>
          <w:rFonts w:asciiTheme="minorHAnsi" w:hAnsiTheme="minorHAnsi"/>
          <w:b/>
          <w:sz w:val="22"/>
          <w:szCs w:val="22"/>
        </w:rPr>
      </w:pPr>
    </w:p>
    <w:p w:rsidR="00FC6EE0" w:rsidRDefault="00AB363B" w:rsidP="00132BF5">
      <w:pPr>
        <w:pStyle w:val="Prrafodelista"/>
        <w:numPr>
          <w:ilvl w:val="1"/>
          <w:numId w:val="2"/>
        </w:numPr>
        <w:spacing w:line="312" w:lineRule="auto"/>
        <w:ind w:left="708"/>
        <w:jc w:val="both"/>
        <w:rPr>
          <w:rFonts w:asciiTheme="minorHAnsi" w:hAnsiTheme="minorHAnsi"/>
          <w:b/>
          <w:sz w:val="22"/>
          <w:szCs w:val="22"/>
        </w:rPr>
      </w:pPr>
      <w:r w:rsidRPr="00974EAC">
        <w:rPr>
          <w:rFonts w:asciiTheme="minorHAnsi" w:hAnsiTheme="minorHAnsi"/>
          <w:b/>
          <w:sz w:val="22"/>
          <w:szCs w:val="22"/>
        </w:rPr>
        <w:lastRenderedPageBreak/>
        <w:t xml:space="preserve">Análisis de la Población </w:t>
      </w:r>
    </w:p>
    <w:p w:rsidR="006E558B" w:rsidRDefault="00F72AC2" w:rsidP="00B5675C">
      <w:pPr>
        <w:pStyle w:val="Prrafodelista"/>
        <w:spacing w:line="312" w:lineRule="auto"/>
        <w:ind w:left="708"/>
        <w:jc w:val="both"/>
        <w:rPr>
          <w:rFonts w:asciiTheme="minorHAnsi" w:hAnsiTheme="minorHAnsi"/>
          <w:sz w:val="22"/>
          <w:szCs w:val="22"/>
        </w:rPr>
      </w:pPr>
      <w:r w:rsidRPr="00F72AC2">
        <w:rPr>
          <w:rFonts w:asciiTheme="minorHAnsi" w:hAnsiTheme="minorHAnsi"/>
          <w:sz w:val="22"/>
          <w:szCs w:val="22"/>
        </w:rPr>
        <w:t xml:space="preserve">La población involucrada </w:t>
      </w:r>
      <w:r w:rsidR="007A3F2F" w:rsidRPr="00F72AC2">
        <w:rPr>
          <w:rFonts w:asciiTheme="minorHAnsi" w:hAnsiTheme="minorHAnsi"/>
          <w:sz w:val="22"/>
          <w:szCs w:val="22"/>
        </w:rPr>
        <w:t xml:space="preserve">son </w:t>
      </w:r>
      <w:r w:rsidR="002A2078">
        <w:rPr>
          <w:rFonts w:asciiTheme="minorHAnsi" w:hAnsiTheme="minorHAnsi"/>
          <w:sz w:val="22"/>
          <w:szCs w:val="22"/>
        </w:rPr>
        <w:t>32</w:t>
      </w:r>
      <w:r w:rsidR="007A3F2F">
        <w:rPr>
          <w:rFonts w:asciiTheme="minorHAnsi" w:hAnsiTheme="minorHAnsi"/>
          <w:sz w:val="22"/>
          <w:szCs w:val="22"/>
        </w:rPr>
        <w:t xml:space="preserve"> </w:t>
      </w:r>
      <w:r w:rsidR="00E8145E">
        <w:rPr>
          <w:rFonts w:asciiTheme="minorHAnsi" w:hAnsiTheme="minorHAnsi"/>
          <w:sz w:val="22"/>
          <w:szCs w:val="22"/>
        </w:rPr>
        <w:t>familias</w:t>
      </w:r>
      <w:r w:rsidR="002C0A93">
        <w:rPr>
          <w:rFonts w:asciiTheme="minorHAnsi" w:hAnsiTheme="minorHAnsi"/>
          <w:sz w:val="22"/>
          <w:szCs w:val="22"/>
        </w:rPr>
        <w:t xml:space="preserve"> del grupo de personas cuidadoras del Bono Joaquín Gallegos Lara</w:t>
      </w:r>
      <w:r w:rsidR="003B0F03">
        <w:rPr>
          <w:rFonts w:asciiTheme="minorHAnsi" w:hAnsiTheme="minorHAnsi"/>
          <w:sz w:val="22"/>
          <w:szCs w:val="22"/>
        </w:rPr>
        <w:t>.</w:t>
      </w:r>
    </w:p>
    <w:p w:rsidR="00065522" w:rsidRPr="00065522" w:rsidRDefault="00065522" w:rsidP="00065522">
      <w:pPr>
        <w:rPr>
          <w:lang w:eastAsia="ar-SA"/>
        </w:rPr>
      </w:pPr>
    </w:p>
    <w:p w:rsidR="006B5589" w:rsidRDefault="006B5589" w:rsidP="00132BF5">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Objetivo general</w:t>
      </w:r>
    </w:p>
    <w:p w:rsidR="002A2078" w:rsidRDefault="002A2078" w:rsidP="002A2078">
      <w:pPr>
        <w:spacing w:line="312" w:lineRule="auto"/>
        <w:jc w:val="both"/>
        <w:rPr>
          <w:rFonts w:asciiTheme="minorHAnsi" w:hAnsiTheme="minorHAnsi"/>
          <w:b/>
          <w:sz w:val="22"/>
          <w:szCs w:val="22"/>
        </w:rPr>
      </w:pPr>
    </w:p>
    <w:p w:rsidR="002A2078" w:rsidRPr="002A2078" w:rsidRDefault="002A2078" w:rsidP="002A2078">
      <w:pPr>
        <w:spacing w:after="200" w:line="276" w:lineRule="auto"/>
        <w:jc w:val="center"/>
        <w:rPr>
          <w:rFonts w:asciiTheme="minorHAnsi" w:hAnsiTheme="minorHAnsi" w:cstheme="minorHAnsi"/>
          <w:sz w:val="22"/>
          <w:szCs w:val="22"/>
        </w:rPr>
      </w:pPr>
      <w:r w:rsidRPr="002A2078">
        <w:rPr>
          <w:rFonts w:asciiTheme="minorHAnsi" w:hAnsiTheme="minorHAnsi" w:cstheme="minorHAnsi"/>
          <w:sz w:val="22"/>
          <w:szCs w:val="22"/>
        </w:rPr>
        <w:t>Mejoramiento De La Producción  Artesanal  De Ropa Deportiva En La Asociación Createx</w:t>
      </w:r>
    </w:p>
    <w:p w:rsidR="006B5589" w:rsidRDefault="006B5589" w:rsidP="00132BF5">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Objetivos específicos</w:t>
      </w:r>
    </w:p>
    <w:p w:rsidR="009C1840" w:rsidRPr="007A325B" w:rsidRDefault="002A2078" w:rsidP="002A2078">
      <w:pPr>
        <w:pStyle w:val="Prrafodelista"/>
        <w:numPr>
          <w:ilvl w:val="1"/>
          <w:numId w:val="32"/>
        </w:numPr>
        <w:jc w:val="both"/>
        <w:rPr>
          <w:rFonts w:asciiTheme="minorHAnsi" w:hAnsiTheme="minorHAnsi"/>
          <w:sz w:val="22"/>
          <w:szCs w:val="22"/>
        </w:rPr>
      </w:pPr>
      <w:r w:rsidRPr="002A2078">
        <w:rPr>
          <w:rFonts w:asciiTheme="minorHAnsi" w:hAnsiTheme="minorHAnsi"/>
          <w:sz w:val="22"/>
          <w:szCs w:val="22"/>
        </w:rPr>
        <w:t>Fortalecimiento  las capacidades empresariales en la innovación de diseños de ropa deportiva</w:t>
      </w:r>
    </w:p>
    <w:p w:rsidR="009C1840" w:rsidRDefault="002A2078" w:rsidP="002A2078">
      <w:pPr>
        <w:pStyle w:val="Prrafodelista"/>
        <w:numPr>
          <w:ilvl w:val="1"/>
          <w:numId w:val="32"/>
        </w:numPr>
        <w:jc w:val="both"/>
        <w:rPr>
          <w:rFonts w:asciiTheme="minorHAnsi" w:hAnsiTheme="minorHAnsi"/>
          <w:sz w:val="22"/>
          <w:szCs w:val="22"/>
        </w:rPr>
      </w:pPr>
      <w:r w:rsidRPr="002A2078">
        <w:rPr>
          <w:rFonts w:asciiTheme="minorHAnsi" w:hAnsiTheme="minorHAnsi"/>
          <w:sz w:val="22"/>
          <w:szCs w:val="22"/>
        </w:rPr>
        <w:t>Introducción de  tecnología (Maquinaria) productiva para la ropa deportiva</w:t>
      </w:r>
    </w:p>
    <w:p w:rsidR="002A2078" w:rsidRPr="002A2078" w:rsidRDefault="002A2078" w:rsidP="002A2078">
      <w:pPr>
        <w:pStyle w:val="Prrafodelista"/>
        <w:numPr>
          <w:ilvl w:val="1"/>
          <w:numId w:val="32"/>
        </w:numPr>
        <w:jc w:val="both"/>
        <w:rPr>
          <w:rFonts w:asciiTheme="minorHAnsi" w:hAnsiTheme="minorHAnsi"/>
          <w:sz w:val="22"/>
          <w:szCs w:val="22"/>
        </w:rPr>
      </w:pPr>
      <w:r w:rsidRPr="002A2078">
        <w:rPr>
          <w:rFonts w:asciiTheme="minorHAnsi" w:hAnsiTheme="minorHAnsi"/>
          <w:sz w:val="22"/>
          <w:szCs w:val="22"/>
        </w:rPr>
        <w:t>Mejoramiento de la comercialización de ropa deportiva</w:t>
      </w:r>
    </w:p>
    <w:p w:rsidR="002A2078" w:rsidRPr="007A325B" w:rsidRDefault="002A2078" w:rsidP="009C1840">
      <w:pPr>
        <w:ind w:firstLine="708"/>
        <w:jc w:val="both"/>
        <w:rPr>
          <w:rFonts w:asciiTheme="minorHAnsi" w:hAnsiTheme="minorHAnsi"/>
          <w:sz w:val="22"/>
          <w:szCs w:val="22"/>
        </w:rPr>
      </w:pPr>
    </w:p>
    <w:p w:rsidR="009C1840" w:rsidRPr="009C1840" w:rsidRDefault="009C1840" w:rsidP="009C1840">
      <w:pPr>
        <w:pStyle w:val="Prrafodelista"/>
        <w:jc w:val="both"/>
        <w:rPr>
          <w:rFonts w:asciiTheme="minorHAnsi" w:hAnsiTheme="minorHAnsi"/>
          <w:color w:val="000000"/>
          <w:sz w:val="20"/>
          <w:szCs w:val="20"/>
        </w:rPr>
      </w:pPr>
    </w:p>
    <w:p w:rsidR="006B5589" w:rsidRDefault="006B5589" w:rsidP="00132BF5">
      <w:pPr>
        <w:pStyle w:val="Prrafodelista"/>
        <w:numPr>
          <w:ilvl w:val="1"/>
          <w:numId w:val="2"/>
        </w:numPr>
        <w:spacing w:line="312" w:lineRule="auto"/>
        <w:jc w:val="both"/>
        <w:rPr>
          <w:rFonts w:asciiTheme="minorHAnsi" w:hAnsiTheme="minorHAnsi"/>
          <w:b/>
          <w:sz w:val="22"/>
          <w:szCs w:val="22"/>
        </w:rPr>
      </w:pPr>
      <w:r w:rsidRPr="00974EAC">
        <w:rPr>
          <w:rFonts w:asciiTheme="minorHAnsi" w:hAnsiTheme="minorHAnsi"/>
          <w:b/>
          <w:sz w:val="22"/>
          <w:szCs w:val="22"/>
        </w:rPr>
        <w:t>Indicadores</w:t>
      </w:r>
    </w:p>
    <w:p w:rsidR="002A2078" w:rsidRDefault="002A2078" w:rsidP="002A2078">
      <w:pPr>
        <w:pStyle w:val="Prrafodelista"/>
        <w:spacing w:line="312" w:lineRule="auto"/>
        <w:jc w:val="both"/>
        <w:rPr>
          <w:rFonts w:asciiTheme="minorHAnsi" w:hAnsiTheme="minorHAnsi"/>
          <w:b/>
          <w:sz w:val="22"/>
          <w:szCs w:val="22"/>
        </w:rPr>
      </w:pPr>
    </w:p>
    <w:p w:rsidR="004B77FB" w:rsidRPr="0007550F" w:rsidRDefault="0007550F" w:rsidP="0007550F">
      <w:pPr>
        <w:pStyle w:val="Prrafodelista"/>
        <w:numPr>
          <w:ilvl w:val="0"/>
          <w:numId w:val="33"/>
        </w:numPr>
        <w:spacing w:line="312" w:lineRule="auto"/>
        <w:jc w:val="both"/>
        <w:rPr>
          <w:rFonts w:asciiTheme="minorHAnsi" w:hAnsiTheme="minorHAnsi"/>
          <w:sz w:val="22"/>
          <w:szCs w:val="22"/>
        </w:rPr>
      </w:pPr>
      <w:r w:rsidRPr="002A2078">
        <w:rPr>
          <w:rFonts w:ascii="Calibri" w:hAnsi="Calibri" w:cs="Calibri"/>
          <w:color w:val="000000"/>
          <w:sz w:val="22"/>
          <w:szCs w:val="22"/>
          <w:lang w:val="es-ES" w:eastAsia="es-ES"/>
        </w:rPr>
        <w:t>Se han fortalecido la empresa Createx  vinculada vinculadas al sector textil</w:t>
      </w:r>
      <w:r w:rsidR="008547B3">
        <w:rPr>
          <w:rFonts w:ascii="Calibri" w:hAnsi="Calibri" w:cs="Calibri"/>
          <w:color w:val="000000"/>
          <w:sz w:val="22"/>
          <w:szCs w:val="22"/>
          <w:lang w:val="es-ES" w:eastAsia="es-ES"/>
        </w:rPr>
        <w:t>.</w:t>
      </w:r>
    </w:p>
    <w:p w:rsidR="002A2078" w:rsidRPr="008C7474" w:rsidRDefault="008547B3" w:rsidP="008547B3">
      <w:pPr>
        <w:pStyle w:val="Prrafodelista"/>
        <w:numPr>
          <w:ilvl w:val="0"/>
          <w:numId w:val="33"/>
        </w:numPr>
        <w:spacing w:line="312" w:lineRule="auto"/>
        <w:jc w:val="both"/>
        <w:rPr>
          <w:rFonts w:asciiTheme="minorHAnsi" w:hAnsiTheme="minorHAnsi"/>
          <w:sz w:val="22"/>
          <w:szCs w:val="22"/>
        </w:rPr>
      </w:pPr>
      <w:r w:rsidRPr="002A2078">
        <w:rPr>
          <w:rFonts w:ascii="Calibri" w:hAnsi="Calibri" w:cs="Calibri"/>
          <w:color w:val="000000"/>
          <w:sz w:val="22"/>
          <w:szCs w:val="22"/>
          <w:lang w:val="es-ES" w:eastAsia="es-ES"/>
        </w:rPr>
        <w:t>Cre</w:t>
      </w:r>
      <w:r>
        <w:rPr>
          <w:rFonts w:ascii="Calibri" w:hAnsi="Calibri" w:cs="Calibri"/>
          <w:color w:val="000000"/>
          <w:sz w:val="22"/>
          <w:szCs w:val="22"/>
          <w:lang w:val="es-ES" w:eastAsia="es-ES"/>
        </w:rPr>
        <w:t>a</w:t>
      </w:r>
      <w:r w:rsidRPr="002A2078">
        <w:rPr>
          <w:rFonts w:ascii="Calibri" w:hAnsi="Calibri" w:cs="Calibri"/>
          <w:color w:val="000000"/>
          <w:sz w:val="22"/>
          <w:szCs w:val="22"/>
          <w:lang w:val="es-ES" w:eastAsia="es-ES"/>
        </w:rPr>
        <w:t>tex ha  incrementado su productividad en un 2% a partir de la implementación</w:t>
      </w:r>
      <w:r>
        <w:rPr>
          <w:rFonts w:ascii="Calibri" w:hAnsi="Calibri" w:cs="Calibri"/>
          <w:color w:val="000000"/>
          <w:sz w:val="22"/>
          <w:szCs w:val="22"/>
          <w:lang w:val="es-ES" w:eastAsia="es-ES"/>
        </w:rPr>
        <w:t>.</w:t>
      </w:r>
    </w:p>
    <w:p w:rsidR="008C7474" w:rsidRPr="008C7474" w:rsidRDefault="008C7474" w:rsidP="008C7474">
      <w:pPr>
        <w:spacing w:line="312" w:lineRule="auto"/>
        <w:jc w:val="both"/>
        <w:rPr>
          <w:rFonts w:asciiTheme="minorHAnsi" w:hAnsiTheme="minorHAnsi"/>
          <w:sz w:val="22"/>
          <w:szCs w:val="22"/>
        </w:rPr>
      </w:pPr>
    </w:p>
    <w:p w:rsidR="002A2078" w:rsidRDefault="002A2078" w:rsidP="009A62A3">
      <w:pPr>
        <w:spacing w:line="312" w:lineRule="auto"/>
        <w:jc w:val="both"/>
        <w:rPr>
          <w:rFonts w:asciiTheme="minorHAnsi" w:hAnsiTheme="minorHAnsi"/>
          <w:sz w:val="22"/>
          <w:szCs w:val="22"/>
        </w:rPr>
      </w:pPr>
    </w:p>
    <w:p w:rsidR="002A2078" w:rsidRDefault="002A2078"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sectPr w:rsidR="00532A30" w:rsidSect="00532A30">
          <w:pgSz w:w="11907" w:h="16839" w:code="9"/>
          <w:pgMar w:top="1418" w:right="1134" w:bottom="1418" w:left="1701" w:header="709" w:footer="709" w:gutter="0"/>
          <w:pgNumType w:start="1"/>
          <w:cols w:space="708"/>
          <w:docGrid w:linePitch="360"/>
        </w:sectPr>
      </w:pPr>
    </w:p>
    <w:p w:rsidR="002A2078" w:rsidRPr="008C7474" w:rsidRDefault="008C7474" w:rsidP="009A62A3">
      <w:pPr>
        <w:spacing w:line="312" w:lineRule="auto"/>
        <w:jc w:val="both"/>
        <w:rPr>
          <w:rFonts w:asciiTheme="minorHAnsi" w:hAnsiTheme="minorHAnsi"/>
          <w:b/>
          <w:sz w:val="22"/>
          <w:szCs w:val="22"/>
        </w:rPr>
      </w:pPr>
      <w:r w:rsidRPr="008C7474">
        <w:rPr>
          <w:rFonts w:asciiTheme="minorHAnsi" w:hAnsiTheme="minorHAnsi"/>
          <w:b/>
          <w:sz w:val="22"/>
          <w:szCs w:val="22"/>
        </w:rPr>
        <w:lastRenderedPageBreak/>
        <w:t xml:space="preserve">4.8 </w:t>
      </w:r>
      <w:r w:rsidR="00627B61" w:rsidRPr="008C7474">
        <w:rPr>
          <w:rFonts w:asciiTheme="minorHAnsi" w:hAnsiTheme="minorHAnsi"/>
          <w:b/>
          <w:sz w:val="22"/>
          <w:szCs w:val="22"/>
        </w:rPr>
        <w:t xml:space="preserve">Árbol de problemas </w:t>
      </w:r>
    </w:p>
    <w:p w:rsidR="00627B61" w:rsidRDefault="00627B61" w:rsidP="009A62A3">
      <w:pPr>
        <w:spacing w:line="312" w:lineRule="auto"/>
        <w:jc w:val="both"/>
        <w:rPr>
          <w:rFonts w:asciiTheme="minorHAnsi" w:hAnsiTheme="minorHAnsi"/>
          <w:sz w:val="22"/>
          <w:szCs w:val="22"/>
        </w:rPr>
      </w:pPr>
    </w:p>
    <w:p w:rsidR="00945F76" w:rsidRDefault="00945F76" w:rsidP="009A62A3">
      <w:pPr>
        <w:spacing w:line="312" w:lineRule="auto"/>
        <w:jc w:val="both"/>
        <w:rPr>
          <w:rFonts w:asciiTheme="minorHAnsi" w:hAnsiTheme="minorHAnsi"/>
          <w:sz w:val="22"/>
          <w:szCs w:val="22"/>
        </w:rPr>
      </w:pPr>
    </w:p>
    <w:p w:rsidR="00945F76" w:rsidRDefault="00945F76" w:rsidP="00945F76">
      <w:r>
        <w:rPr>
          <w:noProof/>
        </w:rPr>
        <mc:AlternateContent>
          <mc:Choice Requires="wps">
            <w:drawing>
              <wp:anchor distT="0" distB="0" distL="114300" distR="114300" simplePos="0" relativeHeight="251663360" behindDoc="0" locked="0" layoutInCell="1" allowOverlap="1" wp14:anchorId="7A91A534" wp14:editId="407BA577">
                <wp:simplePos x="0" y="0"/>
                <wp:positionH relativeFrom="margin">
                  <wp:align>center</wp:align>
                </wp:positionH>
                <wp:positionV relativeFrom="paragraph">
                  <wp:posOffset>1605280</wp:posOffset>
                </wp:positionV>
                <wp:extent cx="1905000" cy="581025"/>
                <wp:effectExtent l="0" t="0" r="19050" b="28575"/>
                <wp:wrapNone/>
                <wp:docPr id="10" name="Rectángulo 10"/>
                <wp:cNvGraphicFramePr/>
                <a:graphic xmlns:a="http://schemas.openxmlformats.org/drawingml/2006/main">
                  <a:graphicData uri="http://schemas.microsoft.com/office/word/2010/wordprocessingShape">
                    <wps:wsp>
                      <wps:cNvSpPr/>
                      <wps:spPr>
                        <a:xfrm>
                          <a:off x="0" y="0"/>
                          <a:ext cx="1905000" cy="581025"/>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05037" w:rsidRDefault="00945F76" w:rsidP="00945F76">
                            <w:pPr>
                              <w:jc w:val="center"/>
                              <w:rPr>
                                <w:rFonts w:ascii="Arial" w:hAnsi="Arial" w:cs="Arial"/>
                                <w:sz w:val="18"/>
                                <w:szCs w:val="18"/>
                              </w:rPr>
                            </w:pPr>
                            <w:r w:rsidRPr="00627B61">
                              <w:rPr>
                                <w:rFonts w:ascii="Calibri" w:hAnsi="Calibri" w:cs="Calibri"/>
                                <w:color w:val="000000"/>
                                <w:sz w:val="22"/>
                                <w:szCs w:val="22"/>
                                <w:lang w:val="es-ES" w:eastAsia="es-ES"/>
                              </w:rPr>
                              <w:t>Baja</w:t>
                            </w:r>
                            <w:r>
                              <w:rPr>
                                <w:rFonts w:ascii="Calibri" w:hAnsi="Calibri" w:cs="Calibri"/>
                                <w:color w:val="000000"/>
                                <w:sz w:val="22"/>
                                <w:szCs w:val="22"/>
                                <w:lang w:val="es-ES" w:eastAsia="es-ES"/>
                              </w:rPr>
                              <w:t xml:space="preserve"> producción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1A534" id="Rectángulo 10" o:spid="_x0000_s1026" style="position:absolute;margin-left:0;margin-top:126.4pt;width:150pt;height:45.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lHcAIAACEFAAAOAAAAZHJzL2Uyb0RvYy54bWysVM1u2zAMvg/YOwi6r7aDZmuDOkXQosOA&#10;oi2aDj0rspQYk0WNUmJnb7Nn2YuNkh2363IadrFFkR9/PpK6uOwaw3YKfQ225MVJzpmyEqrarkv+&#10;9enmwxlnPghbCQNWlXyvPL+cv3930bqZmsAGTKWQkRPrZ60r+SYEN8syLzeqEf4EnLKk1ICNCCTi&#10;OqtQtOS9Mdkkzz9mLWDlEKTynm6veyWfJ/9aKxnutfYqMFNyyi2kL6bvKn6z+YWYrVG4TS2HNMQ/&#10;ZNGI2lLQ0dW1CIJtsf7LVVNLBA86nEhoMtC6lirVQNUU+ZtqlhvhVKqFyPFupMn/P7fybveArK6o&#10;d0SPFQ316JFY+/XTrrcGGN0SRa3zM7JcugccJE/HWG+nsYl/qoR1idb9SKvqApN0WZzn0zwn95J0&#10;07Min0yj0+wF7dCHzwoaFg8lR0ogsSl2tz70pgcTwsVs+vjpFPZGxRSMfVSaSqGIk4ROQ6SuDLKd&#10;oPYLKZUNxRA6WUeYro0ZgcUxoBlBg22EqTRcIzA/Bvwz4ohIUcGGEdzUFvCYg+rbIV3d2x+q72uO&#10;5Ydu1Q09WUG1p2Yi9FPunbypic9b4cODQBpragGtarinjzbQlhyGE2cbwB/H7qM9TRtpOWtpTUru&#10;v28FKs7MF0tzeF6cnsa9SsLp9NOEBHytWb3W2G1zBdSKgh4FJ9Mx2gdzOGqE5pk2ehGjkkpYSbFL&#10;LgMehKvQry+9CVItFsmMdsmJcGuXTkbnkeA4L0/ds0A3DFWgcbyDw0qJ2ZvZ6m0j0sJiG0DXafAi&#10;xT2vA/W0h2l0hzcjLvprOVm9vGzz3wAAAP//AwBQSwMEFAAGAAgAAAAhACDo7JbdAAAACAEAAA8A&#10;AABkcnMvZG93bnJldi54bWxMj0FPwzAMhe9I/IfISNxYsm5MUJpOExInBBJj3LPGtFUbp2rSLduv&#10;xzuNm+339Py9Yp1cLw44htaThvlMgUCqvG2p1rD7fnt4AhGiIWt6T6jhhAHW5e1NYXLrj/SFh22s&#10;BYdQyI2GJsYhlzJUDToTZn5AYu3Xj85EXsda2tEcOdz1MlNqJZ1piT80ZsDXBqtuOzkNmyxN5+rj&#10;tNo9y/P8/eezcy51Wt/fpc0LiIgpXs1wwWd0KJlp7yeyQfQauEjUkD1mXIDlhVJ82fOwXC5AloX8&#10;X6D8AwAA//8DAFBLAQItABQABgAIAAAAIQC2gziS/gAAAOEBAAATAAAAAAAAAAAAAAAAAAAAAABb&#10;Q29udGVudF9UeXBlc10ueG1sUEsBAi0AFAAGAAgAAAAhADj9If/WAAAAlAEAAAsAAAAAAAAAAAAA&#10;AAAALwEAAF9yZWxzLy5yZWxzUEsBAi0AFAAGAAgAAAAhAAftmUdwAgAAIQUAAA4AAAAAAAAAAAAA&#10;AAAALgIAAGRycy9lMm9Eb2MueG1sUEsBAi0AFAAGAAgAAAAhACDo7JbdAAAACAEAAA8AAAAAAAAA&#10;AAAAAAAAygQAAGRycy9kb3ducmV2LnhtbFBLBQYAAAAABAAEAPMAAADUBQAAAAA=&#10;" fillcolor="white [3201]" strokecolor="#4f81bd [3204]" strokeweight="2pt">
                <v:textbox>
                  <w:txbxContent>
                    <w:p w:rsidR="00945F76" w:rsidRPr="00D05037" w:rsidRDefault="00945F76" w:rsidP="00945F76">
                      <w:pPr>
                        <w:jc w:val="center"/>
                        <w:rPr>
                          <w:rFonts w:ascii="Arial" w:hAnsi="Arial" w:cs="Arial"/>
                          <w:sz w:val="18"/>
                          <w:szCs w:val="18"/>
                        </w:rPr>
                      </w:pPr>
                      <w:r w:rsidRPr="00627B61">
                        <w:rPr>
                          <w:rFonts w:ascii="Calibri" w:hAnsi="Calibri" w:cs="Calibri"/>
                          <w:color w:val="000000"/>
                          <w:sz w:val="22"/>
                          <w:szCs w:val="22"/>
                          <w:lang w:val="es-ES" w:eastAsia="es-ES"/>
                        </w:rPr>
                        <w:t>Baja</w:t>
                      </w:r>
                      <w:r>
                        <w:rPr>
                          <w:rFonts w:ascii="Calibri" w:hAnsi="Calibri" w:cs="Calibri"/>
                          <w:color w:val="000000"/>
                          <w:sz w:val="22"/>
                          <w:szCs w:val="22"/>
                          <w:lang w:val="es-ES" w:eastAsia="es-ES"/>
                        </w:rPr>
                        <w:t xml:space="preserve"> producción </w:t>
                      </w:r>
                    </w:p>
                  </w:txbxContent>
                </v:textbox>
                <w10:wrap anchorx="margin"/>
              </v:rect>
            </w:pict>
          </mc:Fallback>
        </mc:AlternateContent>
      </w:r>
      <w:r>
        <w:rPr>
          <w:noProof/>
        </w:rPr>
        <mc:AlternateContent>
          <mc:Choice Requires="wps">
            <w:drawing>
              <wp:anchor distT="0" distB="0" distL="114300" distR="114300" simplePos="0" relativeHeight="251677696" behindDoc="0" locked="0" layoutInCell="1" allowOverlap="1" wp14:anchorId="62879D85" wp14:editId="07B2E89D">
                <wp:simplePos x="0" y="0"/>
                <wp:positionH relativeFrom="margin">
                  <wp:posOffset>2548890</wp:posOffset>
                </wp:positionH>
                <wp:positionV relativeFrom="paragraph">
                  <wp:posOffset>2262505</wp:posOffset>
                </wp:positionV>
                <wp:extent cx="285750" cy="190500"/>
                <wp:effectExtent l="38100" t="19050" r="19050" b="19050"/>
                <wp:wrapNone/>
                <wp:docPr id="25" name="Flecha arriba 25"/>
                <wp:cNvGraphicFramePr/>
                <a:graphic xmlns:a="http://schemas.openxmlformats.org/drawingml/2006/main">
                  <a:graphicData uri="http://schemas.microsoft.com/office/word/2010/wordprocessingShape">
                    <wps:wsp>
                      <wps:cNvSpPr/>
                      <wps:spPr>
                        <a:xfrm>
                          <a:off x="0" y="0"/>
                          <a:ext cx="285750" cy="19050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5208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5" o:spid="_x0000_s1026" type="#_x0000_t68" style="position:absolute;margin-left:200.7pt;margin-top:178.15pt;width:22.5pt;height: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WvZwIAABoFAAAOAAAAZHJzL2Uyb0RvYy54bWysVN9P2zAQfp+0/8Hy+0hS0QFVU1SBmCYh&#10;QCsTz65jN9Ecn3d2m3Z//c5OGhjr07QX5873+8t3nl/vW8N2Cn0DtuTFWc6ZshKqxm5K/v357tMl&#10;Zz4IWwkDVpX8oDy/Xnz8MO/cTE2gBlMpZJTE+lnnSl6H4GZZ5mWtWuHPwClLRg3YikAqbrIKRUfZ&#10;W5NN8vxz1gFWDkEq7+n2tjfyRcqvtZLhUWuvAjMlp95COjGd63hmi7mYbVC4upFDG+IfumhFY6no&#10;mOpWBMG22PyVqm0kggcdziS0GWjdSJVmoGmK/N00q1o4lWYhcLwbYfL/L6182D0ha6qST6acWdHS&#10;P7ozStaCCcRmLRjdE0id8zPyXbknHDRPYpx4r7GNX5qF7ROwhxFYtQ9M0uXkcnoxJfglmYqrfJon&#10;4LPXYIc+fFHQsiiUfOuWiNAlRMXu3geqSd5HL1JiP30HSQoHo2ITxn5TmsaJNVN0IpK6Mch2gigg&#10;pFQ2FHEiype8Y5hujBkDi1OBZgwafGOYSgQbA/NTgX9WHCNSVbBhDG4bC3gqQfXj2K7u/Y/T9zPH&#10;8ddQHegvIvT09k7eNYTjvfDhSSDxmaCnHQ2PdGgDXclhkDirAX+duo/+RDOyctbRfpTc/9wKVJyZ&#10;r5YIeFWcn8eFSsr59GJCCr61rN9a7La9AcK/oNfAySRG/2COokZoX2iVl7EqmYSVVLvkMuBRuQn9&#10;3tJjINVymdxoiZwI93blZEweUY0ked6/CHQDmQKx8AGOuyRm7wjV+8ZIC8ttAN0ktr3iOuBNC5hI&#10;MzwWccPf6snr9Ulb/AYAAP//AwBQSwMEFAAGAAgAAAAhAG2Qyn3fAAAACwEAAA8AAABkcnMvZG93&#10;bnJldi54bWxMj8FOwzAMhu9IvENkJG4sHStVKU2nCQmQOCAYQ+KYNKYpNE7VZFt5e8wJjv786/fn&#10;ej37QRxwin0gBctFBgKpDbanTsHu9e6iBBGTJquHQKjgGyOsm9OTWlc2HOkFD9vUCS6hWGkFLqWx&#10;kjK2Dr2OizAi8e4jTF4nHqdO2kkfudwP8jLLCul1T3zB6RFvHbZf271X8Pbo02z8w735dNfBPJWb&#10;4n33rNT52by5AZFwTn9h+NVndWjYyYQ92SgGBXm2zDmqYHVVrEBwIs8LJoZJyUQ2tfz/Q/MDAAD/&#10;/wMAUEsBAi0AFAAGAAgAAAAhALaDOJL+AAAA4QEAABMAAAAAAAAAAAAAAAAAAAAAAFtDb250ZW50&#10;X1R5cGVzXS54bWxQSwECLQAUAAYACAAAACEAOP0h/9YAAACUAQAACwAAAAAAAAAAAAAAAAAvAQAA&#10;X3JlbHMvLnJlbHNQSwECLQAUAAYACAAAACEAQx51r2cCAAAaBQAADgAAAAAAAAAAAAAAAAAuAgAA&#10;ZHJzL2Uyb0RvYy54bWxQSwECLQAUAAYACAAAACEAbZDKfd8AAAALAQAADwAAAAAAAAAAAAAAAADB&#10;BAAAZHJzL2Rvd25yZXYueG1sUEsFBgAAAAAEAAQA8wAAAM0FAAAAAA==&#10;" adj="10800" fillcolor="white [3201]" strokecolor="#4f81bd [3204]" strokeweight="2pt">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59274B9" wp14:editId="0E94C510">
                <wp:simplePos x="0" y="0"/>
                <wp:positionH relativeFrom="column">
                  <wp:posOffset>624205</wp:posOffset>
                </wp:positionH>
                <wp:positionV relativeFrom="paragraph">
                  <wp:posOffset>2472055</wp:posOffset>
                </wp:positionV>
                <wp:extent cx="4105275" cy="47625"/>
                <wp:effectExtent l="38100" t="38100" r="66675" b="85725"/>
                <wp:wrapNone/>
                <wp:docPr id="24" name="Conector recto 24"/>
                <wp:cNvGraphicFramePr/>
                <a:graphic xmlns:a="http://schemas.openxmlformats.org/drawingml/2006/main">
                  <a:graphicData uri="http://schemas.microsoft.com/office/word/2010/wordprocessingShape">
                    <wps:wsp>
                      <wps:cNvCnPr/>
                      <wps:spPr>
                        <a:xfrm>
                          <a:off x="0" y="0"/>
                          <a:ext cx="4105275" cy="476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B2ADC" id="Conector recto 2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94.65pt" to="372.4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rWugEAAMUDAAAOAAAAZHJzL2Uyb0RvYy54bWysU9uO0zAQfUfiHyy/01zU7qKo6T50BS8I&#10;KmA/wOuMG0u+aWya9O8Zu20WAdJKiBc79sw5M+d4sn2YrWEnwKi963mzqjkDJ/2g3bHnT98/vHvP&#10;WUzCDcJ4Bz0/Q+QPu7dvtlPooPWjNwMgIxIXuyn0fEwpdFUV5QhWxJUP4CioPFqR6IjHakAxEbs1&#10;VVvXd9XkcQjoJcRIt4+XIN8VfqVApi9KRUjM9Jx6S2XFsj7ntdptRXdEEUYtr22If+jCCu2o6EL1&#10;KJJgP1D/QWW1RB+9SivpbeWV0hKKBlLT1L+p+TaKAEULmRPDYlP8f7Ty8+mATA89b9ecOWHpjfb0&#10;UjJ5ZJg3RgFyaQqxo+S9O+D1FMMBs+RZoc07iWFzcfa8OAtzYpIu1029ae83nEmKre/v2k3mrF7A&#10;AWP6CN6y/NFzo10WLjpx+hTTJfWWQrjczKV8+UpnAznZuK+gSAwVbAu6jBHsDbKToAEQUoJLt9Il&#10;O8OUNmYB1q8Dr/kZCmXEFnDzOnhBlMrepQVstfP4N4I0N1e31CX/5sBFd7bg2Q/n8jDFGpqVYu51&#10;rvMw/nou8Je/b/cTAAD//wMAUEsDBBQABgAIAAAAIQB+h9Qu3wAAAAoBAAAPAAAAZHJzL2Rvd25y&#10;ZXYueG1sTI9BT8MwDIXvSPyHyEjcWAobo+2aTggJiRNsHdy9xmurNUmVZF3Hr8ec4Gb7PT1/r1hP&#10;phcj+dA5q+B+loAgWzvd2UbB5+71LgURIlqNvbOk4EIB1uX1VYG5dme7pbGKjeAQG3JU0MY45FKG&#10;uiWDYeYGsqwdnDcYefWN1B7PHG56+ZAkS2mws/yhxYFeWqqP1ckoQNrUfucOl7dHt63egx+/vj9G&#10;pW5vpucViEhT/DPDLz6jQ8lMe3eyOoheQZbO2algnmY8sOFpseAue75kyxRkWcj/FcofAAAA//8D&#10;AFBLAQItABQABgAIAAAAIQC2gziS/gAAAOEBAAATAAAAAAAAAAAAAAAAAAAAAABbQ29udGVudF9U&#10;eXBlc10ueG1sUEsBAi0AFAAGAAgAAAAhADj9If/WAAAAlAEAAAsAAAAAAAAAAAAAAAAALwEAAF9y&#10;ZWxzLy5yZWxzUEsBAi0AFAAGAAgAAAAhAGIKita6AQAAxQMAAA4AAAAAAAAAAAAAAAAALgIAAGRy&#10;cy9lMm9Eb2MueG1sUEsBAi0AFAAGAAgAAAAhAH6H1C7fAAAACgEAAA8AAAAAAAAAAAAAAAAAFAQA&#10;AGRycy9kb3ducmV2LnhtbFBLBQYAAAAABAAEAPMAAAAgBQAAAAA=&#10;" strokecolor="#4bacc6 [3208]" strokeweight="2pt">
                <v:shadow on="t" color="black" opacity="24903f" origin=",.5" offset="0,.55556mm"/>
              </v:line>
            </w:pict>
          </mc:Fallback>
        </mc:AlternateContent>
      </w:r>
      <w:r>
        <w:rPr>
          <w:noProof/>
        </w:rPr>
        <mc:AlternateContent>
          <mc:Choice Requires="wps">
            <w:drawing>
              <wp:anchor distT="0" distB="0" distL="114300" distR="114300" simplePos="0" relativeHeight="251673600" behindDoc="0" locked="0" layoutInCell="1" allowOverlap="1" wp14:anchorId="7C58A0FE" wp14:editId="6F253A97">
                <wp:simplePos x="0" y="0"/>
                <wp:positionH relativeFrom="column">
                  <wp:posOffset>443865</wp:posOffset>
                </wp:positionH>
                <wp:positionV relativeFrom="paragraph">
                  <wp:posOffset>2538729</wp:posOffset>
                </wp:positionV>
                <wp:extent cx="295275" cy="238125"/>
                <wp:effectExtent l="19050" t="0" r="28575" b="47625"/>
                <wp:wrapNone/>
                <wp:docPr id="21" name="Flecha abajo 21"/>
                <wp:cNvGraphicFramePr/>
                <a:graphic xmlns:a="http://schemas.openxmlformats.org/drawingml/2006/main">
                  <a:graphicData uri="http://schemas.microsoft.com/office/word/2010/wordprocessingShape">
                    <wps:wsp>
                      <wps:cNvSpPr/>
                      <wps:spPr>
                        <a:xfrm>
                          <a:off x="0" y="0"/>
                          <a:ext cx="295275" cy="23812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BC4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1" o:spid="_x0000_s1026" type="#_x0000_t67" style="position:absolute;margin-left:34.95pt;margin-top:199.9pt;width:23.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haaAIAABsFAAAOAAAAZHJzL2Uyb0RvYy54bWysVN9P2zAQfp+0/8Hy+0ib0QEVKapATJMQ&#10;oMHEs+vYJJvt885u0+6v39lJA2N9mvbi3Pnuu1/5zucXW2vYRmFowVV8ejThTDkJdeueK/7t8frD&#10;KWchClcLA05VfKcCv1i8f3fe+bkqoQFTK2QUxIV55yvexOjnRRFko6wIR+CVI6MGtCKSis9FjaKj&#10;6NYU5WTyqegAa48gVQh0e9Ub+SLH11rJeKd1UJGZilNtMZ+Yz1U6i8W5mD+j8E0rhzLEP1RhReso&#10;6RjqSkTB1tj+Fcq2EiGAjkcSbAFat1LlHqib6eRNNw+N8Cr3QsMJfhxT+H9h5e3mHllbV7yccuaE&#10;pX90bZRsBBMr8R0YXdOMOh/m5Prg73HQAomp4a1Gm77UCtvmue7GuaptZJIuy7NZeTLjTJKp/Hg6&#10;LWcpZvEC9hjiZwWWJaHiNXRuiQhdHqnY3ITY++/9CJwq6mvIUtwZlcow7qvS1E/KmtGZSerSINsI&#10;4oCQUrmYe6L82TvBdGvMCJweApoRNPgmmMoMG4GTQ8A/M46InBVcHMG2dYCHAtQ/9uXq3n/ffd9z&#10;an8F9Y5+I0LP7+DldUuTvBEh3gskQhP1aUnjHR3aQFdxGCTOGsBfh+6TP/GMrJx1tCAVDz/XAhVn&#10;5osjBp5Nj4/TRmXleHZSkoKvLavXFre2l0DzJ5JRdVlM/tHsRY1gn2iXlykrmYSTlLviMuJeuYz9&#10;4tJrINVymd1oi7yIN+7ByxQ8TTWR5HH7JNAPdIrEw1vYL5OYvyFU75uQDpbrCLrNbHuZ6zBv2sBM&#10;2uG1SCv+Ws9eL2/a4jcAAAD//wMAUEsDBBQABgAIAAAAIQAGbQ7z3gAAAAoBAAAPAAAAZHJzL2Rv&#10;d25yZXYueG1sTI9BboMwEEX3lXoHayp119gERArBRFWrVNk27QEGPAUUbFPsAM3p66ya5Wie/n+/&#10;2C26ZxONrrNGQrQSwMjUVnWmkfD1uX96BuY8GoW9NSThlxzsyvu7AnNlZ/NB09E3LIQYl6OE1vsh&#10;59zVLWl0KzuQCb9vO2r04RwbrkacQ7ju+VqIlGvsTGhocaDXlurT8awlDIfLGutDlfxM1bwZLu/i&#10;LdoLKR8flpctME+L/4fhqh/UoQxOlT0b5VgvIc2yQEqIsyxMuAJRmgCrJCTxJgZeFvx2QvkHAAD/&#10;/wMAUEsBAi0AFAAGAAgAAAAhALaDOJL+AAAA4QEAABMAAAAAAAAAAAAAAAAAAAAAAFtDb250ZW50&#10;X1R5cGVzXS54bWxQSwECLQAUAAYACAAAACEAOP0h/9YAAACUAQAACwAAAAAAAAAAAAAAAAAvAQAA&#10;X3JlbHMvLnJlbHNQSwECLQAUAAYACAAAACEAC1aIWmgCAAAbBQAADgAAAAAAAAAAAAAAAAAuAgAA&#10;ZHJzL2Uyb0RvYy54bWxQSwECLQAUAAYACAAAACEABm0O894AAAAKAQAADwAAAAAAAAAAAAAAAADC&#10;BAAAZHJzL2Rvd25yZXYueG1sUEsFBgAAAAAEAAQA8wAAAM0FAAAAAA==&#10;" adj="10800" fillcolor="white [3201]" strokecolor="#4f81bd [3204]" strokeweight="2pt"/>
            </w:pict>
          </mc:Fallback>
        </mc:AlternateContent>
      </w:r>
      <w:r>
        <w:rPr>
          <w:noProof/>
        </w:rPr>
        <mc:AlternateContent>
          <mc:Choice Requires="wps">
            <w:drawing>
              <wp:anchor distT="0" distB="0" distL="114300" distR="114300" simplePos="0" relativeHeight="251675648" behindDoc="0" locked="0" layoutInCell="1" allowOverlap="1" wp14:anchorId="32079093" wp14:editId="674229BF">
                <wp:simplePos x="0" y="0"/>
                <wp:positionH relativeFrom="column">
                  <wp:posOffset>4606290</wp:posOffset>
                </wp:positionH>
                <wp:positionV relativeFrom="paragraph">
                  <wp:posOffset>2567305</wp:posOffset>
                </wp:positionV>
                <wp:extent cx="295275" cy="228600"/>
                <wp:effectExtent l="19050" t="0" r="28575" b="38100"/>
                <wp:wrapNone/>
                <wp:docPr id="23" name="Flecha abajo 23"/>
                <wp:cNvGraphicFramePr/>
                <a:graphic xmlns:a="http://schemas.openxmlformats.org/drawingml/2006/main">
                  <a:graphicData uri="http://schemas.microsoft.com/office/word/2010/wordprocessingShape">
                    <wps:wsp>
                      <wps:cNvSpPr/>
                      <wps:spPr>
                        <a:xfrm>
                          <a:off x="0" y="0"/>
                          <a:ext cx="295275" cy="22860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F25B" id="Flecha abajo 23" o:spid="_x0000_s1026" type="#_x0000_t67" style="position:absolute;margin-left:362.7pt;margin-top:202.15pt;width:23.2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F6aQIAABsFAAAOAAAAZHJzL2Uyb0RvYy54bWysVN1P2zAQf5+0/8Hy+0ib8VmRogrENAkB&#10;Gkw8u45Nstk+7+w27f56zk4aGOvTtBfnzvf9y+98frGxhq0VhhZcxacHE86Uk1C37rni3x+vP51y&#10;FqJwtTDgVMW3KvCL+ccP552fqRIaMLVCRklcmHW+4k2MflYUQTbKinAAXjkyakArIqn4XNQoOspu&#10;TVFOJsdFB1h7BKlCoNur3sjnOb/WSsY7rYOKzFSceov5xHwu01nMz8XsGYVvWjm0If6hCytaR0XH&#10;VFciCrbC9q9UtpUIAXQ8kGAL0LqVKs9A00wn76Z5aIRXeRYCJ/gRpvD/0srb9T2ytq54+ZkzJyz9&#10;o2ujZCOYWIofwOiaMOp8mJHrg7/HQQskpoE3Gm360ihsk3HdjriqTWSSLsuzo/LkiDNJprI8PZ5k&#10;3IvXYI8hflFgWRIqXkPnFojQZUjF+iZEqkr+Oz9SUkd9D1mKW6NSG8Z9U5rmSVVzdGaSujTI1oI4&#10;IKRULk7TTJQve6cw3RozBk73BZoxaPBNYSozbAyc7Av8s+IYkauCi2OwbR3gvgT1z127uvffTd/P&#10;nMZfQr2l34jQ8zt4ed0SkjcixHuBRGiiPi1pvKNDG+gqDoPEWQP4e9998ieekZWzjhak4uHXSqDi&#10;zHx1xMCz6eFh2qisHB6dlKTgW8vyrcWt7CUQ/lN6DrzMYvKPZidqBPtEu7xIVckknKTaFZcRd8pl&#10;7BeXXgOpFovsRlvkRbxxD16m5AnVRJLHzZNAP9ApEg9vYbdMYvaOUL1vinSwWEXQbWbbK64D3rSB&#10;mTTDa5FW/K2evV7ftPkLAAAA//8DAFBLAwQUAAYACAAAACEAvp2beN8AAAALAQAADwAAAGRycy9k&#10;b3ducmV2LnhtbEyPy07DMBBF90j8gzVI7KidNBAa4lQIVNRtCx8wid0kIn4Qu0no1zOsYDkzR3fO&#10;LbeLGdikx9A7KyFZCWDaNk71tpXw8b67ewQWIlqFg7NawrcOsK2ur0oslJvtQU/H2DIKsaFACV2M&#10;vuA8NJ02GFbOa0u3kxsNRhrHlqsRZwo3A0+FeOAGe0sfOvT6pdPN5/FsJPj9JcVmX2dfUz3n/vIm&#10;XpOdkPL2Znl+Ahb1Ev9g+NUndajIqXZnqwIbJOTpfUaohExka2BE5HmyAVbTJhNr4FXJ/3eofgAA&#10;AP//AwBQSwECLQAUAAYACAAAACEAtoM4kv4AAADhAQAAEwAAAAAAAAAAAAAAAAAAAAAAW0NvbnRl&#10;bnRfVHlwZXNdLnhtbFBLAQItABQABgAIAAAAIQA4/SH/1gAAAJQBAAALAAAAAAAAAAAAAAAAAC8B&#10;AABfcmVscy8ucmVsc1BLAQItABQABgAIAAAAIQDsT5F6aQIAABsFAAAOAAAAAAAAAAAAAAAAAC4C&#10;AABkcnMvZTJvRG9jLnhtbFBLAQItABQABgAIAAAAIQC+nZt43wAAAAsBAAAPAAAAAAAAAAAAAAAA&#10;AMMEAABkcnMvZG93bnJldi54bWxQSwUGAAAAAAQABADzAAAAzwUAAAAA&#10;" adj="10800" fillcolor="white [3201]" strokecolor="#4f81bd [3204]" strokeweight="2pt"/>
            </w:pict>
          </mc:Fallback>
        </mc:AlternateContent>
      </w:r>
      <w:r>
        <w:rPr>
          <w:noProof/>
        </w:rPr>
        <mc:AlternateContent>
          <mc:Choice Requires="wps">
            <w:drawing>
              <wp:anchor distT="0" distB="0" distL="114300" distR="114300" simplePos="0" relativeHeight="251671552" behindDoc="0" locked="0" layoutInCell="1" allowOverlap="1" wp14:anchorId="70487620" wp14:editId="26E89F7D">
                <wp:simplePos x="0" y="0"/>
                <wp:positionH relativeFrom="column">
                  <wp:posOffset>2577465</wp:posOffset>
                </wp:positionH>
                <wp:positionV relativeFrom="paragraph">
                  <wp:posOffset>890905</wp:posOffset>
                </wp:positionV>
                <wp:extent cx="266700" cy="285750"/>
                <wp:effectExtent l="19050" t="19050" r="19050" b="19050"/>
                <wp:wrapNone/>
                <wp:docPr id="14" name="Flecha arriba 14"/>
                <wp:cNvGraphicFramePr/>
                <a:graphic xmlns:a="http://schemas.openxmlformats.org/drawingml/2006/main">
                  <a:graphicData uri="http://schemas.microsoft.com/office/word/2010/wordprocessingShape">
                    <wps:wsp>
                      <wps:cNvSpPr/>
                      <wps:spPr>
                        <a:xfrm>
                          <a:off x="0" y="0"/>
                          <a:ext cx="266700" cy="2857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71205" id="Flecha arriba 14" o:spid="_x0000_s1026" type="#_x0000_t68" style="position:absolute;margin-left:202.95pt;margin-top:70.15pt;width:21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dZwIAABoFAAAOAAAAZHJzL2Uyb0RvYy54bWysVEtv2zAMvg/YfxB0X50E6WNBnCJo0WFA&#10;0RZLh54VWYqFyaJGKXGyXz9Kdtyuy2nYRSbF9+ePml/vG8t2CoMBV/Lx2Ygz5SRUxm1K/v357tMV&#10;ZyEKVwkLTpX8oAK/Xnz8MG/9TE2gBlspZJTEhVnrS17H6GdFEWStGhHOwCtHRg3YiEgqbooKRUvZ&#10;G1tMRqOLogWsPIJUIdDtbWfki5xfayXjo9ZBRWZLTr3FfGI+1+ksFnMx26DwtZF9G+IfumiEcVR0&#10;SHUromBbNH+laoxECKDjmYSmAK2NVHkGmmY8ejfNqhZe5VkInOAHmML/Sysfdk/ITEX/bsqZEw39&#10;ozurZC2YQDRrweieQGp9mJHvyj9hrwUS08R7jU360ixsn4E9DMCqfWSSLicXF5cjgl+SaXJ1fnme&#10;gS9egz2G+EVBw5JQ8q1fIkKbERW7+xCpJnkfvUhJ/XQdZCkerEpNWPdNaRon1czRmUjqxiLbCaKA&#10;kFK5OE4TUb7sncK0sXYIHJ8KtENQ75vCVCbYEDg6FfhnxSEiVwUXh+DGOMBTCaofx3Z153+cvps5&#10;jb+G6kB/EaGjd/DyzhCO9yLEJ4HEZ4KedjQ+0qEttCWHXuKsBvx16j75E83IyllL+1Hy8HMrUHFm&#10;vzoi4OfxdJoWKivT88sJKfjWsn5rcdvmBgj/Mb0GXmYx+Ud7FDVC80KrvExVySScpNollxGPyk3s&#10;9pYeA6mWy+xGS+RFvHcrL1PyhGoiyfP+RaDvyRSJhQ9w3CUxe0eozjdFOlhuI2iT2faKa483LWAm&#10;Tf9YpA1/q2ev1ydt8RsAAP//AwBQSwMEFAAGAAgAAAAhAKY3OBXgAAAACwEAAA8AAABkcnMvZG93&#10;bnJldi54bWxMj81OwzAQhO9IvIO1SNyoTZOQEuJU/AghcSNFtEcnWZKo8TqK3Tbw9CwnOO7Mp9mZ&#10;fD3bQRxx8r0jDdcLBQKpdk1PrYb3zfPVCoQPhhozOEINX+hhXZyf5SZr3Ine8FiGVnAI+cxo6EIY&#10;Myl93aE1fuFGJPY+3WRN4HNqZTOZE4fbQS6VupHW9MQfOjPiY4f1vjxYDQ9PL68Jlstd2G6iOm33&#10;VfX9kWp9eTHf34EIOIc/GH7rc3UouFPlDtR4MWiIVXLLKBuxikAwEccpKxUrqyQCWeTy/4biBwAA&#10;//8DAFBLAQItABQABgAIAAAAIQC2gziS/gAAAOEBAAATAAAAAAAAAAAAAAAAAAAAAABbQ29udGVu&#10;dF9UeXBlc10ueG1sUEsBAi0AFAAGAAgAAAAhADj9If/WAAAAlAEAAAsAAAAAAAAAAAAAAAAALwEA&#10;AF9yZWxzLy5yZWxzUEsBAi0AFAAGAAgAAAAhAH4ag11nAgAAGgUAAA4AAAAAAAAAAAAAAAAALgIA&#10;AGRycy9lMm9Eb2MueG1sUEsBAi0AFAAGAAgAAAAhAKY3OBXgAAAACwEAAA8AAAAAAAAAAAAAAAAA&#10;wQQAAGRycy9kb3ducmV2LnhtbFBLBQYAAAAABAAEAPMAAADOBQAAAAA=&#10;" adj="10080" fillcolor="white [3201]" strokecolor="#4f81bd [3204]" strokeweight="2pt"/>
            </w:pict>
          </mc:Fallback>
        </mc:AlternateContent>
      </w:r>
      <w:r>
        <w:rPr>
          <w:noProof/>
        </w:rPr>
        <mc:AlternateContent>
          <mc:Choice Requires="wps">
            <w:drawing>
              <wp:anchor distT="0" distB="0" distL="114300" distR="114300" simplePos="0" relativeHeight="251669504" behindDoc="0" locked="0" layoutInCell="1" allowOverlap="1" wp14:anchorId="453B4D9C" wp14:editId="0F1D334A">
                <wp:simplePos x="0" y="0"/>
                <wp:positionH relativeFrom="column">
                  <wp:posOffset>501015</wp:posOffset>
                </wp:positionH>
                <wp:positionV relativeFrom="paragraph">
                  <wp:posOffset>1205230</wp:posOffset>
                </wp:positionV>
                <wp:extent cx="4105275" cy="19050"/>
                <wp:effectExtent l="0" t="0" r="28575" b="19050"/>
                <wp:wrapNone/>
                <wp:docPr id="12" name="Conector recto 12"/>
                <wp:cNvGraphicFramePr/>
                <a:graphic xmlns:a="http://schemas.openxmlformats.org/drawingml/2006/main">
                  <a:graphicData uri="http://schemas.microsoft.com/office/word/2010/wordprocessingShape">
                    <wps:wsp>
                      <wps:cNvCnPr/>
                      <wps:spPr>
                        <a:xfrm>
                          <a:off x="0" y="0"/>
                          <a:ext cx="4105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10966" id="Conector recto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94.9pt" to="362.7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ugEAAMUDAAAOAAAAZHJzL2Uyb0RvYy54bWysU01v2zAMvRfYfxB0X2wHy9oZcXpIsV6G&#10;NWi7H6DKVCxAX6C02Pn3o5TEHboBw4ZdJFPkI/ke6fXtZA07AEbtXcebRc0ZOOl77fYd//b8+f0N&#10;ZzEJ1wvjHXT8CJHfbt5drcfQwtIP3vSAjJK42I6h40NKoa2qKAewIi58AEdO5dGKRCbuqx7FSNmt&#10;qZZ1/bEaPfYBvYQY6fXu5OSbkl8pkOlBqQiJmY5Tb6mcWM6XfFabtWj3KMKg5bkN8Q9dWKEdFZ1T&#10;3Ykk2HfUv6SyWqKPXqWF9LbySmkJhQOxaeo3bJ4GEaBwIXFimGWK/y+t/HrYIdM9zW7JmROWZrSl&#10;ScnkkWG+GDlIpTHEloK3bodnK4YdZsqTQptvIsOmouxxVhamxCQ9fmjq1fJ6xZkkX/OpXhXlq1dw&#10;wJjuwVuWPzputMvERSsOX2KighR6CSEjN3MqX77S0UAONu4RFJGhgk1BlzWCrUF2ELQAQkpwqcl0&#10;KF+JzjCljZmB9Z+B5/gMhbJifwOeEaWyd2kGW+08/q56mi4tq1P8RYET7yzBi++PZTBFGtqVwvC8&#10;13kZf7YL/PXv2/wAAAD//wMAUEsDBBQABgAIAAAAIQBkK5ae4AAAAAoBAAAPAAAAZHJzL2Rvd25y&#10;ZXYueG1sTI/fToMwFMbvTXyH5ph4Y7YiGa4gZVGTZRfOGMceoKNHINKW0MKYT+/xSi/Pd375/uSb&#10;2XRswsG3zkq4X0bA0FZOt7aWcCy3CwHMB2W16pxFCRf0sCmur3KVaXe2HzgdQs3IxPpMSWhC6DPO&#10;fdWgUX7perT0+3SDUYHOoeZ6UGcyNx2Po+iBG9VaSmhUjy8NVl+H0UjYbZ/xNbmM9Uonu/JuKvdv&#10;3+9Cytub+ekRWMA5/MHwW5+qQ0GdTm602rNOwlqkRJIuUppAwDpOVsBOpKSxAF7k/P+E4gcAAP//&#10;AwBQSwECLQAUAAYACAAAACEAtoM4kv4AAADhAQAAEwAAAAAAAAAAAAAAAAAAAAAAW0NvbnRlbnRf&#10;VHlwZXNdLnhtbFBLAQItABQABgAIAAAAIQA4/SH/1gAAAJQBAAALAAAAAAAAAAAAAAAAAC8BAABf&#10;cmVscy8ucmVsc1BLAQItABQABgAIAAAAIQA+W2C+ugEAAMUDAAAOAAAAAAAAAAAAAAAAAC4CAABk&#10;cnMvZTJvRG9jLnhtbFBLAQItABQABgAIAAAAIQBkK5ae4AAAAAoBAAAPAAAAAAAAAAAAAAAAABQE&#10;AABkcnMvZG93bnJldi54bWxQSwUGAAAAAAQABADzAAAAIQUAAAAA&#10;" strokecolor="#4579b8 [3044]"/>
            </w:pict>
          </mc:Fallback>
        </mc:AlternateContent>
      </w:r>
      <w:r>
        <w:rPr>
          <w:noProof/>
        </w:rPr>
        <mc:AlternateContent>
          <mc:Choice Requires="wps">
            <w:drawing>
              <wp:anchor distT="0" distB="0" distL="114300" distR="114300" simplePos="0" relativeHeight="251672576" behindDoc="0" locked="0" layoutInCell="1" allowOverlap="1" wp14:anchorId="6E455AA6" wp14:editId="75B3780E">
                <wp:simplePos x="0" y="0"/>
                <wp:positionH relativeFrom="column">
                  <wp:posOffset>4463415</wp:posOffset>
                </wp:positionH>
                <wp:positionV relativeFrom="paragraph">
                  <wp:posOffset>862330</wp:posOffset>
                </wp:positionV>
                <wp:extent cx="266700" cy="285750"/>
                <wp:effectExtent l="19050" t="19050" r="19050" b="19050"/>
                <wp:wrapNone/>
                <wp:docPr id="15" name="Flecha arriba 15"/>
                <wp:cNvGraphicFramePr/>
                <a:graphic xmlns:a="http://schemas.openxmlformats.org/drawingml/2006/main">
                  <a:graphicData uri="http://schemas.microsoft.com/office/word/2010/wordprocessingShape">
                    <wps:wsp>
                      <wps:cNvSpPr/>
                      <wps:spPr>
                        <a:xfrm>
                          <a:off x="0" y="0"/>
                          <a:ext cx="266700" cy="2857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EDBD0" id="Flecha arriba 15" o:spid="_x0000_s1026" type="#_x0000_t68" style="position:absolute;margin-left:351.45pt;margin-top:67.9pt;width:21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EcZwIAABoFAAAOAAAAZHJzL2Uyb0RvYy54bWysVN9P2zAQfp+0/8Hy+0hbUWBVU1SBmCYh&#10;QCsTz65jN9Ycn3d2m3Z//c5OGhjr07QX5873+8t3nl/vG8t2CoMBV/Lx2Ygz5SRUxm1K/v357tMV&#10;ZyEKVwkLTpX8oAK/Xnz8MG/9TE2gBlspZJTEhVnrS17H6GdFEWStGhHOwCtHRg3YiEgqbooKRUvZ&#10;G1tMRqOLogWsPIJUIdDtbWfki5xfayXjo9ZBRWZLTr3FfGI+1+ksFnMx26DwtZF9G+IfumiEcVR0&#10;SHUromBbNH+laoxECKDjmYSmAK2NVHkGmmY8ejfNqhZe5VkInOAHmML/Sysfdk/ITEX/bsqZEw39&#10;ozurZC2YQDRrweieQGp9mJHvyj9hrwUS08R7jU360ixsn4E9DMCqfWSSLicXF5cjgl+SaXI1vZxm&#10;4IvXYI8hflHQsCSUfOuXiNBmRMXuPkSqSd5HL1JSP10HWYoHq1IT1n1TmsZJNXN0JpK6sch2gigg&#10;pFQujtNElC97pzBtrB0Cx6cC7RDU+6YwlQk2BI5OBf5ZcYjIVcHFIbgxDvBUgurHsV3d+R+n72ZO&#10;46+hOtBfROjoHby8M4TjvQjxSSDxmaCnHY2PdGgLbcmhlzirAX+duk/+RDOyctbSfpQ8/NwKVJzZ&#10;r44I+Hl8fp4WKivn08sJKfjWsn5rcdvmBgj/Mb0GXmYx+Ud7FDVC80KrvExVySScpNollxGPyk3s&#10;9pYeA6mWy+xGS+RFvHcrL1PyhGoiyfP+RaDvyRSJhQ9w3CUxe0eozjdFOlhuI2iT2faKa483LWAm&#10;Tf9YpA1/q2ev1ydt8RsAAP//AwBQSwMEFAAGAAgAAAAhAC3J08/gAAAACwEAAA8AAABkcnMvZG93&#10;bnJldi54bWxMj81OwzAQhO9IvIO1SNyoTdqSEOJU/AghcSNFwNGJlyRqvI5itw08PcsJjjvzaXam&#10;2MxuEAecQu9Jw+VCgUBqvO2p1fC6fbzIQIRoyJrBE2r4wgCb8vSkMLn1R3rBQxVbwSEUcqOhi3HM&#10;pQxNh86EhR+R2Pv0kzORz6mVdjJHDneDTJS6ks70xB86M+J9h82u2jsNdw9Pz2usko/4vl02abur&#10;6++3VOvzs/n2BkTEOf7B8Fufq0PJnWq/JxvEoCFVyTWjbCzXvIGJdLVipWYlUxnIspD/N5Q/AAAA&#10;//8DAFBLAQItABQABgAIAAAAIQC2gziS/gAAAOEBAAATAAAAAAAAAAAAAAAAAAAAAABbQ29udGVu&#10;dF9UeXBlc10ueG1sUEsBAi0AFAAGAAgAAAAhADj9If/WAAAAlAEAAAsAAAAAAAAAAAAAAAAALwEA&#10;AF9yZWxzLy5yZWxzUEsBAi0AFAAGAAgAAAAhAIHyYRxnAgAAGgUAAA4AAAAAAAAAAAAAAAAALgIA&#10;AGRycy9lMm9Eb2MueG1sUEsBAi0AFAAGAAgAAAAhAC3J08/gAAAACwEAAA8AAAAAAAAAAAAAAAAA&#10;wQQAAGRycy9kb3ducmV2LnhtbFBLBQYAAAAABAAEAPMAAADOBQAAAAA=&#10;" adj="10080" fillcolor="white [3201]" strokecolor="#4f81bd [3204]" strokeweight="2pt"/>
            </w:pict>
          </mc:Fallback>
        </mc:AlternateContent>
      </w:r>
      <w:r>
        <w:rPr>
          <w:noProof/>
        </w:rPr>
        <mc:AlternateContent>
          <mc:Choice Requires="wps">
            <w:drawing>
              <wp:anchor distT="0" distB="0" distL="114300" distR="114300" simplePos="0" relativeHeight="251670528" behindDoc="0" locked="0" layoutInCell="1" allowOverlap="1" wp14:anchorId="0111A4B4" wp14:editId="1CE84B5C">
                <wp:simplePos x="0" y="0"/>
                <wp:positionH relativeFrom="column">
                  <wp:posOffset>501015</wp:posOffset>
                </wp:positionH>
                <wp:positionV relativeFrom="paragraph">
                  <wp:posOffset>881380</wp:posOffset>
                </wp:positionV>
                <wp:extent cx="266700" cy="285750"/>
                <wp:effectExtent l="19050" t="19050" r="19050" b="19050"/>
                <wp:wrapNone/>
                <wp:docPr id="13" name="Flecha arriba 13"/>
                <wp:cNvGraphicFramePr/>
                <a:graphic xmlns:a="http://schemas.openxmlformats.org/drawingml/2006/main">
                  <a:graphicData uri="http://schemas.microsoft.com/office/word/2010/wordprocessingShape">
                    <wps:wsp>
                      <wps:cNvSpPr/>
                      <wps:spPr>
                        <a:xfrm>
                          <a:off x="0" y="0"/>
                          <a:ext cx="266700" cy="2857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5C34" id="Flecha arriba 13" o:spid="_x0000_s1026" type="#_x0000_t68" style="position:absolute;margin-left:39.45pt;margin-top:69.4pt;width:21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5DZwIAABoFAAAOAAAAZHJzL2Uyb0RvYy54bWysVEtvGyEQvlfqf0Dcm7XdvGplHVmJUlWK&#10;0qhJlTNmIYsKDB2w1+6v78CuN2nqU9ULO8O8v/2Gi8uts2yjMBrwNZ8eTThTXkJj/HPNvz/efDjn&#10;LCbhG2HBq5rvVOSXi/fvLrowVzNowTYKGSXxcd6FmrcphXlVRdkqJ+IRBOXJqAGdSKTic9Wg6Ci7&#10;s9VsMjmtOsAmIEgVI91e90a+KPm1VjJ91TqqxGzNqbdUTiznKp/V4kLMn1GE1sihDfEPXThhPBUd&#10;U12LJNgazV+pnJEIEXQ6kuAq0NpIVWagaaaTN9M8tCKoMguBE8MIU/x/aeXd5h6ZaejffeTMC0f/&#10;6MYq2QomEM1KMLonkLoQ5+T7EO5x0CKJeeKtRpe/NAvbFmB3I7Bqm5iky9np6dmE4Jdkmp2fnJ0U&#10;4KuX4IAxfVbgWBZqvg5LROgKomJzGxPVJO+9Fym5n76DIqWdVbkJ678pTePkmiW6EEldWWQbQRQQ&#10;Uiqfpnkiyle8c5g21o6B00OBdgwafHOYKgQbAyeHAv+sOEaUquDTGOyMBzyUoPmxb1f3/vvp+5nz&#10;+CtodvQXEXp6xyBvDOF4K2K6F0h8JuhpR9NXOrSFruYwSJy1gL8O3Wd/ohlZOetoP2oef64FKs7s&#10;F08E/DQ9Ps4LVZTjk7MZKfjasnpt8Wt3BYT/lF6DIIuY/ZPdixrBPdEqL3NVMgkvqXbNZcK9cpX6&#10;vaXHQKrlsrjREgWRbv1DkDl5RjWT5HH7JDAMZErEwjvY75KYvyFU75sjPSzXCbQpbHvBdcCbFrCQ&#10;Zngs8oa/1ovXy5O2+A0AAP//AwBQSwMEFAAGAAgAAAAhAD7wba3fAAAACgEAAA8AAABkcnMvZG93&#10;bnJldi54bWxMj09PhDAQxe8mfodmTLy5RYhSkbLxT4yJN1mjHgsdgSydEtrdRT+9sye9zbx5efN7&#10;5Xpxo9jjHAZPGi5XCQik1tuBOg1vm6cLBSJEQ9aMnlDDNwZYV6cnpSmsP9Ar7uvYCQ6hUBgNfYxT&#10;IWVoe3QmrPyExLcvPzsTeZ07aWdz4HA3yjRJrqUzA/GH3kz40GO7rXdOw/3j88sV1uln/Nhkbd5t&#10;m+bnPdf6/Gy5uwURcYl/ZjjiMzpUzNT4HdkgRg25umEn65niCkdDmrDS8KAyBbIq5f8K1S8AAAD/&#10;/wMAUEsBAi0AFAAGAAgAAAAhALaDOJL+AAAA4QEAABMAAAAAAAAAAAAAAAAAAAAAAFtDb250ZW50&#10;X1R5cGVzXS54bWxQSwECLQAUAAYACAAAACEAOP0h/9YAAACUAQAACwAAAAAAAAAAAAAAAAAvAQAA&#10;X3JlbHMvLnJlbHNQSwECLQAUAAYACAAAACEAwoZeQ2cCAAAaBQAADgAAAAAAAAAAAAAAAAAuAgAA&#10;ZHJzL2Uyb0RvYy54bWxQSwECLQAUAAYACAAAACEAPvBtrd8AAAAKAQAADwAAAAAAAAAAAAAAAADB&#10;BAAAZHJzL2Rvd25yZXYueG1sUEsFBgAAAAAEAAQA8wAAAM0FAAAAAA==&#10;" adj="10080" fillcolor="white [3201]" strokecolor="#4f81bd [3204]" strokeweight="2pt"/>
            </w:pict>
          </mc:Fallback>
        </mc:AlternateContent>
      </w:r>
      <w:r>
        <w:rPr>
          <w:noProof/>
        </w:rPr>
        <mc:AlternateContent>
          <mc:Choice Requires="wps">
            <w:drawing>
              <wp:anchor distT="0" distB="0" distL="114300" distR="114300" simplePos="0" relativeHeight="251668480" behindDoc="0" locked="0" layoutInCell="1" allowOverlap="1" wp14:anchorId="169FC438" wp14:editId="0A375560">
                <wp:simplePos x="0" y="0"/>
                <wp:positionH relativeFrom="margin">
                  <wp:align>right</wp:align>
                </wp:positionH>
                <wp:positionV relativeFrom="paragraph">
                  <wp:posOffset>2891155</wp:posOffset>
                </wp:positionV>
                <wp:extent cx="1352550" cy="70485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1352550" cy="704850"/>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C6E8D" w:rsidRDefault="00945F76" w:rsidP="00945F76">
                            <w:pPr>
                              <w:jc w:val="center"/>
                              <w:rPr>
                                <w:sz w:val="18"/>
                                <w:szCs w:val="18"/>
                              </w:rPr>
                            </w:pPr>
                            <w:r w:rsidRPr="00627B61">
                              <w:rPr>
                                <w:rFonts w:ascii="Calibri" w:hAnsi="Calibri" w:cs="Calibri"/>
                                <w:color w:val="000000"/>
                                <w:sz w:val="22"/>
                                <w:szCs w:val="22"/>
                                <w:lang w:val="es-ES" w:eastAsia="es-ES"/>
                              </w:rPr>
                              <w:t>Venta informal de contrabando</w:t>
                            </w:r>
                            <w:r>
                              <w:rPr>
                                <w:rFonts w:ascii="Calibri" w:hAnsi="Calibri" w:cs="Calibri"/>
                                <w:color w:val="000000"/>
                                <w:sz w:val="22"/>
                                <w:szCs w:val="22"/>
                                <w:lang w:val="es-ES" w:eastAsia="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FC438" id="Rectángulo 11" o:spid="_x0000_s1027" style="position:absolute;margin-left:55.3pt;margin-top:227.65pt;width:106.5pt;height:55.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QcgIAACgFAAAOAAAAZHJzL2Uyb0RvYy54bWysVM1OGzEQvlfqO1i+l03SpNCIDYpAVJUQ&#10;REDF2fHayapejzt2spu+TZ+FF+vY+wOlOVW9eMee+eb3mz2/aCrD9gp9CTbn45MRZ8pKKEq7yfm3&#10;x+sPZ5z5IGwhDFiV84Py/GLx/t157eZqAlswhUJGTqyf1y7n2xDcPMu83KpK+BNwypJSA1Yi0BU3&#10;WYGiJu+VySaj0aesBiwcglTe0+tVq+SL5F9rJcOd1l4FZnJOuYV0YjrX8cwW52K+QeG2pezSEP+Q&#10;RSVKS0EHV1ciCLbD8i9XVSkRPOhwIqHKQOtSqlQDVTMevanmYSucSrVQc7wb2uT/n1t5u18hKwua&#10;3ZgzKyqa0T117fmX3ewMMHqlFtXOz8nywa2wu3kSY72Nxip+qRLWpLYehraqJjBJj+OPs8lsRt2X&#10;pDsdTc9IJjfZC9qhD18UVCwKOUdKIHVT7G98aE17E8LFbNr4SQoHo2IKxt4rTaVQxElCJxKpS4Ns&#10;L2j8QkplQ6qHQifrCNOlMQNwfAxoBlBnG2EqkWsAjo4B/4w4IFJUsGEAV6UFPOag+N6nq1v7vvq2&#10;5lh+aNZNO79+UGsoDjRThJbs3snrktp6I3xYCSR20yRoY8MdHdpAnXPoJM62gD+PvUd7Ih1pOatp&#10;W3Luf+wEKs7MV0t0/DyeTuN6pct0djqhC77WrF9r7K66BJoIMY6yS2K0D6YXNUL1RIu9jFFJJayk&#10;2DmXAfvLZWi3mH4NUi2XyYxWyolwYx+cjM5jnyNtHpsnga7jViBW3kK/WWL+hmKtbURaWO4C6DLx&#10;L3a67Ws3AVrHxODu1xH3/fU9Wb384Ba/AQAA//8DAFBLAwQUAAYACAAAACEAxqt+mN4AAAAIAQAA&#10;DwAAAGRycy9kb3ducmV2LnhtbEyPzU7DMBCE70i8g7VI3KjzQyII2VQVEidEJUq5u/GSRInXUey0&#10;aZ8e9wTH2VnNfFOuFzOII02us4wQryIQxLXVHTcI+6+3hycQzivWarBMCGdysK5ub0pVaHviTzru&#10;fCNCCLtCIbTej4WUrm7JKLeyI3HwfuxklA9yaqSe1CmEm0EmUZRLozoODa0a6bWlut/NBmGTLPOl&#10;/jjn+2d5id+/t70xS494f7dsXkB4WvzfM1zxAzpUgelgZ9ZODAhhiEd4zLIURLCTOA2XA0KW5ynI&#10;qpT/B1S/AAAA//8DAFBLAQItABQABgAIAAAAIQC2gziS/gAAAOEBAAATAAAAAAAAAAAAAAAAAAAA&#10;AABbQ29udGVudF9UeXBlc10ueG1sUEsBAi0AFAAGAAgAAAAhADj9If/WAAAAlAEAAAsAAAAAAAAA&#10;AAAAAAAALwEAAF9yZWxzLy5yZWxzUEsBAi0AFAAGAAgAAAAhAAPDv9ByAgAAKAUAAA4AAAAAAAAA&#10;AAAAAAAALgIAAGRycy9lMm9Eb2MueG1sUEsBAi0AFAAGAAgAAAAhAMarfpjeAAAACAEAAA8AAAAA&#10;AAAAAAAAAAAAzAQAAGRycy9kb3ducmV2LnhtbFBLBQYAAAAABAAEAPMAAADXBQAAAAA=&#10;" fillcolor="white [3201]" strokecolor="#4f81bd [3204]" strokeweight="2pt">
                <v:textbox>
                  <w:txbxContent>
                    <w:p w:rsidR="00945F76" w:rsidRPr="00DC6E8D" w:rsidRDefault="00945F76" w:rsidP="00945F76">
                      <w:pPr>
                        <w:jc w:val="center"/>
                        <w:rPr>
                          <w:sz w:val="18"/>
                          <w:szCs w:val="18"/>
                        </w:rPr>
                      </w:pPr>
                      <w:r w:rsidRPr="00627B61">
                        <w:rPr>
                          <w:rFonts w:ascii="Calibri" w:hAnsi="Calibri" w:cs="Calibri"/>
                          <w:color w:val="000000"/>
                          <w:sz w:val="22"/>
                          <w:szCs w:val="22"/>
                          <w:lang w:val="es-ES" w:eastAsia="es-ES"/>
                        </w:rPr>
                        <w:t>Venta informal de contrabando</w:t>
                      </w:r>
                      <w:r>
                        <w:rPr>
                          <w:rFonts w:ascii="Calibri" w:hAnsi="Calibri" w:cs="Calibri"/>
                          <w:color w:val="000000"/>
                          <w:sz w:val="22"/>
                          <w:szCs w:val="22"/>
                          <w:lang w:val="es-ES" w:eastAsia="es-ES"/>
                        </w:rPr>
                        <w:t>.</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07D3087A" wp14:editId="45F8DBD1">
                <wp:simplePos x="0" y="0"/>
                <wp:positionH relativeFrom="margin">
                  <wp:posOffset>2053590</wp:posOffset>
                </wp:positionH>
                <wp:positionV relativeFrom="paragraph">
                  <wp:posOffset>2881630</wp:posOffset>
                </wp:positionV>
                <wp:extent cx="1504950" cy="6953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1504950" cy="695325"/>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C6E8D" w:rsidRDefault="00945F76" w:rsidP="00945F76">
                            <w:pPr>
                              <w:jc w:val="center"/>
                              <w:rPr>
                                <w:sz w:val="18"/>
                                <w:szCs w:val="18"/>
                              </w:rPr>
                            </w:pPr>
                            <w:r w:rsidRPr="00627B61">
                              <w:rPr>
                                <w:rFonts w:ascii="Calibri" w:hAnsi="Calibri" w:cs="Calibri"/>
                                <w:color w:val="000000"/>
                                <w:sz w:val="22"/>
                                <w:szCs w:val="22"/>
                                <w:lang w:val="es-ES" w:eastAsia="es-ES"/>
                              </w:rPr>
                              <w:t>La demanda</w:t>
                            </w:r>
                            <w:r>
                              <w:rPr>
                                <w:rFonts w:ascii="Calibri" w:hAnsi="Calibri" w:cs="Calibri"/>
                                <w:color w:val="000000"/>
                                <w:sz w:val="22"/>
                                <w:szCs w:val="22"/>
                                <w:lang w:val="es-ES" w:eastAsia="es-ES"/>
                              </w:rPr>
                              <w:t>,</w:t>
                            </w:r>
                            <w:r w:rsidRPr="00627B61">
                              <w:rPr>
                                <w:rFonts w:ascii="Calibri" w:hAnsi="Calibri" w:cs="Calibri"/>
                                <w:color w:val="000000"/>
                                <w:sz w:val="22"/>
                                <w:szCs w:val="22"/>
                                <w:lang w:val="es-ES" w:eastAsia="es-ES"/>
                              </w:rPr>
                              <w:t xml:space="preserve"> exige la confección de nuevos diseños</w:t>
                            </w:r>
                            <w:r>
                              <w:rPr>
                                <w:rFonts w:ascii="Calibri" w:hAnsi="Calibri" w:cs="Calibri"/>
                                <w:color w:val="000000"/>
                                <w:sz w:val="22"/>
                                <w:szCs w:val="22"/>
                                <w:lang w:val="es-ES" w:eastAsia="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3087A" id="Rectángulo 16" o:spid="_x0000_s1028" style="position:absolute;margin-left:161.7pt;margin-top:226.9pt;width:118.5pt;height:5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QzdAIAACgFAAAOAAAAZHJzL2Uyb0RvYy54bWysVM1u2zAMvg/YOwi6r46zpFuDOkXQosOA&#10;oivaDj0rspQYk0WNUmJnb7Nn2YuNkn/adTkNu9iiyI8/H0mdX7S1YXuFvgJb8PxkwpmyEsrKbgr+&#10;9fH63UfOfBC2FAasKvhBeX6xfPvmvHELNYUtmFIhIyfWLxpX8G0IbpFlXm5VLfwJOGVJqQFrEUjE&#10;TVaiaMh7bbLpZHKaNYClQ5DKe7q96pR8mfxrrWT4orVXgZmCU24hfTF91/GbLc/FYoPCbSvZpyH+&#10;IYtaVJaCjq6uRBBsh9VfrupKInjQ4URCnYHWlVSpBqomn7yq5mErnEq1EDnejTT5/+dW3u7vkFUl&#10;9e6UMytq6tE9sfbrp93sDDC6JYoa5xdk+eDusJc8HWO9rcY6/qkS1iZaDyOtqg1M0mU+n8zO5sS+&#10;JN3p2fz9dB6dZs9ohz58UlCzeCg4UgKJTbG/8aEzHUwIF7Pp4qdTOBgVUzD2XmkqhSJOEzoNkbo0&#10;yPaC2i+kVDbkfehkHWG6MmYE5seAZgT1thGm0nCNwMkx4J8RR0SKCjaM4LqygMcclN+GdHVnP1Tf&#10;1RzLD+26Tf2bDo1aQ3mgniJ0w+6dvK6I1hvhw51Amm7qBG1s+EIfbaApOPQnzraAP47dR3saOtJy&#10;1tC2FNx/3wlUnJnPlsbxLJ/N4nolYTb/MCUBX2rWLzV2V18CdSSnt8HJdIz2wQxHjVA/0WKvYlRS&#10;CSspdsFlwEG4DN0W09Mg1WqVzGilnAg39sHJ6DzyHMfmsX0S6PrZCjSVtzBslli8GrHONiItrHYB&#10;dJXmLzLd8dp3gNYxTXD/dMR9fyknq+cHbvkbAAD//wMAUEsDBBQABgAIAAAAIQCVoShT3wAAAAsB&#10;AAAPAAAAZHJzL2Rvd25yZXYueG1sTI9BT8MwDIXvSPyHyEjcWLpmq6A0nSYkTggkxrhnrWmrNk7V&#10;pFu2X493gpvt9/T8vWIT7SCOOPnOkYblIgGBVLm6o0bD/uv14RGED4ZqMzhCDWf0sClvbwqT1+5E&#10;n3jchUZwCPncaGhDGHMpfdWiNX7hRiTWftxkTeB1amQ9mROH20GmSZJJazriD60Z8aXFqt/NVsM2&#10;jfOlej9n+yd5Wb59f/TWxl7r+7u4fQYRMIY/M1zxGR1KZjq4mWovBg0qVSu2alitFXdgxzpL+HK4&#10;DkqBLAv5v0P5CwAA//8DAFBLAQItABQABgAIAAAAIQC2gziS/gAAAOEBAAATAAAAAAAAAAAAAAAA&#10;AAAAAABbQ29udGVudF9UeXBlc10ueG1sUEsBAi0AFAAGAAgAAAAhADj9If/WAAAAlAEAAAsAAAAA&#10;AAAAAAAAAAAALwEAAF9yZWxzLy5yZWxzUEsBAi0AFAAGAAgAAAAhAL4CNDN0AgAAKAUAAA4AAAAA&#10;AAAAAAAAAAAALgIAAGRycy9lMm9Eb2MueG1sUEsBAi0AFAAGAAgAAAAhAJWhKFPfAAAACwEAAA8A&#10;AAAAAAAAAAAAAAAAzgQAAGRycy9kb3ducmV2LnhtbFBLBQYAAAAABAAEAPMAAADaBQAAAAA=&#10;" fillcolor="white [3201]" strokecolor="#4f81bd [3204]" strokeweight="2pt">
                <v:textbox>
                  <w:txbxContent>
                    <w:p w:rsidR="00945F76" w:rsidRPr="00DC6E8D" w:rsidRDefault="00945F76" w:rsidP="00945F76">
                      <w:pPr>
                        <w:jc w:val="center"/>
                        <w:rPr>
                          <w:sz w:val="18"/>
                          <w:szCs w:val="18"/>
                        </w:rPr>
                      </w:pPr>
                      <w:r w:rsidRPr="00627B61">
                        <w:rPr>
                          <w:rFonts w:ascii="Calibri" w:hAnsi="Calibri" w:cs="Calibri"/>
                          <w:color w:val="000000"/>
                          <w:sz w:val="22"/>
                          <w:szCs w:val="22"/>
                          <w:lang w:val="es-ES" w:eastAsia="es-ES"/>
                        </w:rPr>
                        <w:t>La demanda</w:t>
                      </w:r>
                      <w:r>
                        <w:rPr>
                          <w:rFonts w:ascii="Calibri" w:hAnsi="Calibri" w:cs="Calibri"/>
                          <w:color w:val="000000"/>
                          <w:sz w:val="22"/>
                          <w:szCs w:val="22"/>
                          <w:lang w:val="es-ES" w:eastAsia="es-ES"/>
                        </w:rPr>
                        <w:t>,</w:t>
                      </w:r>
                      <w:r w:rsidRPr="00627B61">
                        <w:rPr>
                          <w:rFonts w:ascii="Calibri" w:hAnsi="Calibri" w:cs="Calibri"/>
                          <w:color w:val="000000"/>
                          <w:sz w:val="22"/>
                          <w:szCs w:val="22"/>
                          <w:lang w:val="es-ES" w:eastAsia="es-ES"/>
                        </w:rPr>
                        <w:t xml:space="preserve"> exige la confección de nuevos diseños</w:t>
                      </w:r>
                      <w:r>
                        <w:rPr>
                          <w:rFonts w:ascii="Calibri" w:hAnsi="Calibri" w:cs="Calibri"/>
                          <w:color w:val="000000"/>
                          <w:sz w:val="22"/>
                          <w:szCs w:val="22"/>
                          <w:lang w:val="es-ES" w:eastAsia="es-ES"/>
                        </w:rPr>
                        <w:t>.</w:t>
                      </w:r>
                    </w:p>
                  </w:txbxContent>
                </v:textbox>
                <w10:wrap anchorx="margin"/>
              </v:rect>
            </w:pict>
          </mc:Fallback>
        </mc:AlternateContent>
      </w:r>
      <w:r>
        <w:rPr>
          <w:noProof/>
        </w:rPr>
        <mc:AlternateContent>
          <mc:Choice Requires="wps">
            <w:drawing>
              <wp:anchor distT="0" distB="0" distL="114300" distR="114300" simplePos="0" relativeHeight="251667456" behindDoc="0" locked="0" layoutInCell="1" allowOverlap="1" wp14:anchorId="7715B88D" wp14:editId="1755F6A8">
                <wp:simplePos x="0" y="0"/>
                <wp:positionH relativeFrom="margin">
                  <wp:posOffset>-108585</wp:posOffset>
                </wp:positionH>
                <wp:positionV relativeFrom="paragraph">
                  <wp:posOffset>2853055</wp:posOffset>
                </wp:positionV>
                <wp:extent cx="1562100" cy="752475"/>
                <wp:effectExtent l="0" t="0" r="19050" b="28575"/>
                <wp:wrapNone/>
                <wp:docPr id="17" name="Rectángulo 17"/>
                <wp:cNvGraphicFramePr/>
                <a:graphic xmlns:a="http://schemas.openxmlformats.org/drawingml/2006/main">
                  <a:graphicData uri="http://schemas.microsoft.com/office/word/2010/wordprocessingShape">
                    <wps:wsp>
                      <wps:cNvSpPr/>
                      <wps:spPr>
                        <a:xfrm>
                          <a:off x="0" y="0"/>
                          <a:ext cx="1562100" cy="752475"/>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C6E8D" w:rsidRDefault="00945F76" w:rsidP="00945F76">
                            <w:pPr>
                              <w:jc w:val="center"/>
                              <w:rPr>
                                <w:sz w:val="18"/>
                                <w:szCs w:val="18"/>
                              </w:rPr>
                            </w:pPr>
                            <w:r>
                              <w:rPr>
                                <w:rFonts w:ascii="Calibri" w:hAnsi="Calibri" w:cs="Calibri"/>
                                <w:color w:val="000000"/>
                                <w:sz w:val="22"/>
                                <w:szCs w:val="22"/>
                                <w:lang w:val="es-ES" w:eastAsia="es-ES"/>
                              </w:rPr>
                              <w:t>Débil organización del centro.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5B88D" id="Rectángulo 17" o:spid="_x0000_s1029" style="position:absolute;margin-left:-8.55pt;margin-top:224.65pt;width:123pt;height:59.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2IdAIAACgFAAAOAAAAZHJzL2Uyb0RvYy54bWysVM1u2zAMvg/YOwi6r46zpNmCOEWQosOA&#10;oi3aDj0rspQYk0RNUmJnb7Nn6YuNkn/adTkNu9iiyI8/H0ktLhqtyEE4X4EpaH42okQYDmVltgX9&#10;9nj14RMlPjBTMgVGFPQoPL1Yvn+3qO1cjGEHqhSOoBPj57Ut6C4EO88yz3dCM38GVhhUSnCaBRTd&#10;Nisdq9G7Vtl4NDrPanCldcCF93h72SrpMvmXUvBwK6UXgaiCYm4hfV36buI3Wy7YfOuY3VW8S4P9&#10;QxaaVQaDDq4uWWBk76q/XOmKO/AgwxkHnYGUFRepBqwmH72p5mHHrEi1IDneDjT5/+eW3xzuHKlK&#10;7N2MEsM09ugeWXv+ZbZ7BQRvkaLa+jlaPtg710kej7HeRjod/1gJaRKtx4FW0QTC8TKfno/zEbLP&#10;UTebjiezaXSavaCt8+GLAE3ioaAOE0hsssO1D61pb4K4mE0bP53CUYmYgjL3QmIpGHGc0GmIxFo5&#10;cmDYfsa5MCHvQifrCJOVUgMwPwVUA6izjTCRhmsAjk4B/4w4IFJUMGEA68qAO+Wg/N6nK1v7vvq2&#10;5lh+aDZN6t/HvlEbKI/YUwftsHvLryqk9Zr5cMccTjd2Ajc23OJHKqgLCt2Jkh24n6fuoz0OHWop&#10;qXFbCup/7JkTlKivBsfxcz6ZxPVKwmQ6G6PgXms2rzVmr9eAHcnxbbA8HaN9UP1ROtBPuNirGBVV&#10;zHCMXVAeXC+sQ7vF+DRwsVolM1wpy8K1ebA8Oo88x7F5bJ6Ys91sBZzKG+g3i83fjFhrG5EGVvsA&#10;skrzF5luee06gOuYJrh7OuK+v5aT1csDt/wNAAD//wMAUEsDBBQABgAIAAAAIQDUz+u64QAAAAsB&#10;AAAPAAAAZHJzL2Rvd25yZXYueG1sTI/BTsMwEETvSPyDtUjcWiehpEmaTVUhcUIgUcrdjbdJlNiO&#10;Yqd1+/WYExxX8zTzttx6NbAzTbYzGiFeRsBI10Z2ukE4fL0uMmDWCS3FYDQhXMnCtrq/K0UhzUV/&#10;0nnvGhZKtC0EQuvcWHBu65aUsEszkg7ZyUxKuHBODZeTuIRyNfAkilKuRKfDQitGemmp7vezQtgl&#10;fr7V79f0kPNb/Pb90Svle8THB7/bAHPk3R8Mv/pBHargdDSzlpYNCIt4HQcUYbXKn4AFIkmyHNgR&#10;4TldZ8Crkv//ofoBAAD//wMAUEsBAi0AFAAGAAgAAAAhALaDOJL+AAAA4QEAABMAAAAAAAAAAAAA&#10;AAAAAAAAAFtDb250ZW50X1R5cGVzXS54bWxQSwECLQAUAAYACAAAACEAOP0h/9YAAACUAQAACwAA&#10;AAAAAAAAAAAAAAAvAQAAX3JlbHMvLnJlbHNQSwECLQAUAAYACAAAACEA6FD9iHQCAAAoBQAADgAA&#10;AAAAAAAAAAAAAAAuAgAAZHJzL2Uyb0RvYy54bWxQSwECLQAUAAYACAAAACEA1M/ruuEAAAALAQAA&#10;DwAAAAAAAAAAAAAAAADOBAAAZHJzL2Rvd25yZXYueG1sUEsFBgAAAAAEAAQA8wAAANwFAAAAAA==&#10;" fillcolor="white [3201]" strokecolor="#4f81bd [3204]" strokeweight="2pt">
                <v:textbox>
                  <w:txbxContent>
                    <w:p w:rsidR="00945F76" w:rsidRPr="00DC6E8D" w:rsidRDefault="00945F76" w:rsidP="00945F76">
                      <w:pPr>
                        <w:jc w:val="center"/>
                        <w:rPr>
                          <w:sz w:val="18"/>
                          <w:szCs w:val="18"/>
                        </w:rPr>
                      </w:pPr>
                      <w:r>
                        <w:rPr>
                          <w:rFonts w:ascii="Calibri" w:hAnsi="Calibri" w:cs="Calibri"/>
                          <w:color w:val="000000"/>
                          <w:sz w:val="22"/>
                          <w:szCs w:val="22"/>
                          <w:lang w:val="es-ES" w:eastAsia="es-ES"/>
                        </w:rPr>
                        <w:t>Débil organización del centro.</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57E44134" wp14:editId="6AA64E3E">
                <wp:simplePos x="0" y="0"/>
                <wp:positionH relativeFrom="margin">
                  <wp:align>left</wp:align>
                </wp:positionH>
                <wp:positionV relativeFrom="paragraph">
                  <wp:posOffset>-156845</wp:posOffset>
                </wp:positionV>
                <wp:extent cx="1525905" cy="876300"/>
                <wp:effectExtent l="0" t="0" r="17145" b="19050"/>
                <wp:wrapNone/>
                <wp:docPr id="18" name="Rectángulo 18"/>
                <wp:cNvGraphicFramePr/>
                <a:graphic xmlns:a="http://schemas.openxmlformats.org/drawingml/2006/main">
                  <a:graphicData uri="http://schemas.microsoft.com/office/word/2010/wordprocessingShape">
                    <wps:wsp>
                      <wps:cNvSpPr/>
                      <wps:spPr>
                        <a:xfrm>
                          <a:off x="0" y="0"/>
                          <a:ext cx="152590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C6E8D" w:rsidRDefault="00945F76" w:rsidP="00945F76">
                            <w:pPr>
                              <w:jc w:val="center"/>
                              <w:rPr>
                                <w:sz w:val="18"/>
                                <w:szCs w:val="18"/>
                              </w:rPr>
                            </w:pPr>
                            <w:r w:rsidRPr="00627B61">
                              <w:rPr>
                                <w:rFonts w:ascii="Calibri" w:hAnsi="Calibri" w:cs="Calibri"/>
                                <w:color w:val="000000"/>
                                <w:sz w:val="22"/>
                                <w:szCs w:val="22"/>
                                <w:lang w:val="es-ES" w:eastAsia="es-ES"/>
                              </w:rPr>
                              <w:t xml:space="preserve">Escasa </w:t>
                            </w:r>
                            <w:r>
                              <w:rPr>
                                <w:rFonts w:ascii="Calibri" w:hAnsi="Calibri" w:cs="Calibri"/>
                                <w:color w:val="000000"/>
                                <w:sz w:val="22"/>
                                <w:szCs w:val="22"/>
                                <w:lang w:val="es-ES" w:eastAsia="es-ES"/>
                              </w:rPr>
                              <w:t>plan</w:t>
                            </w:r>
                            <w:r w:rsidRPr="00627B61">
                              <w:rPr>
                                <w:rFonts w:ascii="Calibri" w:hAnsi="Calibri" w:cs="Calibri"/>
                                <w:color w:val="000000"/>
                                <w:sz w:val="22"/>
                                <w:szCs w:val="22"/>
                                <w:lang w:val="es-ES" w:eastAsia="es-ES"/>
                              </w:rPr>
                              <w:t>i</w:t>
                            </w:r>
                            <w:r>
                              <w:rPr>
                                <w:rFonts w:ascii="Calibri" w:hAnsi="Calibri" w:cs="Calibri"/>
                                <w:color w:val="000000"/>
                                <w:sz w:val="22"/>
                                <w:szCs w:val="22"/>
                                <w:lang w:val="es-ES" w:eastAsia="es-ES"/>
                              </w:rPr>
                              <w:t>fi</w:t>
                            </w:r>
                            <w:r w:rsidRPr="00627B61">
                              <w:rPr>
                                <w:rFonts w:ascii="Calibri" w:hAnsi="Calibri" w:cs="Calibri"/>
                                <w:color w:val="000000"/>
                                <w:sz w:val="22"/>
                                <w:szCs w:val="22"/>
                                <w:lang w:val="es-ES" w:eastAsia="es-ES"/>
                              </w:rPr>
                              <w:t>cación para la 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44134" id="Rectángulo 18" o:spid="_x0000_s1030" style="position:absolute;margin-left:0;margin-top:-12.35pt;width:120.15pt;height:69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gdwIAACgFAAAOAAAAZHJzL2Uyb0RvYy54bWysVEtu2zAQ3RfoHQjuG0munY8ROTASpCgQ&#10;JEGSImuaIm2hJIclaUvubXqWXKxD6pM09aroRuJw5s3nzQzPL1qtyE44X4MpaXGUUyIMh6o265J+&#10;e7r+dEqJD8xUTIERJd0LTy8WHz+cN3YuJrABVQlH0Inx88aWdBOCnWeZ5xuhmT8CKwwqJTjNAopu&#10;nVWONehdq2yS58dZA66yDrjwHm+vOiVdJP9SCh7upPQiEFVSzC2kr0vfVfxmi3M2XztmNzXv02D/&#10;kIVmtcGgo6srFhjZuvovV7rmDjzIcMRBZyBlzUWqAasp8nfVPG6YFakWJMfbkSb//9zy2929I3WF&#10;vcNOGaaxRw/I2ssvs94qIHiLFDXWz9Hy0d67XvJ4jPW20un4x0pIm2jdj7SKNhCOl8VsMjvLZ5Rw&#10;1J2eHH/OE+/ZK9o6H74I0CQeSuowgcQm2934gBHRdDBBIWbTxU+nsFcipqDMg5BYCkacJHQaInGp&#10;HNkxbD/jXJhQxHrQX7KOMFkrNQKLQ0A1gnrbCBNpuEZgfgj4Z8QRkaKCCSNY1wbcIQfV9yFd2dkP&#10;1Xc1x/JDu2pT/6ZDo1ZQ7bGnDrph95Zf10jrDfPhnjmcbtwD3Nhwhx+poCkp9CdKNuB+HrqP9jh0&#10;qKWkwW0pqf+xZU5Qor4aHMezYjqN65WE6exkgoJ7q1m91ZitvgTsSIFvg+XpGO2DGo7SgX7GxV7G&#10;qKhihmPskvLgBuEydFuMTwMXy2Uyw5WyLNyYR8uj88hzHJun9pk5289WwKm8hWGz2PzdiHW2EWlg&#10;uQ0g6zR/kemO174DuI5pjPqnI+77WzlZvT5wi98AAAD//wMAUEsDBBQABgAIAAAAIQDn4kIc3gAA&#10;AAgBAAAPAAAAZHJzL2Rvd25yZXYueG1sTI/NTsMwEITvSLyDtUjcWuenKhDiVBUSJwQSpdzdeEmi&#10;xOsodlq3T89yosfRjGa+KTfRDuKIk+8cKUiXCQik2pmOGgX7r9fFIwgfNBk9OEIFZ/SwqW5vSl0Y&#10;d6JPPO5CI7iEfKEVtCGMhZS+btFqv3QjEns/brI6sJwaaSZ94nI7yCxJ1tLqjnih1SO+tFj3u9kq&#10;2GZxvtTv5/X+SV7St++P3trYK3V/F7fPIALG8B+GP3xGh4qZDm4m48WggI8EBYts9QCC7WyV5CAO&#10;nEvzHGRVyusD1S8AAAD//wMAUEsBAi0AFAAGAAgAAAAhALaDOJL+AAAA4QEAABMAAAAAAAAAAAAA&#10;AAAAAAAAAFtDb250ZW50X1R5cGVzXS54bWxQSwECLQAUAAYACAAAACEAOP0h/9YAAACUAQAACwAA&#10;AAAAAAAAAAAAAAAvAQAAX3JlbHMvLnJlbHNQSwECLQAUAAYACAAAACEA0ZJ/4HcCAAAoBQAADgAA&#10;AAAAAAAAAAAAAAAuAgAAZHJzL2Uyb0RvYy54bWxQSwECLQAUAAYACAAAACEA5+JCHN4AAAAIAQAA&#10;DwAAAAAAAAAAAAAAAADRBAAAZHJzL2Rvd25yZXYueG1sUEsFBgAAAAAEAAQA8wAAANwFAAAAAA==&#10;" fillcolor="white [3201]" strokecolor="#4f81bd [3204]" strokeweight="2pt">
                <v:textbox>
                  <w:txbxContent>
                    <w:p w:rsidR="00945F76" w:rsidRPr="00DC6E8D" w:rsidRDefault="00945F76" w:rsidP="00945F76">
                      <w:pPr>
                        <w:jc w:val="center"/>
                        <w:rPr>
                          <w:sz w:val="18"/>
                          <w:szCs w:val="18"/>
                        </w:rPr>
                      </w:pPr>
                      <w:r w:rsidRPr="00627B61">
                        <w:rPr>
                          <w:rFonts w:ascii="Calibri" w:hAnsi="Calibri" w:cs="Calibri"/>
                          <w:color w:val="000000"/>
                          <w:sz w:val="22"/>
                          <w:szCs w:val="22"/>
                          <w:lang w:val="es-ES" w:eastAsia="es-ES"/>
                        </w:rPr>
                        <w:t xml:space="preserve">Escasa </w:t>
                      </w:r>
                      <w:r>
                        <w:rPr>
                          <w:rFonts w:ascii="Calibri" w:hAnsi="Calibri" w:cs="Calibri"/>
                          <w:color w:val="000000"/>
                          <w:sz w:val="22"/>
                          <w:szCs w:val="22"/>
                          <w:lang w:val="es-ES" w:eastAsia="es-ES"/>
                        </w:rPr>
                        <w:t>plan</w:t>
                      </w:r>
                      <w:r w:rsidRPr="00627B61">
                        <w:rPr>
                          <w:rFonts w:ascii="Calibri" w:hAnsi="Calibri" w:cs="Calibri"/>
                          <w:color w:val="000000"/>
                          <w:sz w:val="22"/>
                          <w:szCs w:val="22"/>
                          <w:lang w:val="es-ES" w:eastAsia="es-ES"/>
                        </w:rPr>
                        <w:t>i</w:t>
                      </w:r>
                      <w:r>
                        <w:rPr>
                          <w:rFonts w:ascii="Calibri" w:hAnsi="Calibri" w:cs="Calibri"/>
                          <w:color w:val="000000"/>
                          <w:sz w:val="22"/>
                          <w:szCs w:val="22"/>
                          <w:lang w:val="es-ES" w:eastAsia="es-ES"/>
                        </w:rPr>
                        <w:t>fi</w:t>
                      </w:r>
                      <w:r w:rsidRPr="00627B61">
                        <w:rPr>
                          <w:rFonts w:ascii="Calibri" w:hAnsi="Calibri" w:cs="Calibri"/>
                          <w:color w:val="000000"/>
                          <w:sz w:val="22"/>
                          <w:szCs w:val="22"/>
                          <w:lang w:val="es-ES" w:eastAsia="es-ES"/>
                        </w:rPr>
                        <w:t>cación para la producción</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09147F03" wp14:editId="72594B70">
                <wp:simplePos x="0" y="0"/>
                <wp:positionH relativeFrom="margin">
                  <wp:align>right</wp:align>
                </wp:positionH>
                <wp:positionV relativeFrom="paragraph">
                  <wp:posOffset>-147320</wp:posOffset>
                </wp:positionV>
                <wp:extent cx="1583055" cy="828675"/>
                <wp:effectExtent l="0" t="0" r="17145" b="28575"/>
                <wp:wrapNone/>
                <wp:docPr id="19" name="Rectángulo 19"/>
                <wp:cNvGraphicFramePr/>
                <a:graphic xmlns:a="http://schemas.openxmlformats.org/drawingml/2006/main">
                  <a:graphicData uri="http://schemas.microsoft.com/office/word/2010/wordprocessingShape">
                    <wps:wsp>
                      <wps:cNvSpPr/>
                      <wps:spPr>
                        <a:xfrm>
                          <a:off x="0" y="0"/>
                          <a:ext cx="1583055" cy="828675"/>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C6E8D" w:rsidRDefault="00945F76" w:rsidP="00945F76">
                            <w:pPr>
                              <w:jc w:val="center"/>
                              <w:rPr>
                                <w:sz w:val="18"/>
                                <w:szCs w:val="18"/>
                              </w:rPr>
                            </w:pPr>
                            <w:r>
                              <w:rPr>
                                <w:rFonts w:ascii="Calibri" w:hAnsi="Calibri" w:cs="Calibri"/>
                                <w:color w:val="000000"/>
                                <w:sz w:val="22"/>
                                <w:szCs w:val="22"/>
                                <w:lang w:val="es-ES" w:eastAsia="es-ES"/>
                              </w:rPr>
                              <w:t>P</w:t>
                            </w:r>
                            <w:r w:rsidRPr="00627B61">
                              <w:rPr>
                                <w:rFonts w:ascii="Calibri" w:hAnsi="Calibri" w:cs="Calibri"/>
                                <w:color w:val="000000"/>
                                <w:sz w:val="22"/>
                                <w:szCs w:val="22"/>
                                <w:lang w:val="es-ES" w:eastAsia="es-ES"/>
                              </w:rPr>
                              <w:t>roducto de poca innova</w:t>
                            </w:r>
                            <w:r>
                              <w:rPr>
                                <w:rFonts w:ascii="Calibri" w:hAnsi="Calibri" w:cs="Calibri"/>
                                <w:color w:val="000000"/>
                                <w:sz w:val="22"/>
                                <w:szCs w:val="22"/>
                                <w:lang w:val="es-ES" w:eastAsia="es-ES"/>
                              </w:rPr>
                              <w:t>ción</w:t>
                            </w:r>
                            <w:r w:rsidRPr="00627B61">
                              <w:rPr>
                                <w:rFonts w:ascii="Calibri" w:hAnsi="Calibri" w:cs="Calibri"/>
                                <w:color w:val="000000"/>
                                <w:sz w:val="22"/>
                                <w:szCs w:val="22"/>
                                <w:lang w:val="es-ES" w:eastAsia="es-ES"/>
                              </w:rPr>
                              <w:t xml:space="preserve"> y costoso</w:t>
                            </w:r>
                            <w:r>
                              <w:rPr>
                                <w:rFonts w:ascii="Calibri" w:hAnsi="Calibri" w:cs="Calibri"/>
                                <w:color w:val="000000"/>
                                <w:sz w:val="22"/>
                                <w:szCs w:val="22"/>
                                <w:lang w:val="es-ES" w:eastAsia="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47F03" id="Rectángulo 19" o:spid="_x0000_s1031" style="position:absolute;margin-left:73.45pt;margin-top:-11.6pt;width:124.65pt;height:65.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HgcwIAACgFAAAOAAAAZHJzL2Uyb0RvYy54bWysVF9P2zAQf5+072D5faTpKJSKFFUgpkkI&#10;EDDx7Dp2G83xeWe3Sfdt9ln4Yjs7aWCsT9NeEp/vfvf3dz6/aGvDtgp9Bbbg+dGIM2UllJVdFfzb&#10;0/WnKWc+CFsKA1YVfKc8v5h//HDeuJkawxpMqZCRE+tnjSv4OgQ3yzIv16oW/gicsqTUgLUIJOIq&#10;K1E05L022Xg0OskawNIhSOU93V51Sj5P/rVWMtxp7VVgpuCUW0hfTN9l/GbzczFboXDrSvZpiH/I&#10;ohaVpaCDqysRBNtg9ZerupIIHnQ4klBnoHUlVaqBqslH76p5XAunUi3UHO+GNvn/51bebu+RVSXN&#10;7owzK2qa0QN17eWXXW0MMLqlFjXOz8jy0d1jL3k6xnpbjXX8UyWsTW3dDW1VbWCSLvPJ9PNoMuFM&#10;km46np6cTqLT7BXt0IcvCmoWDwVHSiB1U2xvfOhM9yaEi9l08dMp7IyKKRj7oDSVQhHHCZ1IpC4N&#10;sq2g8QsplQ15HzpZR5iujBmA+SGgGUC9bYSpRK4BODoE/DPigEhRwYYBXFcW8JCD8vs+Xd3Z76vv&#10;ao7lh3bZpvmlnsabJZQ7milCR3bv5HVFbb0RPtwLJHbTHtDGhjv6aANNwaE/cbYG/HnoPtoT6UjL&#10;WUPbUnD/YyNQcWa+WqLjWX58HNcrCceT0zEJ+FazfKuxm/oSaCI5vQ1OpmO0D2Z/1Aj1My32IkYl&#10;lbCSYhdcBtwLl6HbYnoapFoskhmtlBPhxj46GZ3HPkfaPLXPAl3PrUCsvIX9ZonZO4p1thFpYbEJ&#10;oKvEv9e+9hOgdUwM7p+OuO9v5WT1+sDNfwMAAP//AwBQSwMEFAAGAAgAAAAhACoqVfjeAAAACAEA&#10;AA8AAABkcnMvZG93bnJldi54bWxMj8FOwzAQRO9I/IO1SNxapwkqNI1TVUicEEiUcnfjbRIlXkex&#10;07r9epYTPY5mNPOm2ETbixOOvnWkYDFPQCBVzrRUK9h/v81eQPigyejeESq4oIdNeX9X6Ny4M33h&#10;aRdqwSXkc62gCWHIpfRVg1b7uRuQ2Du60erAcqylGfWZy20v0yRZSqtb4oVGD/jaYNXtJqtgm8bp&#10;Wn1clvuVvC7efz47a2On1OND3K5BBIzhPwx/+IwOJTMd3ETGi14BHwkKZmmWgmA7fVplIA6cS54z&#10;kGUhbw+UvwAAAP//AwBQSwECLQAUAAYACAAAACEAtoM4kv4AAADhAQAAEwAAAAAAAAAAAAAAAAAA&#10;AAAAW0NvbnRlbnRfVHlwZXNdLnhtbFBLAQItABQABgAIAAAAIQA4/SH/1gAAAJQBAAALAAAAAAAA&#10;AAAAAAAAAC8BAABfcmVscy8ucmVsc1BLAQItABQABgAIAAAAIQDv9xHgcwIAACgFAAAOAAAAAAAA&#10;AAAAAAAAAC4CAABkcnMvZTJvRG9jLnhtbFBLAQItABQABgAIAAAAIQAqKlX43gAAAAgBAAAPAAAA&#10;AAAAAAAAAAAAAM0EAABkcnMvZG93bnJldi54bWxQSwUGAAAAAAQABADzAAAA2AUAAAAA&#10;" fillcolor="white [3201]" strokecolor="#4f81bd [3204]" strokeweight="2pt">
                <v:textbox>
                  <w:txbxContent>
                    <w:p w:rsidR="00945F76" w:rsidRPr="00DC6E8D" w:rsidRDefault="00945F76" w:rsidP="00945F76">
                      <w:pPr>
                        <w:jc w:val="center"/>
                        <w:rPr>
                          <w:sz w:val="18"/>
                          <w:szCs w:val="18"/>
                        </w:rPr>
                      </w:pPr>
                      <w:r>
                        <w:rPr>
                          <w:rFonts w:ascii="Calibri" w:hAnsi="Calibri" w:cs="Calibri"/>
                          <w:color w:val="000000"/>
                          <w:sz w:val="22"/>
                          <w:szCs w:val="22"/>
                          <w:lang w:val="es-ES" w:eastAsia="es-ES"/>
                        </w:rPr>
                        <w:t>P</w:t>
                      </w:r>
                      <w:r w:rsidRPr="00627B61">
                        <w:rPr>
                          <w:rFonts w:ascii="Calibri" w:hAnsi="Calibri" w:cs="Calibri"/>
                          <w:color w:val="000000"/>
                          <w:sz w:val="22"/>
                          <w:szCs w:val="22"/>
                          <w:lang w:val="es-ES" w:eastAsia="es-ES"/>
                        </w:rPr>
                        <w:t>roducto de poca innova</w:t>
                      </w:r>
                      <w:r>
                        <w:rPr>
                          <w:rFonts w:ascii="Calibri" w:hAnsi="Calibri" w:cs="Calibri"/>
                          <w:color w:val="000000"/>
                          <w:sz w:val="22"/>
                          <w:szCs w:val="22"/>
                          <w:lang w:val="es-ES" w:eastAsia="es-ES"/>
                        </w:rPr>
                        <w:t>ción</w:t>
                      </w:r>
                      <w:r w:rsidRPr="00627B61">
                        <w:rPr>
                          <w:rFonts w:ascii="Calibri" w:hAnsi="Calibri" w:cs="Calibri"/>
                          <w:color w:val="000000"/>
                          <w:sz w:val="22"/>
                          <w:szCs w:val="22"/>
                          <w:lang w:val="es-ES" w:eastAsia="es-ES"/>
                        </w:rPr>
                        <w:t xml:space="preserve"> y costoso</w:t>
                      </w:r>
                      <w:r>
                        <w:rPr>
                          <w:rFonts w:ascii="Calibri" w:hAnsi="Calibri" w:cs="Calibri"/>
                          <w:color w:val="000000"/>
                          <w:sz w:val="22"/>
                          <w:szCs w:val="22"/>
                          <w:lang w:val="es-ES" w:eastAsia="es-ES"/>
                        </w:rPr>
                        <w:t>.</w:t>
                      </w:r>
                    </w:p>
                  </w:txbxContent>
                </v:textbox>
                <w10:wrap anchorx="margin"/>
              </v:rect>
            </w:pict>
          </mc:Fallback>
        </mc:AlternateContent>
      </w:r>
      <w:r>
        <w:rPr>
          <w:noProof/>
        </w:rPr>
        <mc:AlternateContent>
          <mc:Choice Requires="wps">
            <w:drawing>
              <wp:anchor distT="0" distB="0" distL="114300" distR="114300" simplePos="0" relativeHeight="251662336" behindDoc="0" locked="0" layoutInCell="1" allowOverlap="1" wp14:anchorId="66AFEE1D" wp14:editId="064EB411">
                <wp:simplePos x="0" y="0"/>
                <wp:positionH relativeFrom="column">
                  <wp:posOffset>1977390</wp:posOffset>
                </wp:positionH>
                <wp:positionV relativeFrom="paragraph">
                  <wp:posOffset>-147320</wp:posOffset>
                </wp:positionV>
                <wp:extent cx="1533525" cy="8667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533525" cy="866775"/>
                        </a:xfrm>
                        <a:prstGeom prst="rect">
                          <a:avLst/>
                        </a:prstGeom>
                      </wps:spPr>
                      <wps:style>
                        <a:lnRef idx="2">
                          <a:schemeClr val="accent1"/>
                        </a:lnRef>
                        <a:fillRef idx="1">
                          <a:schemeClr val="lt1"/>
                        </a:fillRef>
                        <a:effectRef idx="0">
                          <a:schemeClr val="accent1"/>
                        </a:effectRef>
                        <a:fontRef idx="minor">
                          <a:schemeClr val="dk1"/>
                        </a:fontRef>
                      </wps:style>
                      <wps:txbx>
                        <w:txbxContent>
                          <w:p w:rsidR="00945F76" w:rsidRPr="00DC6E8D" w:rsidRDefault="00945F76" w:rsidP="00945F76">
                            <w:pPr>
                              <w:jc w:val="center"/>
                              <w:rPr>
                                <w:sz w:val="18"/>
                                <w:szCs w:val="18"/>
                              </w:rPr>
                            </w:pPr>
                            <w:r>
                              <w:rPr>
                                <w:rFonts w:ascii="Calibri" w:hAnsi="Calibri" w:cs="Calibri"/>
                                <w:color w:val="000000"/>
                                <w:sz w:val="22"/>
                                <w:szCs w:val="22"/>
                                <w:lang w:val="es-ES" w:eastAsia="es-ES"/>
                              </w:rPr>
                              <w:t>Limitada comercialización por costos altos.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FEE1D" id="Rectángulo 20" o:spid="_x0000_s1032" style="position:absolute;margin-left:155.7pt;margin-top:-11.6pt;width:120.75pt;height:6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KUdAIAACgFAAAOAAAAZHJzL2Uyb0RvYy54bWysVM1OGzEQvlfqO1i+l82GJNCIDYqCqCoh&#10;QEDF2fHayaq2x7Wd7KZv02fhxTr2/kBpTlUvu2PPfPP7jS8uG63IXjhfgSlofjKiRBgOZWU2Bf32&#10;dP3pnBIfmCmZAiMKehCeXi4+frio7VyMYQuqFI6gE+PntS3oNgQ7zzLPt0IzfwJWGFRKcJoFPLpN&#10;VjpWo3etsvFoNMtqcKV1wIX3eHvVKuki+ZdS8HAnpReBqIJibiF9Xfqu4zdbXLD5xjG7rXiXBvuH&#10;LDSrDAYdXF2xwMjOVX+50hV34EGGEw46AykrLlINWE0+elfN45ZZkWrB5ng7tMn/P7f8dn/vSFUW&#10;dIztMUzjjB6way+/zGangOAttqi2fo6Wj/bedSePYqy3kU7HP1ZCmtTWw9BW0QTC8TKfnp5Ox1NK&#10;OOrOZ7Ozs2l0mr2irfPhiwBNolBQhwmkbrL9jQ+taW+CuJhNGz9J4aBETEGZByGxFIw4TuhEIrFS&#10;juwZjp9xLkzIu9DJOsJkpdQAzI8B1QDqbCNMJHINwNEx4J8RB0SKCiYMYF0ZcMcclN/7dGVr31ff&#10;1hzLD826SfOb9YNaQ3nAmTpoye4tv66wrTfMh3vmkN04aNzYcIcfqaAuKHQSJVtwP4/dR3skHWop&#10;qXFbCup/7JgTlKivBun4OZ9M4nqlw2R6Fsnk3mrWbzVmp1eAE8nxbbA8idE+qF6UDvQzLvYyRkUV&#10;MxxjF5QH1x9Wod1ifBq4WC6TGa6UZeHGPFoencc+R9o8Nc/M2Y5bAVl5C/1msfk7irW2EWlguQsg&#10;q8S/2Om2r90EcB0Tg7unI+7723Oyen3gFr8BAAD//wMAUEsDBBQABgAIAAAAIQDrQARv4AAAAAsB&#10;AAAPAAAAZHJzL2Rvd25yZXYueG1sTI/BTsMwEETvSPyDtUjcWscOrWiIU1VInBBIlHJ3Y5NEiddR&#10;7LRuv57lBMfVPM28LbfJDexkp9B5VCCWGTCLtTcdNgoOny+LR2AhajR68GgVXGyAbXV7U+rC+DN+&#10;2NM+NoxKMBRaQRvjWHAe6tY6HZZ+tEjZt5+cjnRODTeTPlO5G7jMsjV3ukNaaPVon1tb9/vZKdjJ&#10;NF/rt8v6sOFX8fr13juXeqXu79LuCVi0Kf7B8KtP6lCR09HPaAIbFORCPBCqYCFzCYyI1UpugB0J&#10;FXkOvCr5/x+qHwAAAP//AwBQSwECLQAUAAYACAAAACEAtoM4kv4AAADhAQAAEwAAAAAAAAAAAAAA&#10;AAAAAAAAW0NvbnRlbnRfVHlwZXNdLnhtbFBLAQItABQABgAIAAAAIQA4/SH/1gAAAJQBAAALAAAA&#10;AAAAAAAAAAAAAC8BAABfcmVscy8ucmVsc1BLAQItABQABgAIAAAAIQD5WlKUdAIAACgFAAAOAAAA&#10;AAAAAAAAAAAAAC4CAABkcnMvZTJvRG9jLnhtbFBLAQItABQABgAIAAAAIQDrQARv4AAAAAsBAAAP&#10;AAAAAAAAAAAAAAAAAM4EAABkcnMvZG93bnJldi54bWxQSwUGAAAAAAQABADzAAAA2wUAAAAA&#10;" fillcolor="white [3201]" strokecolor="#4f81bd [3204]" strokeweight="2pt">
                <v:textbox>
                  <w:txbxContent>
                    <w:p w:rsidR="00945F76" w:rsidRPr="00DC6E8D" w:rsidRDefault="00945F76" w:rsidP="00945F76">
                      <w:pPr>
                        <w:jc w:val="center"/>
                        <w:rPr>
                          <w:sz w:val="18"/>
                          <w:szCs w:val="18"/>
                        </w:rPr>
                      </w:pPr>
                      <w:r>
                        <w:rPr>
                          <w:rFonts w:ascii="Calibri" w:hAnsi="Calibri" w:cs="Calibri"/>
                          <w:color w:val="000000"/>
                          <w:sz w:val="22"/>
                          <w:szCs w:val="22"/>
                          <w:lang w:val="es-ES" w:eastAsia="es-ES"/>
                        </w:rPr>
                        <w:t>Limitada comercialización por costos altos.</w:t>
                      </w:r>
                    </w:p>
                  </w:txbxContent>
                </v:textbox>
              </v:rect>
            </w:pict>
          </mc:Fallback>
        </mc:AlternateContent>
      </w:r>
    </w:p>
    <w:p w:rsidR="00945F76" w:rsidRDefault="00945F76" w:rsidP="009A62A3">
      <w:pPr>
        <w:spacing w:line="312" w:lineRule="auto"/>
        <w:jc w:val="both"/>
        <w:rPr>
          <w:rFonts w:asciiTheme="minorHAnsi" w:hAnsiTheme="minorHAnsi"/>
          <w:sz w:val="22"/>
          <w:szCs w:val="22"/>
        </w:rPr>
      </w:pPr>
    </w:p>
    <w:p w:rsidR="00627B61" w:rsidRDefault="00627B61" w:rsidP="009A62A3">
      <w:pPr>
        <w:spacing w:line="312" w:lineRule="auto"/>
        <w:jc w:val="both"/>
        <w:rPr>
          <w:rFonts w:asciiTheme="minorHAnsi" w:hAnsiTheme="minorHAnsi"/>
          <w:sz w:val="22"/>
          <w:szCs w:val="22"/>
        </w:rPr>
      </w:pPr>
    </w:p>
    <w:p w:rsidR="0076170C" w:rsidRDefault="0076170C" w:rsidP="009A62A3">
      <w:pPr>
        <w:spacing w:line="312" w:lineRule="auto"/>
        <w:jc w:val="both"/>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945F76" w:rsidP="0076170C">
      <w:pPr>
        <w:rPr>
          <w:rFonts w:asciiTheme="minorHAnsi" w:hAnsiTheme="minorHAnsi"/>
          <w:sz w:val="22"/>
          <w:szCs w:val="22"/>
        </w:rPr>
      </w:pPr>
      <w:r>
        <w:rPr>
          <w:noProof/>
        </w:rPr>
        <mc:AlternateContent>
          <mc:Choice Requires="wps">
            <w:drawing>
              <wp:anchor distT="0" distB="0" distL="114300" distR="114300" simplePos="0" relativeHeight="251678720" behindDoc="0" locked="0" layoutInCell="1" allowOverlap="1" wp14:anchorId="145EA860" wp14:editId="0E6E2732">
                <wp:simplePos x="0" y="0"/>
                <wp:positionH relativeFrom="page">
                  <wp:align>center</wp:align>
                </wp:positionH>
                <wp:positionV relativeFrom="paragraph">
                  <wp:posOffset>5715</wp:posOffset>
                </wp:positionV>
                <wp:extent cx="285750" cy="190500"/>
                <wp:effectExtent l="38100" t="19050" r="19050" b="19050"/>
                <wp:wrapNone/>
                <wp:docPr id="26" name="Flecha arriba 26"/>
                <wp:cNvGraphicFramePr/>
                <a:graphic xmlns:a="http://schemas.openxmlformats.org/drawingml/2006/main">
                  <a:graphicData uri="http://schemas.microsoft.com/office/word/2010/wordprocessingShape">
                    <wps:wsp>
                      <wps:cNvSpPr/>
                      <wps:spPr>
                        <a:xfrm>
                          <a:off x="0" y="0"/>
                          <a:ext cx="285750" cy="19050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1604" id="Flecha arriba 26" o:spid="_x0000_s1026" type="#_x0000_t68" style="position:absolute;margin-left:0;margin-top:.45pt;width:22.5pt;height:15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JtZwIAABoFAAAOAAAAZHJzL2Uyb0RvYy54bWysVEtv2zAMvg/YfxB0X20HSR9BnSJI0WFA&#10;0RZth54VWaqNyaJGKXGyXz9Kdtyuy2nYRSbF9+ePurzatYZtFfoGbMmLk5wzZSVUjX0t+ffnmy/n&#10;nPkgbCUMWFXyvfL8avH502Xn5moCNZhKIaMk1s87V/I6BDfPMi9r1Qp/Ak5ZMmrAVgRS8TWrUHSU&#10;vTXZJM9Psw6wcghSeU+3172RL1J+rZUM91p7FZgpOfUW0onpXMczW1yK+SsKVzdyaEP8QxetaCwV&#10;HVNdiyDYBpu/UrWNRPCgw4mENgOtG6nSDDRNkX+Y5qkWTqVZCBzvRpj8/0sr77YPyJqq5JNTzqxo&#10;6R/dGCVrwQRisxaM7gmkzvk5+T65Bxw0T2KceKexjV+ahe0SsPsRWLULTNLl5Hx2NiP4JZmKi3yW&#10;J+Czt2CHPnxV0LIolHzjlojQJUTF9tYHqkneBy9SYj99B0kKe6NiE8Y+Kk3jxJopOhFJrQyyrSAK&#10;CCmVDUWciPIl7ximG2PGwOJYoBmDBt8YphLBxsD8WOCfFceIVBVsGIPbxgIeS1D9OLSre//D9P3M&#10;cfw1VHv6iwg9vb2TNw3heCt8eBBIfCboaUfDPR3aQFdyGCTOasBfx+6jP9GMrJx1tB8l9z83AhVn&#10;5pslAl4U02lcqKRMZ2cTUvC9Zf3eYjftCgj/gl4DJ5MY/YM5iBqhfaFVXsaqZBJWUu2Sy4AHZRX6&#10;vaXHQKrlMrnREjkRbu2TkzF5RDWS5Hn3ItANZArEwjs47JKYfyBU7xsjLSw3AXST2PaG64A3LWAi&#10;zfBYxA1/ryevtydt8RsAAP//AwBQSwMEFAAGAAgAAAAhANOTEGnaAAAAAwEAAA8AAABkcnMvZG93&#10;bnJldi54bWxMj81OwzAQhO9IvIO1SNyow1/VpNlUFRIgcUBQisTRibdxIF5HsduGt2c5wXE0o5lv&#10;ytXke3WgMXaBES5nGSjiJtiOW4Tt2/3FAlRMhq3pAxPCN0VYVacnpSlsOPIrHTapVVLCsTAILqWh&#10;0Do2jryJszAQi7cLozdJ5NhqO5qjlPteX2XZXHvTsSw4M9Cdo+Zrs/cI708+TbV/fKg/XR7q58V6&#10;/rF9QTw/m9ZLUImm9BeGX3xBh0qY6rBnG1WPIEcSQg5KvJtbUTXCdZaDrkr9n736AQAA//8DAFBL&#10;AQItABQABgAIAAAAIQC2gziS/gAAAOEBAAATAAAAAAAAAAAAAAAAAAAAAABbQ29udGVudF9UeXBl&#10;c10ueG1sUEsBAi0AFAAGAAgAAAAhADj9If/WAAAAlAEAAAsAAAAAAAAAAAAAAAAALwEAAF9yZWxz&#10;Ly5yZWxzUEsBAi0AFAAGAAgAAAAhAEInUm1nAgAAGgUAAA4AAAAAAAAAAAAAAAAALgIAAGRycy9l&#10;Mm9Eb2MueG1sUEsBAi0AFAAGAAgAAAAhANOTEGnaAAAAAwEAAA8AAAAAAAAAAAAAAAAAwQQAAGRy&#10;cy9kb3ducmV2LnhtbFBLBQYAAAAABAAEAPMAAADIBQAAAAA=&#10;" adj="10800" fillcolor="white [3201]" strokecolor="#4f81bd [3204]" strokeweight="2pt">
                <w10:wrap anchorx="page"/>
              </v:shape>
            </w:pict>
          </mc:Fallback>
        </mc:AlternateContent>
      </w: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945F76" w:rsidP="0076170C">
      <w:pPr>
        <w:rPr>
          <w:rFonts w:asciiTheme="minorHAnsi" w:hAnsiTheme="minorHAnsi"/>
          <w:sz w:val="22"/>
          <w:szCs w:val="22"/>
        </w:rPr>
      </w:pPr>
      <w:r>
        <w:rPr>
          <w:noProof/>
        </w:rPr>
        <mc:AlternateContent>
          <mc:Choice Requires="wps">
            <w:drawing>
              <wp:anchor distT="0" distB="0" distL="114300" distR="114300" simplePos="0" relativeHeight="251674624" behindDoc="0" locked="0" layoutInCell="1" allowOverlap="1" wp14:anchorId="0CA2BBDF" wp14:editId="5A0E1115">
                <wp:simplePos x="0" y="0"/>
                <wp:positionH relativeFrom="margin">
                  <wp:posOffset>2556510</wp:posOffset>
                </wp:positionH>
                <wp:positionV relativeFrom="paragraph">
                  <wp:posOffset>49530</wp:posOffset>
                </wp:positionV>
                <wp:extent cx="295275" cy="257175"/>
                <wp:effectExtent l="19050" t="0" r="28575" b="47625"/>
                <wp:wrapNone/>
                <wp:docPr id="22" name="Flecha abajo 22"/>
                <wp:cNvGraphicFramePr/>
                <a:graphic xmlns:a="http://schemas.openxmlformats.org/drawingml/2006/main">
                  <a:graphicData uri="http://schemas.microsoft.com/office/word/2010/wordprocessingShape">
                    <wps:wsp>
                      <wps:cNvSpPr/>
                      <wps:spPr>
                        <a:xfrm>
                          <a:off x="0" y="0"/>
                          <a:ext cx="295275" cy="25717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D45E1" id="Flecha abajo 22" o:spid="_x0000_s1026" type="#_x0000_t67" style="position:absolute;margin-left:201.3pt;margin-top:3.9pt;width:23.25pt;height:20.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B4ZwIAABsFAAAOAAAAZHJzL2Uyb0RvYy54bWysVE1v2zAMvQ/YfxB0Xx0byboGdYqgRYcB&#10;RVssHXpWZCn2JosapcTJfv0o2XG7LqdhF5kU+fjlR11e7VvDdgp9A7bk+dmEM2UlVI3dlPzb0+2H&#10;T5z5IGwlDFhV8oPy/Grx/t1l5+aqgBpMpZBREOvnnSt5HYKbZ5mXtWqFPwOnLBk1YCsCqbjJKhQd&#10;RW9NVkwmH7MOsHIIUnlPtze9kS9SfK2VDA9aexWYKTnVFtKJ6VzHM1tcivkGhasbOZQh/qGKVjSW&#10;ko6hbkQQbIvNX6HaRiJ40OFMQpuB1o1UqQfqJp+86WZVC6dSLzQc78Yx+f8XVt7vHpE1VcmLgjMr&#10;WvpHt0bJWjCxFt+B0TXNqHN+Tq4r94iD5kmMDe81tvFLrbB9muthnKvaBybpsriYFeczziSZitl5&#10;TjJFyV7ADn34rKBlUSh5BZ1dIkKXRip2dz70/kc/AseK+hqSFA5GxTKM/ao09ROzJnRikro2yHaC&#10;OCCkVDbkQ/7kHWG6MWYE5qeAZgQNvhGmEsNG4OQU8M+MIyJlBRtGcNtYwFMBqh/HcnXvf+y+7zm2&#10;v4bqQL8Roee3d/K2oUneCR8eBRKhifq0pOGBDm2gKzkMEmc14K9T99GfeEZWzjpakJL7n1uBijPz&#10;xRIDL/LpNG5UUqaz84IUfG1Zv7bYbXsNNP+cngMnkxj9gzmKGqF9pl1exqxkElZS7pLLgEflOvSL&#10;S6+BVMtlcqMtciLc2ZWTMXicaiTJ0/5ZoBvoFIiH93BcJjF/Q6jeNyItLLcBdJPY9jLXYd60gYm0&#10;w2sRV/y1nrxe3rTFbwAAAP//AwBQSwMEFAAGAAgAAAAhAHwMDtTcAAAACAEAAA8AAABkcnMvZG93&#10;bnJldi54bWxMj8FOwzAQRO9I/IO1SNyonRC1JcSpEKioVwof4MRLEhGvQ+wmoV/PcqK3Hc1o9k2x&#10;W1wvJhxD50lDslIgkGpvO2o0fLzv77YgQjRkTe8JNfxggF15fVWY3PqZ3nA6xkZwCYXcaGhjHHIp&#10;Q92iM2HlByT2Pv3oTGQ5NtKOZuZy18tUqbV0piP+0JoBn1usv44np2E4nFNTH6rse6rmzXB+VS/J&#10;Xml9e7M8PYKIuMT/MPzhMzqUzFT5E9kgeg2ZStcc1bDhBexn2UMCouJjew+yLOTlgPIXAAD//wMA&#10;UEsBAi0AFAAGAAgAAAAhALaDOJL+AAAA4QEAABMAAAAAAAAAAAAAAAAAAAAAAFtDb250ZW50X1R5&#10;cGVzXS54bWxQSwECLQAUAAYACAAAACEAOP0h/9YAAACUAQAACwAAAAAAAAAAAAAAAAAvAQAAX3Jl&#10;bHMvLnJlbHNQSwECLQAUAAYACAAAACEAhM/AeGcCAAAbBQAADgAAAAAAAAAAAAAAAAAuAgAAZHJz&#10;L2Uyb0RvYy54bWxQSwECLQAUAAYACAAAACEAfAwO1NwAAAAIAQAADwAAAAAAAAAAAAAAAADBBAAA&#10;ZHJzL2Rvd25yZXYueG1sUEsFBgAAAAAEAAQA8wAAAMoFAAAAAA==&#10;" adj="10800" fillcolor="white [3201]" strokecolor="#4f81bd [3204]" strokeweight="2pt">
                <w10:wrap anchorx="margin"/>
              </v:shape>
            </w:pict>
          </mc:Fallback>
        </mc:AlternateContent>
      </w: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76170C" w:rsidRPr="0076170C" w:rsidRDefault="0076170C" w:rsidP="0076170C">
      <w:pPr>
        <w:rPr>
          <w:rFonts w:asciiTheme="minorHAnsi" w:hAnsiTheme="minorHAnsi"/>
          <w:sz w:val="22"/>
          <w:szCs w:val="22"/>
        </w:rPr>
      </w:pPr>
    </w:p>
    <w:p w:rsidR="00532A30" w:rsidRPr="0076170C" w:rsidRDefault="00532A30" w:rsidP="0076170C">
      <w:pPr>
        <w:rPr>
          <w:rFonts w:asciiTheme="minorHAnsi" w:hAnsiTheme="minorHAnsi"/>
          <w:sz w:val="22"/>
          <w:szCs w:val="22"/>
        </w:rPr>
        <w:sectPr w:rsidR="00532A30" w:rsidRPr="0076170C" w:rsidSect="00532A30">
          <w:footerReference w:type="default" r:id="rId16"/>
          <w:pgSz w:w="11907" w:h="16839" w:code="9"/>
          <w:pgMar w:top="1418" w:right="1134" w:bottom="1418" w:left="1701" w:header="709" w:footer="709" w:gutter="0"/>
          <w:pgNumType w:start="1"/>
          <w:cols w:space="708"/>
          <w:docGrid w:linePitch="360"/>
        </w:sectPr>
      </w:pPr>
    </w:p>
    <w:p w:rsidR="00532A30" w:rsidRDefault="00532A30"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802C4A">
      <w:r>
        <w:rPr>
          <w:noProof/>
        </w:rPr>
        <mc:AlternateContent>
          <mc:Choice Requires="wps">
            <w:drawing>
              <wp:anchor distT="0" distB="0" distL="114300" distR="114300" simplePos="0" relativeHeight="251685888" behindDoc="0" locked="0" layoutInCell="1" allowOverlap="1" wp14:anchorId="75917760" wp14:editId="689D9921">
                <wp:simplePos x="0" y="0"/>
                <wp:positionH relativeFrom="margin">
                  <wp:posOffset>-108586</wp:posOffset>
                </wp:positionH>
                <wp:positionV relativeFrom="paragraph">
                  <wp:posOffset>2853055</wp:posOffset>
                </wp:positionV>
                <wp:extent cx="1895475" cy="752475"/>
                <wp:effectExtent l="0" t="0" r="28575" b="28575"/>
                <wp:wrapNone/>
                <wp:docPr id="43" name="Rectángulo 43"/>
                <wp:cNvGraphicFramePr/>
                <a:graphic xmlns:a="http://schemas.openxmlformats.org/drawingml/2006/main">
                  <a:graphicData uri="http://schemas.microsoft.com/office/word/2010/wordprocessingShape">
                    <wps:wsp>
                      <wps:cNvSpPr/>
                      <wps:spPr>
                        <a:xfrm>
                          <a:off x="0" y="0"/>
                          <a:ext cx="1895475" cy="752475"/>
                        </a:xfrm>
                        <a:prstGeom prst="rect">
                          <a:avLst/>
                        </a:prstGeom>
                      </wps:spPr>
                      <wps:style>
                        <a:lnRef idx="2">
                          <a:schemeClr val="accent1"/>
                        </a:lnRef>
                        <a:fillRef idx="1">
                          <a:schemeClr val="lt1"/>
                        </a:fillRef>
                        <a:effectRef idx="0">
                          <a:schemeClr val="accent1"/>
                        </a:effectRef>
                        <a:fontRef idx="minor">
                          <a:schemeClr val="dk1"/>
                        </a:fontRef>
                      </wps:style>
                      <wps:txbx>
                        <w:txbxContent>
                          <w:p w:rsidR="00802C4A" w:rsidRPr="00DC6E8D" w:rsidRDefault="00802C4A" w:rsidP="00802C4A">
                            <w:pPr>
                              <w:jc w:val="center"/>
                              <w:rPr>
                                <w:sz w:val="18"/>
                                <w:szCs w:val="18"/>
                              </w:rPr>
                            </w:pPr>
                            <w:r>
                              <w:rPr>
                                <w:rFonts w:ascii="Calibri" w:hAnsi="Calibri" w:cs="Calibri"/>
                                <w:color w:val="000000"/>
                                <w:sz w:val="22"/>
                                <w:szCs w:val="22"/>
                                <w:lang w:val="es-ES" w:eastAsia="es-ES"/>
                              </w:rPr>
                              <w:t>E</w:t>
                            </w:r>
                            <w:r w:rsidRPr="00532A30">
                              <w:rPr>
                                <w:rFonts w:ascii="Calibri" w:hAnsi="Calibri" w:cs="Calibri"/>
                                <w:color w:val="000000"/>
                                <w:sz w:val="22"/>
                                <w:szCs w:val="22"/>
                                <w:lang w:val="es-ES" w:eastAsia="es-ES"/>
                              </w:rPr>
                              <w:t>laboración de  confección de nuevos diseños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17760" id="Rectángulo 43" o:spid="_x0000_s1033" style="position:absolute;margin-left:-8.55pt;margin-top:224.65pt;width:149.25pt;height:59.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oicwIAACgFAAAOAAAAZHJzL2Uyb0RvYy54bWysVEtu2zAQ3RfoHQjua1muXSdG5MBwkKJA&#10;kARJiqxpirSFkhyWpC25t+lZerEOqU/S1KuiG2nImTffN7y4bLQiB+F8Baag+WhMiTAcyspsC/r1&#10;6frDGSU+MFMyBUYU9Cg8vVy+f3dR24WYwA5UKRxBJ8YvalvQXQh2kWWe74RmfgRWGFRKcJoFPLpt&#10;VjpWo3etssl4/CmrwZXWARfe4+1Vq6TL5F9KwcOdlF4EogqKuYX0dem7id9secEWW8fsruJdGuwf&#10;stCsMhh0cHXFAiN7V/3lSlfcgQcZRhx0BlJWXKQasJp8/Kaaxx2zItWCzfF2aJP/f2757eHekaos&#10;6PQjJYZpnNEDdu3XT7PdKyB4iy2qrV+g5aO9d93JoxjrbaTT8Y+VkCa19Ti0VTSBcLzMz85n0/mM&#10;Eo66+WwSZXSTvaCt8+GzAE2iUFCHCaRussOND61pb4K4mE0bP0nhqERMQZkHIbEUjDhJ6EQisVaO&#10;HBiOn3EuTMi70Mk6wmSl1ADMTwHVAOpsI0wkcg3A8SngnxEHRIoKJgxgXRlwpxyU3/p0ZWvfV9/W&#10;HMsPzaZJ85v3g9pAecSZOmjJ7i2/rrCtN8yHe+aQ3bgHuLHhDj9SQV1Q6CRKduB+nLqP9kg61FJS&#10;47YU1H/fMycoUV8M0vE8n07jeqXDdDaf4MG91mxea8xerwEnkuPbYHkSo31QvSgd6Gdc7FWMiipm&#10;OMYuKA+uP6xDu8X4NHCxWiUzXCnLwo15tDw6j32OtHlqnpmzHbcCsvIW+s1iizcUa20j0sBqH0BW&#10;iX+x021fuwngOiYGd09H3PfX52T18sAtfwMAAP//AwBQSwMEFAAGAAgAAAAhAMLqSj3hAAAACwEA&#10;AA8AAABkcnMvZG93bnJldi54bWxMj8FOwzAQRO9I/IO1SNxaJyGkaZpNVSFxQiBRyt2Nt0mU2I5i&#10;p3X79ZgTHFfzNPO23Ho1sDNNtjMaIV5GwEjXRna6QTh8vS5yYNYJLcVgNCFcycK2ur8rRSHNRX/S&#10;ee8aFkq0LQRC69xYcG7rlpSwSzOSDtnJTEq4cE4Nl5O4hHI18CSKMq5Ep8NCK0Z6aanu97NC2CV+&#10;vtXv1+yw5rf47fujV8r3iI8PfrcB5si7Pxh+9YM6VMHpaGYtLRsQFvEqDihCmq6fgAUiyeMU2BHh&#10;OVvlwKuS//+h+gEAAP//AwBQSwECLQAUAAYACAAAACEAtoM4kv4AAADhAQAAEwAAAAAAAAAAAAAA&#10;AAAAAAAAW0NvbnRlbnRfVHlwZXNdLnhtbFBLAQItABQABgAIAAAAIQA4/SH/1gAAAJQBAAALAAAA&#10;AAAAAAAAAAAAAC8BAABfcmVscy8ucmVsc1BLAQItABQABgAIAAAAIQC7HpoicwIAACgFAAAOAAAA&#10;AAAAAAAAAAAAAC4CAABkcnMvZTJvRG9jLnhtbFBLAQItABQABgAIAAAAIQDC6ko94QAAAAsBAAAP&#10;AAAAAAAAAAAAAAAAAM0EAABkcnMvZG93bnJldi54bWxQSwUGAAAAAAQABADzAAAA2wUAAAAA&#10;" fillcolor="white [3201]" strokecolor="#4f81bd [3204]" strokeweight="2pt">
                <v:textbox>
                  <w:txbxContent>
                    <w:p w:rsidR="00802C4A" w:rsidRPr="00DC6E8D" w:rsidRDefault="00802C4A" w:rsidP="00802C4A">
                      <w:pPr>
                        <w:jc w:val="center"/>
                        <w:rPr>
                          <w:sz w:val="18"/>
                          <w:szCs w:val="18"/>
                        </w:rPr>
                      </w:pPr>
                      <w:r>
                        <w:rPr>
                          <w:rFonts w:ascii="Calibri" w:hAnsi="Calibri" w:cs="Calibri"/>
                          <w:color w:val="000000"/>
                          <w:sz w:val="22"/>
                          <w:szCs w:val="22"/>
                          <w:lang w:val="es-ES" w:eastAsia="es-ES"/>
                        </w:rPr>
                        <w:t>E</w:t>
                      </w:r>
                      <w:r w:rsidRPr="00532A30">
                        <w:rPr>
                          <w:rFonts w:ascii="Calibri" w:hAnsi="Calibri" w:cs="Calibri"/>
                          <w:color w:val="000000"/>
                          <w:sz w:val="22"/>
                          <w:szCs w:val="22"/>
                          <w:lang w:val="es-ES" w:eastAsia="es-ES"/>
                        </w:rPr>
                        <w:t>laboración de  confección de nuevos diseños</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01087F8D" wp14:editId="3E1201AA">
                <wp:simplePos x="0" y="0"/>
                <wp:positionH relativeFrom="margin">
                  <wp:posOffset>3910965</wp:posOffset>
                </wp:positionH>
                <wp:positionV relativeFrom="paragraph">
                  <wp:posOffset>2872104</wp:posOffset>
                </wp:positionV>
                <wp:extent cx="1600200" cy="77152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1600200" cy="771525"/>
                        </a:xfrm>
                        <a:prstGeom prst="rect">
                          <a:avLst/>
                        </a:prstGeom>
                      </wps:spPr>
                      <wps:style>
                        <a:lnRef idx="2">
                          <a:schemeClr val="accent1"/>
                        </a:lnRef>
                        <a:fillRef idx="1">
                          <a:schemeClr val="lt1"/>
                        </a:fillRef>
                        <a:effectRef idx="0">
                          <a:schemeClr val="accent1"/>
                        </a:effectRef>
                        <a:fontRef idx="minor">
                          <a:schemeClr val="dk1"/>
                        </a:fontRef>
                      </wps:style>
                      <wps:txbx>
                        <w:txbxContent>
                          <w:p w:rsidR="00802C4A" w:rsidRPr="00DC6E8D" w:rsidRDefault="00802C4A" w:rsidP="00802C4A">
                            <w:pPr>
                              <w:jc w:val="center"/>
                              <w:rPr>
                                <w:sz w:val="18"/>
                                <w:szCs w:val="18"/>
                              </w:rPr>
                            </w:pPr>
                          </w:p>
                          <w:p w:rsidR="00802C4A" w:rsidRPr="00DC6E8D" w:rsidRDefault="00802C4A" w:rsidP="00802C4A">
                            <w:pPr>
                              <w:jc w:val="center"/>
                              <w:rPr>
                                <w:sz w:val="18"/>
                                <w:szCs w:val="18"/>
                              </w:rPr>
                            </w:pPr>
                            <w:r>
                              <w:rPr>
                                <w:rFonts w:ascii="Calibri" w:hAnsi="Calibri" w:cs="Calibri"/>
                                <w:color w:val="000000"/>
                                <w:sz w:val="22"/>
                                <w:szCs w:val="22"/>
                                <w:lang w:val="es-ES" w:eastAsia="es-ES"/>
                              </w:rPr>
                              <w:t>D</w:t>
                            </w:r>
                            <w:r w:rsidRPr="00532A30">
                              <w:rPr>
                                <w:rFonts w:ascii="Calibri" w:hAnsi="Calibri" w:cs="Calibri"/>
                                <w:color w:val="000000"/>
                                <w:sz w:val="22"/>
                                <w:szCs w:val="22"/>
                                <w:lang w:val="es-ES" w:eastAsia="es-ES"/>
                              </w:rPr>
                              <w:t>otación de  maquinaria con nueva tecnología GADPCH</w:t>
                            </w:r>
                          </w:p>
                          <w:p w:rsidR="00802C4A" w:rsidRPr="00DC6E8D" w:rsidRDefault="00802C4A" w:rsidP="00802C4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87F8D" id="Rectángulo 44" o:spid="_x0000_s1034" style="position:absolute;margin-left:307.95pt;margin-top:226.15pt;width:126pt;height:60.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YBcwIAACgFAAAOAAAAZHJzL2Uyb0RvYy54bWysVM1OGzEQvlfqO1i+N7sbJUAjNigCUVVC&#10;gICKs+O1k1Vtj2s72U3fps/SF2Ps/YHSnKpedj2e+eb3G59ftFqRvXC+BlPSYpJTIgyHqjabkn57&#10;uv50RokPzFRMgRElPQhPL5YfP5w3diGmsAVVCUfQifGLxpZ0G4JdZJnnW6GZn4AVBpUSnGYBRbfJ&#10;Ksca9K5VNs3zk6wBV1kHXHiPt1edki6TfykFD3dSehGIKinmFtLXpe86frPlOVtsHLPbmvdpsH/I&#10;QrPaYNDR1RULjOxc/ZcrXXMHHmSYcNAZSFlzkWrAaor8XTWPW2ZFqgWb4+3YJv//3PLb/b0jdVXS&#10;2YwSwzTO6AG79vuX2ewUELzFFjXWL9Dy0d67XvJ4jPW20un4x0pIm9p6GNsq2kA4XhYneY6zooSj&#10;7vS0mE/n0Wn2irbOhy8CNImHkjpMIHWT7W986EwHE8TFbLr46RQOSsQUlHkQEkvBiNOETiQSl8qR&#10;PcPxM86FCUUfOllHmKyVGoHFMaAaQb1thIlErhGYHwP+GXFEpKhgwgjWtQF3zEH1fUhXdvZD9V3N&#10;sfzQrts0v7NhUGuoDjhTBx3ZveXXNbb1hvlwzxyyGyeBGxvu8CMVNCWF/kTJFtzPY/fRHkmHWkoa&#10;3JaS+h875gQl6qtBOn4uZrO4XkmYzU+nKLi3mvVbjdnpS8CJFPg2WJ6O0T6o4Sgd6Gdc7FWMiipm&#10;OMYuKQ9uEC5Dt8X4NHCxWiUzXCnLwo15tDw6j32OtHlqn5mzPbcCsvIWhs1ii3cU62wj0sBqF0DW&#10;iX+x011f+wngOiYG909H3Pe3crJ6feCWLwAAAP//AwBQSwMEFAAGAAgAAAAhAJmBiPHhAAAACwEA&#10;AA8AAABkcnMvZG93bnJldi54bWxMj8FOwzAMhu9IvENkJG4sbUe7rms6TUicEEiMcc8ar63aJFWT&#10;btmeHnOCo+1Pv7+/3AY9sDNOrrNGQLyIgKGprepMI+Dw9fqUA3NeGiUHa1DAFR1sq/u7UhbKXswn&#10;nve+YRRiXCEFtN6PBeeublFLt7AjGrqd7KSlp3FquJrkhcL1wJMoyriWnaEPrRzxpcW6389awC4J&#10;861+v2aHNb/Fb98fvdahF+LxIew2wDwG/wfDrz6pQ0VORzsb5dggIIvTNaECntNkCYyIPFvR5igg&#10;XS1z4FXJ/3eofgAAAP//AwBQSwECLQAUAAYACAAAACEAtoM4kv4AAADhAQAAEwAAAAAAAAAAAAAA&#10;AAAAAAAAW0NvbnRlbnRfVHlwZXNdLnhtbFBLAQItABQABgAIAAAAIQA4/SH/1gAAAJQBAAALAAAA&#10;AAAAAAAAAAAAAC8BAABfcmVscy8ucmVsc1BLAQItABQABgAIAAAAIQBRIVYBcwIAACgFAAAOAAAA&#10;AAAAAAAAAAAAAC4CAABkcnMvZTJvRG9jLnhtbFBLAQItABQABgAIAAAAIQCZgYjx4QAAAAsBAAAP&#10;AAAAAAAAAAAAAAAAAM0EAABkcnMvZG93bnJldi54bWxQSwUGAAAAAAQABADzAAAA2wUAAAAA&#10;" fillcolor="white [3201]" strokecolor="#4f81bd [3204]" strokeweight="2pt">
                <v:textbox>
                  <w:txbxContent>
                    <w:p w:rsidR="00802C4A" w:rsidRPr="00DC6E8D" w:rsidRDefault="00802C4A" w:rsidP="00802C4A">
                      <w:pPr>
                        <w:jc w:val="center"/>
                        <w:rPr>
                          <w:sz w:val="18"/>
                          <w:szCs w:val="18"/>
                        </w:rPr>
                      </w:pPr>
                    </w:p>
                    <w:p w:rsidR="00802C4A" w:rsidRPr="00DC6E8D" w:rsidRDefault="00802C4A" w:rsidP="00802C4A">
                      <w:pPr>
                        <w:jc w:val="center"/>
                        <w:rPr>
                          <w:sz w:val="18"/>
                          <w:szCs w:val="18"/>
                        </w:rPr>
                      </w:pPr>
                      <w:r>
                        <w:rPr>
                          <w:rFonts w:ascii="Calibri" w:hAnsi="Calibri" w:cs="Calibri"/>
                          <w:color w:val="000000"/>
                          <w:sz w:val="22"/>
                          <w:szCs w:val="22"/>
                          <w:lang w:val="es-ES" w:eastAsia="es-ES"/>
                        </w:rPr>
                        <w:t>D</w:t>
                      </w:r>
                      <w:r w:rsidRPr="00532A30">
                        <w:rPr>
                          <w:rFonts w:ascii="Calibri" w:hAnsi="Calibri" w:cs="Calibri"/>
                          <w:color w:val="000000"/>
                          <w:sz w:val="22"/>
                          <w:szCs w:val="22"/>
                          <w:lang w:val="es-ES" w:eastAsia="es-ES"/>
                        </w:rPr>
                        <w:t>otación de  maquinaria con nueva tecnología GADPCH</w:t>
                      </w:r>
                    </w:p>
                    <w:p w:rsidR="00802C4A" w:rsidRPr="00DC6E8D" w:rsidRDefault="00802C4A" w:rsidP="00802C4A">
                      <w:pPr>
                        <w:jc w:val="center"/>
                        <w:rPr>
                          <w:sz w:val="18"/>
                          <w:szCs w:val="18"/>
                        </w:rPr>
                      </w:pPr>
                    </w:p>
                  </w:txbxContent>
                </v:textbox>
                <w10:wrap anchorx="margin"/>
              </v:rect>
            </w:pict>
          </mc:Fallback>
        </mc:AlternateContent>
      </w:r>
      <w:r>
        <w:rPr>
          <w:noProof/>
        </w:rPr>
        <mc:AlternateContent>
          <mc:Choice Requires="wps">
            <w:drawing>
              <wp:anchor distT="0" distB="0" distL="114300" distR="114300" simplePos="0" relativeHeight="251692032" behindDoc="0" locked="0" layoutInCell="1" allowOverlap="1" wp14:anchorId="53D6AE80" wp14:editId="6DF13E56">
                <wp:simplePos x="0" y="0"/>
                <wp:positionH relativeFrom="margin">
                  <wp:posOffset>4576445</wp:posOffset>
                </wp:positionH>
                <wp:positionV relativeFrom="paragraph">
                  <wp:posOffset>2585720</wp:posOffset>
                </wp:positionV>
                <wp:extent cx="295275" cy="257175"/>
                <wp:effectExtent l="19050" t="0" r="28575" b="47625"/>
                <wp:wrapNone/>
                <wp:docPr id="45" name="Flecha abajo 45"/>
                <wp:cNvGraphicFramePr/>
                <a:graphic xmlns:a="http://schemas.openxmlformats.org/drawingml/2006/main">
                  <a:graphicData uri="http://schemas.microsoft.com/office/word/2010/wordprocessingShape">
                    <wps:wsp>
                      <wps:cNvSpPr/>
                      <wps:spPr>
                        <a:xfrm>
                          <a:off x="0" y="0"/>
                          <a:ext cx="295275" cy="25717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E07E" id="Flecha abajo 45" o:spid="_x0000_s1026" type="#_x0000_t67" style="position:absolute;margin-left:360.35pt;margin-top:203.6pt;width:23.25pt;height:2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wCZgIAABsFAAAOAAAAZHJzL2Uyb0RvYy54bWysVE1v2zAMvQ/YfxB0Xx0HyboGdYqgRYcB&#10;RVusHXpWZKn2JokapcTJfv0o2XG7LqdhF5kU+fjlR51f7KxhW4WhBVfx8mTCmXIS6tY9V/zb4/WH&#10;T5yFKFwtDDhV8b0K/GL5/t155xdqCg2YWiGjIC4sOl/xJka/KIogG2VFOAGvHBk1oBWRVHwuahQd&#10;RbemmE4mH4sOsPYIUoVAt1e9kS9zfK2VjHdaBxWZqTjVFvOJ+Vyns1iei8UzCt+0cihD/EMVVrSO&#10;ko6hrkQUbIPtX6FsKxEC6HgiwRagdStV7oG6KSdvunlohFe5FxpO8OOYwv8LK2+398jauuKzOWdO&#10;WPpH10bJRjCxFt+B0TXNqPNhQa4P/h4HLZCYGt5ptOlLrbBdnut+nKvaRSbpcno2n55SeEmm6fy0&#10;JJmiFC9gjyF+VmBZEipeQ+dWiNDlkYrtTYi9/8GPwKmivoYsxb1RqQzjvipN/aSsGZ2ZpC4Nsq0g&#10;DggplYvlkD97J5hujRmB5TGgGUGDb4KpzLARODkG/DPjiMhZwcURbFsHeCxA/eNQru79D933Paf2&#10;11Dv6Tci9PwOXl63NMkbEeK9QCI0UZ+WNN7RoQ10FYdB4qwB/HXsPvkTz8jKWUcLUvHwcyNQcWa+&#10;OGLgWTmbpY3Kymx+OiUFX1vWry1uYy+B5l/Sc+BlFpN/NAdRI9gn2uVVykom4STlrriMeFAuY7+4&#10;9BpItVplN9oiL+KNe/AyBU9TTSR53D0J9AOdIvHwFg7LJBZvCNX7JqSD1SaCbjPbXuY6zJs2MJN2&#10;eC3Sir/Ws9fLm7b8DQAA//8DAFBLAwQUAAYACAAAACEA7HFpiN0AAAALAQAADwAAAGRycy9kb3du&#10;cmV2LnhtbEyPy07DMBBF90j8gzVI7KjdKKpRiFMhUFG3lH7AJJ4mUeMHsZuEfj3uCnbzOLpzptwu&#10;ZmATjaF3VsF6JYCRbZzubavg+LV7egYWIlqNg7Ok4IcCbKv7uxIL7Wb7SdMhtiyF2FCggi5GX3Ae&#10;mo4MhpXzZNPu5EaDMbVjy/WIcwo3A8+E2HCDvU0XOvT01lFzPlyMAr+/Ztjs6/x7qmfprx/ifb0T&#10;Sj0+LK8vwCIt8Q+Gm35Shyo51e5idWCDApkJmVAFuZAZsETIza2o0ySXEnhV8v8/VL8AAAD//wMA&#10;UEsBAi0AFAAGAAgAAAAhALaDOJL+AAAA4QEAABMAAAAAAAAAAAAAAAAAAAAAAFtDb250ZW50X1R5&#10;cGVzXS54bWxQSwECLQAUAAYACAAAACEAOP0h/9YAAACUAQAACwAAAAAAAAAAAAAAAAAvAQAAX3Jl&#10;bHMvLnJlbHNQSwECLQAUAAYACAAAACEAJgNMAmYCAAAbBQAADgAAAAAAAAAAAAAAAAAuAgAAZHJz&#10;L2Uyb0RvYy54bWxQSwECLQAUAAYACAAAACEA7HFpiN0AAAALAQAADwAAAAAAAAAAAAAAAADABAAA&#10;ZHJzL2Rvd25yZXYueG1sUEsFBgAAAAAEAAQA8wAAAMoFAAAAAA==&#10;" adj="10800" fillcolor="white [3201]" strokecolor="#4f81bd [3204]" strokeweight="2pt">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5AF16147" wp14:editId="792DBA54">
                <wp:simplePos x="0" y="0"/>
                <wp:positionH relativeFrom="margin">
                  <wp:posOffset>1929765</wp:posOffset>
                </wp:positionH>
                <wp:positionV relativeFrom="paragraph">
                  <wp:posOffset>1567180</wp:posOffset>
                </wp:positionV>
                <wp:extent cx="1562100" cy="65722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1562100" cy="657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802C4A" w:rsidRPr="00532A30" w:rsidRDefault="00802C4A" w:rsidP="00802C4A">
                            <w:pPr>
                              <w:jc w:val="center"/>
                              <w:rPr>
                                <w:rFonts w:ascii="Calibri" w:hAnsi="Calibri" w:cs="Calibri"/>
                                <w:color w:val="000000"/>
                                <w:sz w:val="22"/>
                                <w:szCs w:val="22"/>
                                <w:lang w:val="es-ES" w:eastAsia="es-ES"/>
                              </w:rPr>
                            </w:pPr>
                            <w:r w:rsidRPr="00532A30">
                              <w:rPr>
                                <w:rFonts w:ascii="Calibri" w:hAnsi="Calibri" w:cs="Calibri"/>
                                <w:color w:val="000000"/>
                                <w:sz w:val="22"/>
                                <w:szCs w:val="22"/>
                                <w:lang w:val="es-ES" w:eastAsia="es-ES"/>
                              </w:rPr>
                              <w:t>Mejoramiento de la producción artesanal en la asociación Createx</w:t>
                            </w:r>
                          </w:p>
                          <w:p w:rsidR="00802C4A" w:rsidRPr="00DC6E8D" w:rsidRDefault="00802C4A" w:rsidP="00802C4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16147" id="Rectángulo 46" o:spid="_x0000_s1035" style="position:absolute;margin-left:151.95pt;margin-top:123.4pt;width:123pt;height:5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WHcwIAACgFAAAOAAAAZHJzL2Uyb0RvYy54bWysVM1u2zAMvg/YOwi6r46DNFuDOkXQosOA&#10;oi3aDj0rspQYk0WNUmJnb7Nn2YuNkn/adTkNu9iiyI8/H0mdX7S1YXuFvgJb8PxkwpmyEsrKbgr+&#10;9en6wyfOfBC2FAasKvhBeX6xfP/uvHELNYUtmFIhIyfWLxpX8G0IbpFlXm5VLfwJOGVJqQFrEUjE&#10;TVaiaMh7bbLpZDLPGsDSIUjlPd1edUq+TP61VjLcae1VYKbglFtIX0zfdfxmy3Ox2KBw20r2aYh/&#10;yKIWlaWgo6srEQTbYfWXq7qSCB50OJFQZ6B1JVWqgarJJ2+qedwKp1ItRI53I03+/7mVt/t7ZFVZ&#10;8NmcMytq6tEDsfbrp93sDDC6JYoa5xdk+ejusZc8HWO9rcY6/qkS1iZaDyOtqg1M0mV+Op/mE2Jf&#10;km5++nE6PY1Osxe0Qx8+K6hZPBQcKYHEptjf+NCZDiaEi9l08dMpHIyKKRj7oDSVQhGnCZ2GSF0a&#10;ZHtB7RdSKhvyPnSyjjBdGTMC82NAM4J62whTabhG4OQY8M+IIyJFBRtGcF1ZwGMOym9DurqzH6rv&#10;ao7lh3bdpv6dDY1aQ3mgniJ0w+6dvK6I1hvhw71Amm7qBG1suKOPNtAUHPoTZ1vAH8fuoz0NHWk5&#10;a2hbCu6/7wQqzswXS+N4ls9mcb2SMKMWk4CvNevXGrurL4E6ktPb4GQ6RvtghqNGqJ9psVcxKqmE&#10;lRS74DLgIFyGbovpaZBqtUpmtFJOhBv76GR0HnmOY/PUPgt0/WwFmspbGDZLLN6MWGcbkRZWuwC6&#10;SvMXme547TtA65gmuH864r6/lpPVywO3/A0AAP//AwBQSwMEFAAGAAgAAAAhAAefIu/gAAAACwEA&#10;AA8AAABkcnMvZG93bnJldi54bWxMj8FOwzAQRO9I/IO1SNyo3aSNSBqnqpA4IZAo5e7GbhIlXkex&#10;07r9epYTHHfmaXam3EY7sLOZfOdQwnIhgBmsne6wkXD4en16BuaDQq0Gh0bC1XjYVvd3pSq0u+Cn&#10;Oe9DwygEfaEktCGMBee+bo1VfuFGg+Sd3GRVoHNquJ7UhcLtwBMhMm5Vh/ShVaN5aU3d72crYZfE&#10;+Va/X7NDzm/Lt++P3trYS/n4EHcbYMHE8AfDb32qDhV1OroZtWeDhFSkOaESklVGG4hYr3JSjmSt&#10;RQq8Kvn/DdUPAAAA//8DAFBLAQItABQABgAIAAAAIQC2gziS/gAAAOEBAAATAAAAAAAAAAAAAAAA&#10;AAAAAABbQ29udGVudF9UeXBlc10ueG1sUEsBAi0AFAAGAAgAAAAhADj9If/WAAAAlAEAAAsAAAAA&#10;AAAAAAAAAAAALwEAAF9yZWxzLy5yZWxzUEsBAi0AFAAGAAgAAAAhAMbgVYdzAgAAKAUAAA4AAAAA&#10;AAAAAAAAAAAALgIAAGRycy9lMm9Eb2MueG1sUEsBAi0AFAAGAAgAAAAhAAefIu/gAAAACwEAAA8A&#10;AAAAAAAAAAAAAAAAzQQAAGRycy9kb3ducmV2LnhtbFBLBQYAAAAABAAEAPMAAADaBQAAAAA=&#10;" fillcolor="white [3201]" strokecolor="#4f81bd [3204]" strokeweight="2pt">
                <v:textbox>
                  <w:txbxContent>
                    <w:p w:rsidR="00802C4A" w:rsidRPr="00532A30" w:rsidRDefault="00802C4A" w:rsidP="00802C4A">
                      <w:pPr>
                        <w:jc w:val="center"/>
                        <w:rPr>
                          <w:rFonts w:ascii="Calibri" w:hAnsi="Calibri" w:cs="Calibri"/>
                          <w:color w:val="000000"/>
                          <w:sz w:val="22"/>
                          <w:szCs w:val="22"/>
                          <w:lang w:val="es-ES" w:eastAsia="es-ES"/>
                        </w:rPr>
                      </w:pPr>
                      <w:r w:rsidRPr="00532A30">
                        <w:rPr>
                          <w:rFonts w:ascii="Calibri" w:hAnsi="Calibri" w:cs="Calibri"/>
                          <w:color w:val="000000"/>
                          <w:sz w:val="22"/>
                          <w:szCs w:val="22"/>
                          <w:lang w:val="es-ES" w:eastAsia="es-ES"/>
                        </w:rPr>
                        <w:t>Mejoramiento de la producción artesanal en la asociación Createx</w:t>
                      </w:r>
                    </w:p>
                    <w:p w:rsidR="00802C4A" w:rsidRPr="00DC6E8D" w:rsidRDefault="00802C4A" w:rsidP="00802C4A">
                      <w:pPr>
                        <w:jc w:val="center"/>
                        <w:rPr>
                          <w:sz w:val="18"/>
                          <w:szCs w:val="18"/>
                        </w:rPr>
                      </w:pPr>
                    </w:p>
                  </w:txbxContent>
                </v:textbox>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13F4CFB0" wp14:editId="31D040F2">
                <wp:simplePos x="0" y="0"/>
                <wp:positionH relativeFrom="margin">
                  <wp:posOffset>2548890</wp:posOffset>
                </wp:positionH>
                <wp:positionV relativeFrom="paragraph">
                  <wp:posOffset>2262505</wp:posOffset>
                </wp:positionV>
                <wp:extent cx="285750" cy="190500"/>
                <wp:effectExtent l="38100" t="19050" r="19050" b="19050"/>
                <wp:wrapNone/>
                <wp:docPr id="48" name="Flecha arriba 48"/>
                <wp:cNvGraphicFramePr/>
                <a:graphic xmlns:a="http://schemas.openxmlformats.org/drawingml/2006/main">
                  <a:graphicData uri="http://schemas.microsoft.com/office/word/2010/wordprocessingShape">
                    <wps:wsp>
                      <wps:cNvSpPr/>
                      <wps:spPr>
                        <a:xfrm>
                          <a:off x="0" y="0"/>
                          <a:ext cx="285750" cy="19050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8556" id="Flecha arriba 48" o:spid="_x0000_s1026" type="#_x0000_t68" style="position:absolute;margin-left:200.7pt;margin-top:178.15pt;width:22.5pt;height: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O/ZwIAABoFAAAOAAAAZHJzL2Uyb0RvYy54bWysVN9P2zAQfp+0/8Hy+0hStQMqUlQVMU1C&#10;gAYTz65jN9Ecn3d2m3Z//c5OGhjr07QX5873+8t3vrret4btFPoGbMmLs5wzZSVUjd2U/Pvz7acL&#10;znwQthIGrCr5QXl+vfj44apzczWBGkylkFES6+edK3kdgptnmZe1aoU/A6csGTVgKwKpuMkqFB1l&#10;b002yfPPWQdYOQSpvKfbm97IFym/1kqGB629CsyUnHoL6cR0ruOZLa7EfIPC1Y0c2hD/0EUrGktF&#10;x1Q3Igi2xeavVG0jETzocCahzUDrRqo0A01T5O+meaqFU2kWAse7ESb//9LK+90jsqYq+ZT+lBUt&#10;/aNbo2QtmEBs1oLRPYHUOT8n3yf3iIPmSYwT7zW28UuzsH0C9jACq/aBSbqcXMzOZwS/JFNxmc/y&#10;BHz2GuzQhy8KWhaFkm/dEhG6hKjY3flANcn76EVK7KfvIEnhYFRswthvStM4sWaKTkRSK4NsJ4gC&#10;QkplQxEnonzJO4bpxpgxsDgVaMagwTeGqUSwMTA/FfhnxTEiVQUbxuC2sYCnElQ/ju3q3v84fT9z&#10;HH8N1YH+IkJPb+/kbUM43gkfHgUSnwl62tHwQIc20JUcBomzGvDXqfvoTzQjK2cd7UfJ/c+tQMWZ&#10;+WqJgJfFdBoXKinT2fmEFHxrWb+12G27AsK/oNfAySRG/2COokZoX2iVl7EqmYSVVLvkMuBRWYV+&#10;b+kxkGq5TG60RE6EO/vkZEweUY0ked6/CHQDmQKx8B6OuyTm7wjV+8ZIC8ttAN0ktr3iOuBNC5hI&#10;MzwWccPf6snr9Ulb/AYAAP//AwBQSwMEFAAGAAgAAAAhAG2Qyn3fAAAACwEAAA8AAABkcnMvZG93&#10;bnJldi54bWxMj8FOwzAMhu9IvENkJG4sHStVKU2nCQmQOCAYQ+KYNKYpNE7VZFt5e8wJjv786/fn&#10;ej37QRxwin0gBctFBgKpDbanTsHu9e6iBBGTJquHQKjgGyOsm9OTWlc2HOkFD9vUCS6hWGkFLqWx&#10;kjK2Dr2OizAi8e4jTF4nHqdO2kkfudwP8jLLCul1T3zB6RFvHbZf271X8Pbo02z8w735dNfBPJWb&#10;4n33rNT52by5AZFwTn9h+NVndWjYyYQ92SgGBXm2zDmqYHVVrEBwIs8LJoZJyUQ2tfz/Q/MDAAD/&#10;/wMAUEsBAi0AFAAGAAgAAAAhALaDOJL+AAAA4QEAABMAAAAAAAAAAAAAAAAAAAAAAFtDb250ZW50&#10;X1R5cGVzXS54bWxQSwECLQAUAAYACAAAACEAOP0h/9YAAACUAQAACwAAAAAAAAAAAAAAAAAvAQAA&#10;X3JlbHMvLnJlbHNQSwECLQAUAAYACAAAACEAZDFjv2cCAAAaBQAADgAAAAAAAAAAAAAAAAAuAgAA&#10;ZHJzL2Uyb0RvYy54bWxQSwECLQAUAAYACAAAACEAbZDKfd8AAAALAQAADwAAAAAAAAAAAAAAAADB&#10;BAAAZHJzL2Rvd25yZXYueG1sUEsFBgAAAAAEAAQA8wAAAM0FAAAAAA==&#10;" adj="10800" fillcolor="white [3201]" strokecolor="#4f81bd [3204]" strokeweight="2pt">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1D5862A0" wp14:editId="62CC5E61">
                <wp:simplePos x="0" y="0"/>
                <wp:positionH relativeFrom="column">
                  <wp:posOffset>624205</wp:posOffset>
                </wp:positionH>
                <wp:positionV relativeFrom="paragraph">
                  <wp:posOffset>2472055</wp:posOffset>
                </wp:positionV>
                <wp:extent cx="4105275" cy="47625"/>
                <wp:effectExtent l="0" t="0" r="28575" b="28575"/>
                <wp:wrapNone/>
                <wp:docPr id="49" name="Conector recto 49"/>
                <wp:cNvGraphicFramePr/>
                <a:graphic xmlns:a="http://schemas.openxmlformats.org/drawingml/2006/main">
                  <a:graphicData uri="http://schemas.microsoft.com/office/word/2010/wordprocessingShape">
                    <wps:wsp>
                      <wps:cNvCnPr/>
                      <wps:spPr>
                        <a:xfrm>
                          <a:off x="0" y="0"/>
                          <a:ext cx="41052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987A7F" id="Conector recto 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94.65pt" to="372.4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qluQEAAMUDAAAOAAAAZHJzL2Uyb0RvYy54bWysU9uO0zAQfUfiHyy/0yRVuwtR033oCl4Q&#10;VFw+wOuMG0u+aWya9O8ZO20WARIC8WLHnnNm5hxPdg+TNewMGLV3HW9WNWfgpO+1O3X865e3r15z&#10;FpNwvTDeQccvEPnD/uWL3RhaWPvBmx6QURIX2zF0fEgptFUV5QBWxJUP4CioPFqR6IinqkcxUnZr&#10;qnVd31Wjxz6glxAj3T7OQb4v+ZUCmT4qFSEx03HqLZUVy/qU12q/E+0JRRi0vLYh/qELK7Sjokuq&#10;R5EE+4b6l1RWS/TRq7SS3lZeKS2haCA1Tf2Tms+DCFC0kDkxLDbF/5dWfjgfkem+45s3nDlh6Y0O&#10;9FIyeWSYN0YBcmkMsSXwwR3xeorhiFnypNDmncSwqTh7WZyFKTFJl5um3q7vt5xJim3u79bbnLN6&#10;JgeM6R14y/JHx412Wbhoxfl9TDP0BiFebmYuX77SxUAGG/cJFImhgk1hlzGCg0F2FjQAQkpwqbmW&#10;LuhMU9qYhVj/mXjFZyqUEfsb8sIolb1LC9lq5/F31dN0a1nN+JsDs+5swZPvL+VhijU0K8Xc61zn&#10;YfzxXOjPf9/+OwAAAP//AwBQSwMEFAAGAAgAAAAhALHbThDhAAAACgEAAA8AAABkcnMvZG93bnJl&#10;di54bWxMj0FPg0AQhe8m/ofNmHgxdtHSCsjSqEnTgxpj8Qds2RGI7CxhF0r99Y4nvc3Me3nzvXwz&#10;205MOPjWkYKbRQQCqXKmpVrBR7m9TkD4oMnozhEqOKGHTXF+luvMuCO947QPteAQ8plW0ITQZ1L6&#10;qkGr/cL1SKx9usHqwOtQSzPoI4fbTt5G0Vpa3RJ/aHSPTw1WX/vRKthtH/F5dRrr2Kx25dVUvrx+&#10;vyVKXV7MD/cgAs7hzwy/+IwOBTMd3EjGi05BmizZqWCZpDyw4S6OucuBL+k6AVnk8n+F4gcAAP//&#10;AwBQSwECLQAUAAYACAAAACEAtoM4kv4AAADhAQAAEwAAAAAAAAAAAAAAAAAAAAAAW0NvbnRlbnRf&#10;VHlwZXNdLnhtbFBLAQItABQABgAIAAAAIQA4/SH/1gAAAJQBAAALAAAAAAAAAAAAAAAAAC8BAABf&#10;cmVscy8ucmVsc1BLAQItABQABgAIAAAAIQBiNTqluQEAAMUDAAAOAAAAAAAAAAAAAAAAAC4CAABk&#10;cnMvZTJvRG9jLnhtbFBLAQItABQABgAIAAAAIQCx204Q4QAAAAoBAAAPAAAAAAAAAAAAAAAAABME&#10;AABkcnMvZG93bnJldi54bWxQSwUGAAAAAAQABADzAAAAIQUAAAAA&#10;" strokecolor="#4579b8 [3044]"/>
            </w:pict>
          </mc:Fallback>
        </mc:AlternateContent>
      </w:r>
      <w:r>
        <w:rPr>
          <w:noProof/>
        </w:rPr>
        <mc:AlternateContent>
          <mc:Choice Requires="wps">
            <w:drawing>
              <wp:anchor distT="0" distB="0" distL="114300" distR="114300" simplePos="0" relativeHeight="251691008" behindDoc="0" locked="0" layoutInCell="1" allowOverlap="1" wp14:anchorId="554D894D" wp14:editId="1A99358D">
                <wp:simplePos x="0" y="0"/>
                <wp:positionH relativeFrom="column">
                  <wp:posOffset>443865</wp:posOffset>
                </wp:positionH>
                <wp:positionV relativeFrom="paragraph">
                  <wp:posOffset>2538729</wp:posOffset>
                </wp:positionV>
                <wp:extent cx="295275" cy="238125"/>
                <wp:effectExtent l="19050" t="0" r="28575" b="47625"/>
                <wp:wrapNone/>
                <wp:docPr id="50" name="Flecha abajo 50"/>
                <wp:cNvGraphicFramePr/>
                <a:graphic xmlns:a="http://schemas.openxmlformats.org/drawingml/2006/main">
                  <a:graphicData uri="http://schemas.microsoft.com/office/word/2010/wordprocessingShape">
                    <wps:wsp>
                      <wps:cNvSpPr/>
                      <wps:spPr>
                        <a:xfrm>
                          <a:off x="0" y="0"/>
                          <a:ext cx="295275" cy="23812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E8E62" id="Flecha abajo 50" o:spid="_x0000_s1026" type="#_x0000_t67" style="position:absolute;margin-left:34.95pt;margin-top:199.9pt;width:23.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dxaAIAABsFAAAOAAAAZHJzL2Uyb0RvYy54bWysVE1v2zAMvQ/YfxB0Xx17zdoGcYqgRYcB&#10;RVusHXpWZCn2JosapcTJfv0o2XG7LqdhF5kU+fjlR80vd61hW4W+AVvy/GTCmbISqsauS/7t6ebD&#10;OWc+CFsJA1aVfK88v1y8fzfv3EwVUIOpFDIKYv2scyWvQ3CzLPOyVq3wJ+CUJaMGbEUgFddZhaKj&#10;6K3JisnkU9YBVg5BKu/p9ro38kWKr7WS4V5rrwIzJafaQjoxnat4Zou5mK1RuLqRQxniH6poRWMp&#10;6RjqWgTBNtj8FaptJIIHHU4ktBlo3UiVeqBu8smbbh5r4VTqhYbj3Tgm///CyrvtA7KmKvmUxmNF&#10;S//oxihZCyZW4jswuqYZdc7PyPXRPeCgeRJjwzuNbfxSK2yX5rof56p2gUm6LC6mxdmUM0mm4uN5&#10;XkxjzOwF7NCHzwpaFoWSV9DZJSJ0aaRie+tD73/wI3CsqK8hSWFvVCzD2K9KUz8xa0InJqkrg2wr&#10;iANCSmVDPuRP3hGmG2NGYH4MaEbQ4BthKjFsBE6OAf/MOCJSVrBhBLeNBTwWoPpxKFf3/ofu+55j&#10;+yuo9vQbEXp+eydvGprkrfDhQSARmv4tLWm4p0Mb6EoOg8RZDfjr2H30J56RlbOOFqTk/udGoOLM&#10;fLHEwIv89DRuVFJOp2cFKfjasnptsZv2Cmj+OT0HTiYx+gdzEDVC+0y7vIxZySSspNwllwEPylXo&#10;F5deA6mWy+RGW+REuLWPTsbgcaqRJE+7Z4FuoFMgHt7BYZnE7A2het+ItLDcBNBNYtvLXId50wYm&#10;0g6vRVzx13ryennTFr8BAAD//wMAUEsDBBQABgAIAAAAIQAGbQ7z3gAAAAoBAAAPAAAAZHJzL2Rv&#10;d25yZXYueG1sTI9BboMwEEX3lXoHayp119gERArBRFWrVNk27QEGPAUUbFPsAM3p66ya5Wie/n+/&#10;2C26ZxONrrNGQrQSwMjUVnWmkfD1uX96BuY8GoW9NSThlxzsyvu7AnNlZ/NB09E3LIQYl6OE1vsh&#10;59zVLWl0KzuQCb9vO2r04RwbrkacQ7ju+VqIlGvsTGhocaDXlurT8awlDIfLGutDlfxM1bwZLu/i&#10;LdoLKR8flpctME+L/4fhqh/UoQxOlT0b5VgvIc2yQEqIsyxMuAJRmgCrJCTxJgZeFvx2QvkHAAD/&#10;/wMAUEsBAi0AFAAGAAgAAAAhALaDOJL+AAAA4QEAABMAAAAAAAAAAAAAAAAAAAAAAFtDb250ZW50&#10;X1R5cGVzXS54bWxQSwECLQAUAAYACAAAACEAOP0h/9YAAACUAQAACwAAAAAAAAAAAAAAAAAvAQAA&#10;X3JlbHMvLnJlbHNQSwECLQAUAAYACAAAACEAtBoHcWgCAAAbBQAADgAAAAAAAAAAAAAAAAAuAgAA&#10;ZHJzL2Uyb0RvYy54bWxQSwECLQAUAAYACAAAACEABm0O894AAAAKAQAADwAAAAAAAAAAAAAAAADC&#10;BAAAZHJzL2Rvd25yZXYueG1sUEsFBgAAAAAEAAQA8wAAAM0FAAAAAA==&#10;" adj="10800" fillcolor="white [3201]" strokecolor="#4f81bd [3204]" strokeweight="2pt"/>
            </w:pict>
          </mc:Fallback>
        </mc:AlternateContent>
      </w:r>
      <w:r>
        <w:rPr>
          <w:noProof/>
        </w:rPr>
        <mc:AlternateContent>
          <mc:Choice Requires="wps">
            <w:drawing>
              <wp:anchor distT="0" distB="0" distL="114300" distR="114300" simplePos="0" relativeHeight="251688960" behindDoc="0" locked="0" layoutInCell="1" allowOverlap="1" wp14:anchorId="02A82F41" wp14:editId="0929799A">
                <wp:simplePos x="0" y="0"/>
                <wp:positionH relativeFrom="column">
                  <wp:posOffset>2577465</wp:posOffset>
                </wp:positionH>
                <wp:positionV relativeFrom="paragraph">
                  <wp:posOffset>890905</wp:posOffset>
                </wp:positionV>
                <wp:extent cx="266700" cy="285750"/>
                <wp:effectExtent l="19050" t="19050" r="19050" b="19050"/>
                <wp:wrapNone/>
                <wp:docPr id="51" name="Flecha arriba 51"/>
                <wp:cNvGraphicFramePr/>
                <a:graphic xmlns:a="http://schemas.openxmlformats.org/drawingml/2006/main">
                  <a:graphicData uri="http://schemas.microsoft.com/office/word/2010/wordprocessingShape">
                    <wps:wsp>
                      <wps:cNvSpPr/>
                      <wps:spPr>
                        <a:xfrm>
                          <a:off x="0" y="0"/>
                          <a:ext cx="266700" cy="2857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1C85" id="Flecha arriba 51" o:spid="_x0000_s1026" type="#_x0000_t68" style="position:absolute;margin-left:202.95pt;margin-top:70.15pt;width:21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d1ZgIAABoFAAAOAAAAZHJzL2Uyb0RvYy54bWysVN9P2zAQfp+0/8Hy+0hbUWBVU1SBmCYh&#10;QCsTz65jN9Ycn3d2m3Z//c5OGhjr07QX5873+8t3nl/vG8t2CoMBV/Lx2Ygz5SRUxm1K/v357tMV&#10;ZyEKVwkLTpX8oAK/Xnz8MG/9TE2gBlspZJTEhVnrS17H6GdFEWStGhHOwCtHRg3YiEgqbooKRUvZ&#10;G1tMRqOLogWsPIJUIdDtbWfki5xfayXjo9ZBRWZLTr3FfGI+1+ksFnMx26DwtZF9G+IfumiEcVR0&#10;SHUromBbNH+laoxECKDjmYSmAK2NVHkGmmY8ejfNqhZe5VkInOAHmML/Sysfdk/ITFXy6ZgzJxr6&#10;R3dWyVowgWjWgtE9gdT6MCPflX/CXgskpon3Gpv0pVnYPgN7GIBV+8gkXU4uLi5HBL8k0+RqejnN&#10;wBevwR5D/KKgYUko+dYvEaHNiIrdfYhUk7yPXqSkfroOshQPVqUmrPumNI2TauboTCR1Y5HtBFFA&#10;SKlczBNRvuydwrSxdggcnwq0Q1Dvm8JUJtgQODoV+GfFISJXBReH4MY4wFMJqh/HdnXnf5y+mzmN&#10;v4bqQH8RoaN38PLOEI73IsQngcRngp52ND7SoS20JYde4qwG/HXqPvkTzcjKWUv7UfLwcytQcWa/&#10;OiLg5/H5eVqorJxPLyek4FvL+q3FbZsbIPyJY9RdFpN/tEdRIzQvtMrLVJVMwkmqXXIZ8ajcxG5v&#10;6TGQarnMbrREXsR7t/IyJU+oJpI8718E+p5MkVj4AMddErN3hOp8U6SD5TaCNpltr7j2eNMCZhL2&#10;j0Xa8Ld69np90ha/AQAA//8DAFBLAwQUAAYACAAAACEApjc4FeAAAAALAQAADwAAAGRycy9kb3du&#10;cmV2LnhtbEyPzU7DMBCE70i8g7VI3KhNk5AS4lT8CCFxI0W0RydZkqjxOordNvD0LCc47syn2Zl8&#10;PdtBHHHyvSMN1wsFAql2TU+thvfN89UKhA+GGjM4Qg1f6GFdnJ/lJmvcid7wWIZWcAj5zGjoQhgz&#10;KX3doTV+4UYk9j7dZE3gc2plM5kTh9tBLpW6kdb0xB86M+Jjh/W+PFgND08vrwmWy13YbqI6bfdV&#10;9f2Ran15Md/fgQg4hz8YfutzdSi4U+UO1HgxaIhVcssoG7GKQDARxykrFSurJAJZ5PL/huIHAAD/&#10;/wMAUEsBAi0AFAAGAAgAAAAhALaDOJL+AAAA4QEAABMAAAAAAAAAAAAAAAAAAAAAAFtDb250ZW50&#10;X1R5cGVzXS54bWxQSwECLQAUAAYACAAAACEAOP0h/9YAAACUAQAACwAAAAAAAAAAAAAAAAAvAQAA&#10;X3JlbHMvLnJlbHNQSwECLQAUAAYACAAAACEAqGKXdWYCAAAaBQAADgAAAAAAAAAAAAAAAAAuAgAA&#10;ZHJzL2Uyb0RvYy54bWxQSwECLQAUAAYACAAAACEApjc4FeAAAAALAQAADwAAAAAAAAAAAAAAAADA&#10;BAAAZHJzL2Rvd25yZXYueG1sUEsFBgAAAAAEAAQA8wAAAM0FAAAAAA==&#10;" adj="10080" fillcolor="white [3201]" strokecolor="#4f81bd [3204]" strokeweight="2pt"/>
            </w:pict>
          </mc:Fallback>
        </mc:AlternateContent>
      </w:r>
      <w:r>
        <w:rPr>
          <w:noProof/>
        </w:rPr>
        <mc:AlternateContent>
          <mc:Choice Requires="wps">
            <w:drawing>
              <wp:anchor distT="0" distB="0" distL="114300" distR="114300" simplePos="0" relativeHeight="251686912" behindDoc="0" locked="0" layoutInCell="1" allowOverlap="1" wp14:anchorId="172ACA23" wp14:editId="5F996C3B">
                <wp:simplePos x="0" y="0"/>
                <wp:positionH relativeFrom="column">
                  <wp:posOffset>501015</wp:posOffset>
                </wp:positionH>
                <wp:positionV relativeFrom="paragraph">
                  <wp:posOffset>1205230</wp:posOffset>
                </wp:positionV>
                <wp:extent cx="4105275" cy="19050"/>
                <wp:effectExtent l="0" t="0" r="28575" b="19050"/>
                <wp:wrapNone/>
                <wp:docPr id="52" name="Conector recto 52"/>
                <wp:cNvGraphicFramePr/>
                <a:graphic xmlns:a="http://schemas.openxmlformats.org/drawingml/2006/main">
                  <a:graphicData uri="http://schemas.microsoft.com/office/word/2010/wordprocessingShape">
                    <wps:wsp>
                      <wps:cNvCnPr/>
                      <wps:spPr>
                        <a:xfrm>
                          <a:off x="0" y="0"/>
                          <a:ext cx="41052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B1901" id="Conector recto 5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94.9pt" to="362.7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OuwEAAMUDAAAOAAAAZHJzL2Uyb0RvYy54bWysU01v2zAMvRfYfxB0X2wHy9oZcXpIsV6G&#10;NWi7H6DKVCxAX6C02Pn3o5TEHboBw4ZdJFHkI/meqPXtZA07AEbtXcebRc0ZOOl77fYd//b8+f0N&#10;ZzEJ1wvjHXT8CJHfbt5drcfQwtIP3vSAjJK42I6h40NKoa2qKAewIi58AEdO5dGKRCbuqx7FSNmt&#10;qZZ1/bEaPfYBvYQY6fbu5OSbkl8pkOlBqQiJmY5Tb6msWNaXvFabtWj3KMKg5bkN8Q9dWKEdFZ1T&#10;3Ykk2HfUv6SyWqKPXqWF9LbySmkJhQOxaeo3bJ4GEaBwIXFimGWK/y+t/HrYIdN9x1dLzpyw9EZb&#10;eimZPDLMGyMHqTSG2FLw1u3wbMWww0x5UmjzTmTYVJQ9zsrClJikyw9NvVperziT5Gs+1auifPUK&#10;DhjTPXjL8qHjRrtMXLTi8CUmKkihlxAycjOn8uWUjgZysHGPoIgMFWwKuowRbA2yg6ABEFKCS02m&#10;Q/lKdIYpbcwMrP8MPMdnKJQR+xvwjCiVvUsz2Grn8XfV03RpWZ3iLwqceGcJXnx/LA9TpKFZKQzP&#10;c52H8We7wF9/3+YHAAAA//8DAFBLAwQUAAYACAAAACEAZCuWnuAAAAAKAQAADwAAAGRycy9kb3du&#10;cmV2LnhtbEyP306DMBTG7018h+aYeGO2IhmuIGVRk2UXzhjHHqCjRyDSltDCmE/v8Uovz3d++f7k&#10;m9l0bMLBt85KuF9GwNBWTre2lnAstwsBzAdlteqcRQkX9LAprq9ylWl3th84HULNyMT6TEloQugz&#10;zn3VoFF+6Xq09Pt0g1GBzqHmelBnMjcdj6PogRvVWkpoVI8vDVZfh9FI2G2f8TW5jPVKJ7vybir3&#10;b9/vQsrbm/npEVjAOfzB8FufqkNBnU5utNqzTsJapESSLlKaQMA6TlbATqSksQBe5Pz/hOIHAAD/&#10;/wMAUEsBAi0AFAAGAAgAAAAhALaDOJL+AAAA4QEAABMAAAAAAAAAAAAAAAAAAAAAAFtDb250ZW50&#10;X1R5cGVzXS54bWxQSwECLQAUAAYACAAAACEAOP0h/9YAAACUAQAACwAAAAAAAAAAAAAAAAAvAQAA&#10;X3JlbHMvLnJlbHNQSwECLQAUAAYACAAAACEAvG0/jrsBAADFAwAADgAAAAAAAAAAAAAAAAAuAgAA&#10;ZHJzL2Uyb0RvYy54bWxQSwECLQAUAAYACAAAACEAZCuWnuAAAAAKAQAADwAAAAAAAAAAAAAAAAAV&#10;BAAAZHJzL2Rvd25yZXYueG1sUEsFBgAAAAAEAAQA8wAAACIFAAAAAA==&#10;" strokecolor="#4579b8 [3044]"/>
            </w:pict>
          </mc:Fallback>
        </mc:AlternateContent>
      </w:r>
      <w:r>
        <w:rPr>
          <w:noProof/>
        </w:rPr>
        <mc:AlternateContent>
          <mc:Choice Requires="wps">
            <w:drawing>
              <wp:anchor distT="0" distB="0" distL="114300" distR="114300" simplePos="0" relativeHeight="251689984" behindDoc="0" locked="0" layoutInCell="1" allowOverlap="1" wp14:anchorId="1BDA07FD" wp14:editId="167129F6">
                <wp:simplePos x="0" y="0"/>
                <wp:positionH relativeFrom="column">
                  <wp:posOffset>4463415</wp:posOffset>
                </wp:positionH>
                <wp:positionV relativeFrom="paragraph">
                  <wp:posOffset>862330</wp:posOffset>
                </wp:positionV>
                <wp:extent cx="266700" cy="285750"/>
                <wp:effectExtent l="19050" t="19050" r="19050" b="19050"/>
                <wp:wrapNone/>
                <wp:docPr id="53" name="Flecha arriba 53"/>
                <wp:cNvGraphicFramePr/>
                <a:graphic xmlns:a="http://schemas.openxmlformats.org/drawingml/2006/main">
                  <a:graphicData uri="http://schemas.microsoft.com/office/word/2010/wordprocessingShape">
                    <wps:wsp>
                      <wps:cNvSpPr/>
                      <wps:spPr>
                        <a:xfrm>
                          <a:off x="0" y="0"/>
                          <a:ext cx="266700" cy="2857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9AEE" id="Flecha arriba 53" o:spid="_x0000_s1026" type="#_x0000_t68" style="position:absolute;margin-left:351.45pt;margin-top:67.9pt;width:21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L2aAIAABoFAAAOAAAAZHJzL2Uyb0RvYy54bWysVN9P2zAQfp+0/8Hy+0jbUWBVU1SBmCYh&#10;QMDEs+vYTTTb553dpt1fv7OTBsb6NO3FufP9/vKd55c7a9hWYWjAlXx8MuJMOQlV49Yl//588+mC&#10;sxCFq4QBp0q+V4FfLj5+mLd+piZQg6kUMkriwqz1Ja9j9LOiCLJWVoQT8MqRUQNaEUnFdVGhaCm7&#10;NcVkNDorWsDKI0gVAt1ed0a+yPm1VjLeax1UZKbk1FvMJ+Zzlc5iMRezNQpfN7JvQ/xDF1Y0jooO&#10;qa5FFGyDzV+pbCMRAuh4IsEWoHUjVZ6BphmP3k3zVAuv8iwETvADTOH/pZV32wdkTVXy6WfOnLD0&#10;j26MkrVgArFZCUb3BFLrw4x8n/wD9logMU2802jTl2ZhuwzsfgBW7SKTdDk5OzsfEfySTJOL6fk0&#10;A1+8BnsM8asCy5JQ8o1fIkKbERXb2xCpJnkfvEhJ/XQdZCnujUpNGPeoNI2TauboTCR1ZZBtBVFA&#10;SKlcHKeJKF/2TmG6MWYIHB8LNENQ75vCVCbYEDg6FvhnxSEiVwUXh2DbOMBjCaofh3Z153+Yvps5&#10;jb+Cak9/EaGjd/DypiEcb0WIDwKJzwQ97Wi8p0MbaEsOvcRZDfjr2H3yJ5qRlbOW9qPk4edGoOLM&#10;fHNEwC/j09O0UFk5nZ5PSMG3ltVbi9vYKyD8x/QaeJnF5B/NQdQI9oVWeZmqkkk4SbVLLiMelKvY&#10;7S09BlItl9mNlsiLeOuevEzJE6qJJM+7F4G+J1MkFt7BYZfE7B2hOt8U6WC5iaCbzLZXXHu8aQEz&#10;afrHIm34Wz17vT5pi98AAAD//wMAUEsDBBQABgAIAAAAIQAtydPP4AAAAAsBAAAPAAAAZHJzL2Rv&#10;d25yZXYueG1sTI/NTsMwEITvSLyDtUjcqE3akhDiVPwIIXEjRcDRiZckaryOYrcNPD3LCY4782l2&#10;ptjMbhAHnELvScPlQoFAarztqdXwun28yECEaMiawRNq+MIAm/L0pDC59Ud6wUMVW8EhFHKjoYtx&#10;zKUMTYfOhIUfkdj79JMzkc+plXYyRw53g0yUupLO9MQfOjPifYfNrto7DXcPT89rrJKP+L5dNmm7&#10;q+vvt1Tr87P59gZExDn+wfBbn6tDyZ1qvycbxKAhVck1o2ws17yBiXS1YqVmJVMZyLKQ/zeUPwAA&#10;AP//AwBQSwECLQAUAAYACAAAACEAtoM4kv4AAADhAQAAEwAAAAAAAAAAAAAAAAAAAAAAW0NvbnRl&#10;bnRfVHlwZXNdLnhtbFBLAQItABQABgAIAAAAIQA4/SH/1gAAAJQBAAALAAAAAAAAAAAAAAAAAC8B&#10;AABfcmVscy8ucmVsc1BLAQItABQABgAIAAAAIQBWs1L2aAIAABoFAAAOAAAAAAAAAAAAAAAAAC4C&#10;AABkcnMvZTJvRG9jLnhtbFBLAQItABQABgAIAAAAIQAtydPP4AAAAAsBAAAPAAAAAAAAAAAAAAAA&#10;AMIEAABkcnMvZG93bnJldi54bWxQSwUGAAAAAAQABADzAAAAzwUAAAAA&#10;" adj="10080" fillcolor="white [3201]" strokecolor="#4f81bd [3204]" strokeweight="2pt"/>
            </w:pict>
          </mc:Fallback>
        </mc:AlternateContent>
      </w:r>
      <w:r>
        <w:rPr>
          <w:noProof/>
        </w:rPr>
        <mc:AlternateContent>
          <mc:Choice Requires="wps">
            <w:drawing>
              <wp:anchor distT="0" distB="0" distL="114300" distR="114300" simplePos="0" relativeHeight="251687936" behindDoc="0" locked="0" layoutInCell="1" allowOverlap="1" wp14:anchorId="0E638CED" wp14:editId="1C220950">
                <wp:simplePos x="0" y="0"/>
                <wp:positionH relativeFrom="column">
                  <wp:posOffset>501015</wp:posOffset>
                </wp:positionH>
                <wp:positionV relativeFrom="paragraph">
                  <wp:posOffset>881380</wp:posOffset>
                </wp:positionV>
                <wp:extent cx="266700" cy="285750"/>
                <wp:effectExtent l="19050" t="19050" r="19050" b="19050"/>
                <wp:wrapNone/>
                <wp:docPr id="54" name="Flecha arriba 54"/>
                <wp:cNvGraphicFramePr/>
                <a:graphic xmlns:a="http://schemas.openxmlformats.org/drawingml/2006/main">
                  <a:graphicData uri="http://schemas.microsoft.com/office/word/2010/wordprocessingShape">
                    <wps:wsp>
                      <wps:cNvSpPr/>
                      <wps:spPr>
                        <a:xfrm>
                          <a:off x="0" y="0"/>
                          <a:ext cx="266700" cy="28575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E350" id="Flecha arriba 54" o:spid="_x0000_s1026" type="#_x0000_t68" style="position:absolute;margin-left:39.45pt;margin-top:69.4pt;width:21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oaAIAABoFAAAOAAAAZHJzL2Uyb0RvYy54bWysVN9P2zAQfp+0/8Hy+0hbtcAqUlQVMU1C&#10;gAYTz65jN9Ycn3d2m3Z//c5OGhjr07QX5873+8t3vrreN5btFAYDruTjsxFnykmojNuU/Pvz7adL&#10;zkIUrhIWnCr5QQV+vfj44ar1czWBGmylkFESF+atL3kdo58XRZC1akQ4A68cGTVgIyKpuCkqFC1l&#10;b2wxGY3Oixaw8ghShUC3N52RL3J+rZWMD1oHFZktOfUW84n5XKezWFyJ+QaFr43s2xD/0EUjjKOi&#10;Q6obEQXbovkrVWMkQgAdzyQ0BWhtpMoz0DTj0btpnmrhVZ6FwAl+gCn8v7TyfveIzFQln005c6Kh&#10;f3RrlawFE4hmLRjdE0itD3PyffKP2GuBxDTxXmOTvjQL22dgDwOwah+ZpMvJ+fnFiOCXZJpczi5m&#10;GfjiNdhjiF8UNCwJJd/6JSK0GVGxuwuRapL30YuU1E/XQZbiwarUhHXflKZxUs0cnYmkVhbZThAF&#10;hJTKxXGaiPJl7xSmjbVD4PhUoB2Cet8UpjLBhsDRqcA/Kw4RuSq4OAQ3xgGeSlD9OLarO//j9N3M&#10;afw1VAf6iwgdvYOXt4ZwvBMhPgokPhP0tKPxgQ5toS059BJnNeCvU/fJn2hGVs5a2o+Sh59bgYoz&#10;+9URAT+Pp9O0UFmZzi4mpOBby/qtxW2bFRD+Y3oNvMxi8o/2KGqE5oVWeZmqkkk4SbVLLiMelVXs&#10;9pYeA6mWy+xGS+RFvHNPXqbkCdVEkuf9i0DfkykSC+/huEti/o5QnW+KdLDcRtAms+0V1x5vWsBM&#10;mv6xSBv+Vs9er0/a4jcAAAD//wMAUEsDBBQABgAIAAAAIQA+8G2t3wAAAAoBAAAPAAAAZHJzL2Rv&#10;d25yZXYueG1sTI9PT4QwEMXvJn6HZky8uUWIUpGy8U+MiTdZox4LHYEsnRLa3UU/vbMnvc28eXnz&#10;e+V6caPY4xwGTxouVwkIpNbbgToNb5unCwUiREPWjJ5QwzcGWFenJ6UprD/QK+7r2AkOoVAYDX2M&#10;UyFlaHt0Jqz8hMS3Lz87E3mdO2lnc+BwN8o0Sa6lMwPxh95M+NBju613TsP94/PLFdbpZ/zYZG3e&#10;bZvm5z3X+vxsubsFEXGJf2Y44jM6VMzU+B3ZIEYNubphJ+uZ4gpHQ5qw0vCgMgWyKuX/CtUvAAAA&#10;//8DAFBLAQItABQABgAIAAAAIQC2gziS/gAAAOEBAAATAAAAAAAAAAAAAAAAAAAAAABbQ29udGVu&#10;dF9UeXBlc10ueG1sUEsBAi0AFAAGAAgAAAAhADj9If/WAAAAlAEAAAsAAAAAAAAAAAAAAAAALwEA&#10;AF9yZWxzLy5yZWxzUEsBAi0AFAAGAAgAAAAhAOovj+hoAgAAGgUAAA4AAAAAAAAAAAAAAAAALgIA&#10;AGRycy9lMm9Eb2MueG1sUEsBAi0AFAAGAAgAAAAhAD7wba3fAAAACgEAAA8AAAAAAAAAAAAAAAAA&#10;wgQAAGRycy9kb3ducmV2LnhtbFBLBQYAAAAABAAEAPMAAADOBQAAAAA=&#10;" adj="10080" fillcolor="white [3201]" strokecolor="#4f81bd [3204]" strokeweight="2pt"/>
            </w:pict>
          </mc:Fallback>
        </mc:AlternateContent>
      </w:r>
      <w:r>
        <w:rPr>
          <w:noProof/>
        </w:rPr>
        <mc:AlternateContent>
          <mc:Choice Requires="wps">
            <w:drawing>
              <wp:anchor distT="0" distB="0" distL="114300" distR="114300" simplePos="0" relativeHeight="251682816" behindDoc="0" locked="0" layoutInCell="1" allowOverlap="1" wp14:anchorId="60CBF1CA" wp14:editId="0B07C746">
                <wp:simplePos x="0" y="0"/>
                <wp:positionH relativeFrom="margin">
                  <wp:align>left</wp:align>
                </wp:positionH>
                <wp:positionV relativeFrom="paragraph">
                  <wp:posOffset>-156845</wp:posOffset>
                </wp:positionV>
                <wp:extent cx="1525905" cy="876300"/>
                <wp:effectExtent l="0" t="0" r="17145" b="19050"/>
                <wp:wrapNone/>
                <wp:docPr id="55" name="Rectángulo 55"/>
                <wp:cNvGraphicFramePr/>
                <a:graphic xmlns:a="http://schemas.openxmlformats.org/drawingml/2006/main">
                  <a:graphicData uri="http://schemas.microsoft.com/office/word/2010/wordprocessingShape">
                    <wps:wsp>
                      <wps:cNvSpPr/>
                      <wps:spPr>
                        <a:xfrm>
                          <a:off x="0" y="0"/>
                          <a:ext cx="152590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rsidR="00802C4A" w:rsidRPr="00DC6E8D" w:rsidRDefault="00802C4A" w:rsidP="00802C4A">
                            <w:pPr>
                              <w:jc w:val="center"/>
                              <w:rPr>
                                <w:sz w:val="18"/>
                                <w:szCs w:val="18"/>
                              </w:rPr>
                            </w:pPr>
                            <w:r w:rsidRPr="00532A30">
                              <w:rPr>
                                <w:rFonts w:ascii="Calibri" w:hAnsi="Calibri" w:cs="Calibri"/>
                                <w:color w:val="000000"/>
                                <w:sz w:val="22"/>
                                <w:szCs w:val="22"/>
                                <w:lang w:val="es-ES" w:eastAsia="es-ES"/>
                              </w:rPr>
                              <w:t>Insuficientes Ingresos no permiten la compra de maquinaria con nueva tecnología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BF1CA" id="Rectángulo 55" o:spid="_x0000_s1036" style="position:absolute;margin-left:0;margin-top:-12.35pt;width:120.15pt;height:69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IvdgIAACkFAAAOAAAAZHJzL2Uyb0RvYy54bWysVEtu2zAQ3RfoHQjuG0lunI8ROTASpCgQ&#10;pEGSImuaIm2hFIcd0pbc2/QsvViHlKykqVdFNxKHM2++b3hx2TWGbRX6GmzJi6OcM2UlVLVdlfzr&#10;082HM858ELYSBqwq+U55fjl//+6idTM1gTWYSiEjJ9bPWlfydQhulmVerlUj/BE4ZUmpARsRSMRV&#10;VqFoyXtjskmen2QtYOUQpPKebq97JZ8n/1orGb5o7VVgpuSUW0hfTN9l/GbzCzFboXDrWg5piH/I&#10;ohG1paCjq2sRBNtg/ZerppYIHnQ4ktBkoHUtVaqBqinyN9U8roVTqRZqjndjm/z/cyvvtvfI6qrk&#10;0ylnVjQ0owfq2q+fdrUxwOiWWtQ6PyPLR3ePg+TpGOvtNDbxT5WwLrV1N7ZVdYFJuiymk+l5Tu4l&#10;6c5OTz7mqe/ZC9qhD58UNCweSo6UQOqm2N76QBHJdG9CQsymj59OYWdUTMHYB6WpFIo4SehEInVl&#10;kG0FjV9IqWwoYj3kL1lHmK6NGYHFIaAZQYNthKlErhGYHwL+GXFEpKhgwwhuagt4yEH1bZ+u7u33&#10;1fc1x/JDt+zS/IrU1Hi1hGpHQ0Xo2e6dvKmpr7fCh3uBRG9aBFrZ8IU+2kBbchhOnK0Bfxy6j/bE&#10;OtJy1tK6lNx/3whUnJnPlvh4Xhwfx/1KwvH0dEICvtYsX2vsprkCGklBj4OT6Rjtg9kfNULzTJu9&#10;iFFJJayk2CWXAffCVejXmN4GqRaLZEY75US4tY9ORuex0ZE3T92zQDeQKxAt72C/WmL2hmO9bURa&#10;WGwC6DoR8KWvwwhoHxOPhrcjLvxrOVm9vHDz3wAAAP//AwBQSwMEFAAGAAgAAAAhAOfiQhzeAAAA&#10;CAEAAA8AAABkcnMvZG93bnJldi54bWxMj81OwzAQhO9IvIO1SNxa56cqEOJUFRInBBKl3N14SaLE&#10;6yh2WrdPz3Kix9GMZr4pN9EO4oiT7xwpSJcJCKTamY4aBfuv18UjCB80GT04QgVn9LCpbm9KXRh3&#10;ok887kIjuIR8oRW0IYyFlL5u0Wq/dCMSez9usjqwnBppJn3icjvILEnW0uqOeKHVI760WPe72SrY&#10;ZnG+1O/n9f5JXtK374/e2tgrdX8Xt88gAsbwH4Y/fEaHipkObibjxaCAjwQFi2z1AILtbJXkIA6c&#10;S/McZFXK6wPVLwAAAP//AwBQSwECLQAUAAYACAAAACEAtoM4kv4AAADhAQAAEwAAAAAAAAAAAAAA&#10;AAAAAAAAW0NvbnRlbnRfVHlwZXNdLnhtbFBLAQItABQABgAIAAAAIQA4/SH/1gAAAJQBAAALAAAA&#10;AAAAAAAAAAAAAC8BAABfcmVscy8ucmVsc1BLAQItABQABgAIAAAAIQCOpDIvdgIAACkFAAAOAAAA&#10;AAAAAAAAAAAAAC4CAABkcnMvZTJvRG9jLnhtbFBLAQItABQABgAIAAAAIQDn4kIc3gAAAAgBAAAP&#10;AAAAAAAAAAAAAAAAANAEAABkcnMvZG93bnJldi54bWxQSwUGAAAAAAQABADzAAAA2wUAAAAA&#10;" fillcolor="white [3201]" strokecolor="#4f81bd [3204]" strokeweight="2pt">
                <v:textbox>
                  <w:txbxContent>
                    <w:p w:rsidR="00802C4A" w:rsidRPr="00DC6E8D" w:rsidRDefault="00802C4A" w:rsidP="00802C4A">
                      <w:pPr>
                        <w:jc w:val="center"/>
                        <w:rPr>
                          <w:sz w:val="18"/>
                          <w:szCs w:val="18"/>
                        </w:rPr>
                      </w:pPr>
                      <w:r w:rsidRPr="00532A30">
                        <w:rPr>
                          <w:rFonts w:ascii="Calibri" w:hAnsi="Calibri" w:cs="Calibri"/>
                          <w:color w:val="000000"/>
                          <w:sz w:val="22"/>
                          <w:szCs w:val="22"/>
                          <w:lang w:val="es-ES" w:eastAsia="es-ES"/>
                        </w:rPr>
                        <w:t>Insuficientes Ingresos no permiten la compra de maquinaria con nueva tecnología</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447489B1" wp14:editId="45D32D28">
                <wp:simplePos x="0" y="0"/>
                <wp:positionH relativeFrom="margin">
                  <wp:align>right</wp:align>
                </wp:positionH>
                <wp:positionV relativeFrom="paragraph">
                  <wp:posOffset>-147320</wp:posOffset>
                </wp:positionV>
                <wp:extent cx="1583055" cy="828675"/>
                <wp:effectExtent l="0" t="0" r="17145" b="28575"/>
                <wp:wrapNone/>
                <wp:docPr id="56" name="Rectángulo 56"/>
                <wp:cNvGraphicFramePr/>
                <a:graphic xmlns:a="http://schemas.openxmlformats.org/drawingml/2006/main">
                  <a:graphicData uri="http://schemas.microsoft.com/office/word/2010/wordprocessingShape">
                    <wps:wsp>
                      <wps:cNvSpPr/>
                      <wps:spPr>
                        <a:xfrm>
                          <a:off x="0" y="0"/>
                          <a:ext cx="1583055" cy="828675"/>
                        </a:xfrm>
                        <a:prstGeom prst="rect">
                          <a:avLst/>
                        </a:prstGeom>
                      </wps:spPr>
                      <wps:style>
                        <a:lnRef idx="2">
                          <a:schemeClr val="accent1"/>
                        </a:lnRef>
                        <a:fillRef idx="1">
                          <a:schemeClr val="lt1"/>
                        </a:fillRef>
                        <a:effectRef idx="0">
                          <a:schemeClr val="accent1"/>
                        </a:effectRef>
                        <a:fontRef idx="minor">
                          <a:schemeClr val="dk1"/>
                        </a:fontRef>
                      </wps:style>
                      <wps:txbx>
                        <w:txbxContent>
                          <w:p w:rsidR="00802C4A" w:rsidRPr="00D30EF0" w:rsidRDefault="00802C4A" w:rsidP="00802C4A">
                            <w:pPr>
                              <w:jc w:val="center"/>
                              <w:rPr>
                                <w:sz w:val="18"/>
                                <w:szCs w:val="18"/>
                              </w:rPr>
                            </w:pPr>
                            <w:r w:rsidRPr="00D30EF0">
                              <w:rPr>
                                <w:rFonts w:ascii="Calibri" w:hAnsi="Calibri" w:cs="Calibri"/>
                                <w:bCs/>
                                <w:color w:val="000000"/>
                                <w:sz w:val="22"/>
                                <w:szCs w:val="22"/>
                                <w:lang w:val="es-ES" w:eastAsia="es-ES"/>
                              </w:rPr>
                              <w:t>Los altos costos de producción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489B1" id="Rectángulo 56" o:spid="_x0000_s1037" style="position:absolute;margin-left:73.45pt;margin-top:-11.6pt;width:124.65pt;height:65.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BodAIAACkFAAAOAAAAZHJzL2Uyb0RvYy54bWysVEtu2zAQ3RfoHQjuG1lunLhG5MBIkKJA&#10;kBhJiqxpirSFUhx2SFtyb9Oz9GIdUrKSpl4V3UgcznvzH15ctrVhO4W+Alvw/GTEmbISysquC/71&#10;6ebDlDMfhC2FAasKvleeX87fv7to3EyNYQOmVMjIiPWzxhV8E4KbZZmXG1ULfwJOWVJqwFoEEnGd&#10;lSgasl6bbDwanWUNYOkQpPKebq87JZ8n+1orGe619iowU3CKLaQvpu8qfrP5hZitUbhNJfswxD9E&#10;UYvKktPB1LUIgm2x+stUXUkEDzqcSKgz0LqSKuVA2eSjN9k8boRTKRcqjndDmfz/MyvvdktkVVnw&#10;yRlnVtTUoweq2q+fdr01wOiWStQ4PyPko1tiL3k6xnxbjXX8UyasTWXdD2VVbWCSLvPJ9ONoMuFM&#10;km46np6dT6LR7IXt0IfPCmoWDwVHCiBVU+xufeigBwjxYjSd/3QKe6NiCMY+KE2pkMdxYqchUlcG&#10;2U5Q+4WUyoa8d53QkaYrYwZifoxoBlKPjTSVhmsgjo4R//Q4MJJXsGEg15UFPGag/HYIV3f4Q/Zd&#10;zjH90K7a1L88QePVCso9NRWhm3bv5E1Fdb0VPiwF0njTItDKhnv6aANNwaE/cbYB/HHsPuJp6kjL&#10;WUPrUnD/fStQcWa+WJrHT/npadyvJJxOzsck4GvN6rXGbusroJbk9Dg4mY4RH8zhqBHqZ9rsRfRK&#10;KmEl+S64DHgQrkK3xvQ2SLVYJBjtlBPh1j46GY3HQse5eWqfBbp+uAKN5R0cVkvM3sxYh41MC4tt&#10;AF2lAXypa98C2sc0wv3bERf+tZxQLy/c/DcAAAD//wMAUEsDBBQABgAIAAAAIQAqKlX43gAAAAgB&#10;AAAPAAAAZHJzL2Rvd25yZXYueG1sTI/BTsMwEETvSPyDtUjcWqcJKjSNU1VInBBIlHJ3420SJV5H&#10;sdO6/XqWEz2OZjTzpthE24sTjr51pGAxT0AgVc60VCvYf7/NXkD4oMno3hEquKCHTXl/V+jcuDN9&#10;4WkXasEl5HOtoAlhyKX0VYNW+7kbkNg7utHqwHKspRn1mcttL9MkWUqrW+KFRg/42mDV7SarYJvG&#10;6Vp9XJb7lbwu3n8+O2tjp9TjQ9yuQQSM4T8Mf/iMDiUzHdxExoteAR8JCmZploJgO31aZSAOnEue&#10;M5BlIW8PlL8AAAD//wMAUEsBAi0AFAAGAAgAAAAhALaDOJL+AAAA4QEAABMAAAAAAAAAAAAAAAAA&#10;AAAAAFtDb250ZW50X1R5cGVzXS54bWxQSwECLQAUAAYACAAAACEAOP0h/9YAAACUAQAACwAAAAAA&#10;AAAAAAAAAAAvAQAAX3JlbHMvLnJlbHNQSwECLQAUAAYACAAAACEAt4iAaHQCAAApBQAADgAAAAAA&#10;AAAAAAAAAAAuAgAAZHJzL2Uyb0RvYy54bWxQSwECLQAUAAYACAAAACEAKipV+N4AAAAIAQAADwAA&#10;AAAAAAAAAAAAAADOBAAAZHJzL2Rvd25yZXYueG1sUEsFBgAAAAAEAAQA8wAAANkFAAAAAA==&#10;" fillcolor="white [3201]" strokecolor="#4f81bd [3204]" strokeweight="2pt">
                <v:textbox>
                  <w:txbxContent>
                    <w:p w:rsidR="00802C4A" w:rsidRPr="00D30EF0" w:rsidRDefault="00802C4A" w:rsidP="00802C4A">
                      <w:pPr>
                        <w:jc w:val="center"/>
                        <w:rPr>
                          <w:sz w:val="18"/>
                          <w:szCs w:val="18"/>
                        </w:rPr>
                      </w:pPr>
                      <w:r w:rsidRPr="00D30EF0">
                        <w:rPr>
                          <w:rFonts w:ascii="Calibri" w:hAnsi="Calibri" w:cs="Calibri"/>
                          <w:bCs/>
                          <w:color w:val="000000"/>
                          <w:sz w:val="22"/>
                          <w:szCs w:val="22"/>
                          <w:lang w:val="es-ES" w:eastAsia="es-ES"/>
                        </w:rPr>
                        <w:t>Los altos costos de producción</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517839E9" wp14:editId="0C528C72">
                <wp:simplePos x="0" y="0"/>
                <wp:positionH relativeFrom="column">
                  <wp:posOffset>1977390</wp:posOffset>
                </wp:positionH>
                <wp:positionV relativeFrom="paragraph">
                  <wp:posOffset>-147320</wp:posOffset>
                </wp:positionV>
                <wp:extent cx="1533525" cy="86677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1533525" cy="866775"/>
                        </a:xfrm>
                        <a:prstGeom prst="rect">
                          <a:avLst/>
                        </a:prstGeom>
                      </wps:spPr>
                      <wps:style>
                        <a:lnRef idx="2">
                          <a:schemeClr val="accent1"/>
                        </a:lnRef>
                        <a:fillRef idx="1">
                          <a:schemeClr val="lt1"/>
                        </a:fillRef>
                        <a:effectRef idx="0">
                          <a:schemeClr val="accent1"/>
                        </a:effectRef>
                        <a:fontRef idx="minor">
                          <a:schemeClr val="dk1"/>
                        </a:fontRef>
                      </wps:style>
                      <wps:txbx>
                        <w:txbxContent>
                          <w:p w:rsidR="00802C4A" w:rsidRPr="00DC6E8D" w:rsidRDefault="00802C4A" w:rsidP="00802C4A">
                            <w:pPr>
                              <w:jc w:val="center"/>
                              <w:rPr>
                                <w:sz w:val="18"/>
                                <w:szCs w:val="18"/>
                              </w:rPr>
                            </w:pPr>
                            <w:r w:rsidRPr="00532A30">
                              <w:rPr>
                                <w:rFonts w:ascii="Calibri" w:hAnsi="Calibri" w:cs="Calibri"/>
                                <w:color w:val="000000"/>
                                <w:sz w:val="22"/>
                                <w:szCs w:val="22"/>
                                <w:lang w:val="es-ES" w:eastAsia="es-ES"/>
                              </w:rPr>
                              <w:t>Mejoraron su productividad para optimizar gastos,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39E9" id="Rectángulo 57" o:spid="_x0000_s1038" style="position:absolute;margin-left:155.7pt;margin-top:-11.6pt;width:120.75pt;height:6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YPdQIAACkFAAAOAAAAZHJzL2Uyb0RvYy54bWysVM1OGzEQvlfqO1i+l82GhNCIDYqCqCoh&#10;QEDF2fHayaq2x7Wd7KZv02fhxTr2/kBpTlUvux7PfPP7jS8uG63IXjhfgSlofjKiRBgOZWU2Bf32&#10;dP3pnBIfmCmZAiMKehCeXi4+frio7VyMYQuqFI6gE+PntS3oNgQ7zzLPt0IzfwJWGFRKcJoFFN0m&#10;Kx2r0btW2Xg0OstqcKV1wIX3eHvVKuki+ZdS8HAnpReBqIJibiF9Xfqu4zdbXLD5xjG7rXiXBvuH&#10;LDSrDAYdXF2xwMjOVX+50hV34EGGEw46AykrLlINWE0+elfN45ZZkWrB5ng7tMn/P7f8dn/vSFUW&#10;dDqjxDCNM3rArr38MpudAoK32KLa+jlaPtp710kej7HeRjod/1gJaVJbD0NbRRMIx8t8eno6HU8p&#10;4ag7PzubzabRafaKts6HLwI0iYeCOkwgdZPtb3xoTXsTxMVs2vjpFA5KxBSUeRASS8GI44ROJBIr&#10;5cie4fgZ58KEvAudrCNMVkoNwPwYUA2gzjbCRCLXABwdA/4ZcUCkqGDCANaVAXfMQfm9T1e29n31&#10;bc2x/NCsmzS/fNxPag3lAYfqoGW7t/y6wr7eMB/umUN64yLgyoY7/EgFdUGhO1GyBffz2H20R9ah&#10;lpIa16Wg/seOOUGJ+mqQj5/zySTuVxIm09kYBfdWs36rMTu9AhxJjo+D5ekY7YPqj9KBfsbNXsao&#10;qGKGY+yC8uB6YRXaNca3gYvlMpnhTlkWbsyj5dF5bHTkzVPzzJztyBWQlrfQrxabv+NYaxuRBpa7&#10;ALJKBIytbvvajQD3MVG4ezviwr+Vk9XrC7f4DQAA//8DAFBLAwQUAAYACAAAACEA60AEb+AAAAAL&#10;AQAADwAAAGRycy9kb3ducmV2LnhtbEyPwU7DMBBE70j8g7VI3FrHDq1oiFNVSJwQSJRyd2OTRInX&#10;Uey0br+e5QTH1TzNvC23yQ3sZKfQeVQglhkwi7U3HTYKDp8vi0dgIWo0evBoFVxsgG11e1Pqwvgz&#10;ftjTPjaMSjAUWkEb41hwHurWOh2WfrRI2befnI50Tg03kz5TuRu4zLI1d7pDWmj1aJ9bW/f72SnY&#10;yTRf67fL+rDhV/H69d47l3ql7u/S7glYtCn+wfCrT+pQkdPRz2gCGxTkQjwQqmAhcwmMiNVKboAd&#10;CRV5Drwq+f8fqh8AAAD//wMAUEsBAi0AFAAGAAgAAAAhALaDOJL+AAAA4QEAABMAAAAAAAAAAAAA&#10;AAAAAAAAAFtDb250ZW50X1R5cGVzXS54bWxQSwECLQAUAAYACAAAACEAOP0h/9YAAACUAQAACwAA&#10;AAAAAAAAAAAAAAAvAQAAX3JlbHMvLnJlbHNQSwECLQAUAAYACAAAACEAWYVGD3UCAAApBQAADgAA&#10;AAAAAAAAAAAAAAAuAgAAZHJzL2Uyb0RvYy54bWxQSwECLQAUAAYACAAAACEA60AEb+AAAAALAQAA&#10;DwAAAAAAAAAAAAAAAADPBAAAZHJzL2Rvd25yZXYueG1sUEsFBgAAAAAEAAQA8wAAANwFAAAAAA==&#10;" fillcolor="white [3201]" strokecolor="#4f81bd [3204]" strokeweight="2pt">
                <v:textbox>
                  <w:txbxContent>
                    <w:p w:rsidR="00802C4A" w:rsidRPr="00DC6E8D" w:rsidRDefault="00802C4A" w:rsidP="00802C4A">
                      <w:pPr>
                        <w:jc w:val="center"/>
                        <w:rPr>
                          <w:sz w:val="18"/>
                          <w:szCs w:val="18"/>
                        </w:rPr>
                      </w:pPr>
                      <w:r w:rsidRPr="00532A30">
                        <w:rPr>
                          <w:rFonts w:ascii="Calibri" w:hAnsi="Calibri" w:cs="Calibri"/>
                          <w:color w:val="000000"/>
                          <w:sz w:val="22"/>
                          <w:szCs w:val="22"/>
                          <w:lang w:val="es-ES" w:eastAsia="es-ES"/>
                        </w:rPr>
                        <w:t>Mejoraron su productividad para optimizar gastos,</w:t>
                      </w:r>
                    </w:p>
                  </w:txbxContent>
                </v:textbox>
              </v:rect>
            </w:pict>
          </mc:Fallback>
        </mc:AlternateContent>
      </w: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r>
        <w:rPr>
          <w:noProof/>
        </w:rPr>
        <mc:AlternateContent>
          <mc:Choice Requires="wps">
            <w:drawing>
              <wp:anchor distT="0" distB="0" distL="114300" distR="114300" simplePos="0" relativeHeight="251695104" behindDoc="0" locked="0" layoutInCell="1" allowOverlap="1" wp14:anchorId="3651BE53" wp14:editId="78FF395C">
                <wp:simplePos x="0" y="0"/>
                <wp:positionH relativeFrom="page">
                  <wp:align>center</wp:align>
                </wp:positionH>
                <wp:positionV relativeFrom="paragraph">
                  <wp:posOffset>26035</wp:posOffset>
                </wp:positionV>
                <wp:extent cx="285750" cy="190500"/>
                <wp:effectExtent l="38100" t="19050" r="19050" b="19050"/>
                <wp:wrapNone/>
                <wp:docPr id="47" name="Flecha arriba 47"/>
                <wp:cNvGraphicFramePr/>
                <a:graphic xmlns:a="http://schemas.openxmlformats.org/drawingml/2006/main">
                  <a:graphicData uri="http://schemas.microsoft.com/office/word/2010/wordprocessingShape">
                    <wps:wsp>
                      <wps:cNvSpPr/>
                      <wps:spPr>
                        <a:xfrm>
                          <a:off x="0" y="0"/>
                          <a:ext cx="285750" cy="19050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96E4" id="Flecha arriba 47" o:spid="_x0000_s1026" type="#_x0000_t68" style="position:absolute;margin-left:0;margin-top:2.05pt;width:22.5pt;height:15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rDZwIAABoFAAAOAAAAZHJzL2Uyb0RvYy54bWysVN9P2zAQfp+0/8Hy+0hStQMqUlQVMU1C&#10;gAYTz65jN9Ecn3d2m3Z//c5OGhjr07QX5873+8t3vrret4btFPoGbMmLs5wzZSVUjd2U/Pvz7acL&#10;znwQthIGrCr5QXl+vfj44apzczWBGkylkFES6+edK3kdgptnmZe1aoU/A6csGTVgKwKpuMkqFB1l&#10;b002yfPPWQdYOQSpvKfbm97IFym/1kqGB629CsyUnHoL6cR0ruOZLa7EfIPC1Y0c2hD/0EUrGktF&#10;x1Q3Igi2xeavVG0jETzocCahzUDrRqo0A01T5O+meaqFU2kWAse7ESb//9LK+90jsqYq+fScMyta&#10;+ke3RslaMIHYrAWjewKpc35Ovk/uEQfNkxgn3mts45dmYfsE7GEEVu0Dk3Q5uZidzwh+SabiMp/l&#10;CfjsNdihD18UtCwKJd+6JSJ0CVGxu/OBapL30YuU2E/fQZLCwajYhLHflKZxYs0UnYikVgbZThAF&#10;hJTKhiJORPmSdwzTjTFjYHEq0IxBg28MU4lgY2B+KvDPimNEqgo2jMFtYwFPJah+HNvVvf9x+n7m&#10;OP4aqgP9RYSe3t7J24ZwvBM+PAokPhP0tKPhgQ5toCs5DBJnNeCvU/fRn2hGVs462o+S+59bgYoz&#10;89USAS+L6TQuVFKms/MJKfjWsn5rsdt2BYR/Qa+Bk0mM/sEcRY3QvtAqL2NVMgkrqXbJZcCjsgr9&#10;3tJjINVymdxoiZwId/bJyZg8ohpJ8rx/EegGMgVi4T0cd0nM3xGq942RFpbbALpJbHvFdcCbFjCR&#10;Zngs4oa/1ZPX65O2+A0AAP//AwBQSwMEFAAGAAgAAAAhAMhct+TaAAAABAEAAA8AAABkcnMvZG93&#10;bnJldi54bWxMj0FLw0AQhe+C/2EZwZvdVGtpYyalCCp4kFor9LibHZNodjZkt238944nPX684b1v&#10;itXoO3WkIbaBEaaTDBRxFVzLNcLu7eFqASomw850gQnhmyKsyvOzwuQunPiVjttUKynhmBuEJqU+&#10;1zpWDXkTJ6EnluwjDN4kwaHWbjAnKfedvs6yufamZVloTE/3DVVf24NHeH/2abT+6dF+NstgXxbr&#10;+X63Qby8GNd3oBKN6e8YfvVFHUpxsuHALqoOQR5JCLMpKAlnt4IW4UZYl4X+L1/+AAAA//8DAFBL&#10;AQItABQABgAIAAAAIQC2gziS/gAAAOEBAAATAAAAAAAAAAAAAAAAAAAAAABbQ29udGVudF9UeXBl&#10;c10ueG1sUEsBAi0AFAAGAAgAAAAhADj9If/WAAAAlAEAAAsAAAAAAAAAAAAAAAAALwEAAF9yZWxz&#10;Ly5yZWxzUEsBAi0AFAAGAAgAAAAhAOPgOsNnAgAAGgUAAA4AAAAAAAAAAAAAAAAALgIAAGRycy9l&#10;Mm9Eb2MueG1sUEsBAi0AFAAGAAgAAAAhAMhct+TaAAAABAEAAA8AAAAAAAAAAAAAAAAAwQQAAGRy&#10;cy9kb3ducmV2LnhtbFBLBQYAAAAABAAEAPMAAADIBQAAAAA=&#10;" adj="10800" fillcolor="white [3201]" strokecolor="#4f81bd [3204]" strokeweight="2pt">
                <w10:wrap anchorx="page"/>
              </v:shape>
            </w:pict>
          </mc:Fallback>
        </mc:AlternateContent>
      </w: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802C4A" w:rsidRDefault="00802C4A"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07550F" w:rsidRDefault="0007550F" w:rsidP="009A62A3">
      <w:pPr>
        <w:spacing w:line="312" w:lineRule="auto"/>
        <w:jc w:val="both"/>
        <w:rPr>
          <w:rFonts w:asciiTheme="minorHAnsi" w:hAnsiTheme="minorHAnsi"/>
          <w:sz w:val="22"/>
          <w:szCs w:val="22"/>
        </w:rPr>
      </w:pPr>
    </w:p>
    <w:p w:rsidR="00532A30" w:rsidRDefault="00532A30" w:rsidP="009A62A3">
      <w:pPr>
        <w:spacing w:line="312" w:lineRule="auto"/>
        <w:jc w:val="both"/>
        <w:rPr>
          <w:rFonts w:asciiTheme="minorHAnsi" w:hAnsiTheme="minorHAnsi"/>
          <w:sz w:val="22"/>
          <w:szCs w:val="22"/>
        </w:rPr>
      </w:pPr>
    </w:p>
    <w:p w:rsidR="00F72AC2" w:rsidRPr="00F72AC2" w:rsidRDefault="00F72AC2" w:rsidP="00F72AC2">
      <w:pPr>
        <w:spacing w:line="312" w:lineRule="auto"/>
        <w:jc w:val="both"/>
        <w:rPr>
          <w:rFonts w:asciiTheme="minorHAnsi" w:hAnsiTheme="minorHAnsi"/>
          <w:sz w:val="22"/>
          <w:szCs w:val="22"/>
        </w:rPr>
      </w:pPr>
      <w:r>
        <w:rPr>
          <w:rFonts w:asciiTheme="minorHAnsi" w:hAnsiTheme="minorHAnsi"/>
          <w:b/>
          <w:sz w:val="22"/>
          <w:szCs w:val="22"/>
        </w:rPr>
        <w:t xml:space="preserve">Cuadro N° 2. </w:t>
      </w:r>
      <w:r>
        <w:rPr>
          <w:rFonts w:asciiTheme="minorHAnsi" w:hAnsiTheme="minorHAnsi"/>
          <w:sz w:val="22"/>
          <w:szCs w:val="22"/>
        </w:rPr>
        <w:t xml:space="preserve"> Marco Lógico </w:t>
      </w:r>
    </w:p>
    <w:tbl>
      <w:tblPr>
        <w:tblW w:w="8332" w:type="dxa"/>
        <w:tblCellMar>
          <w:left w:w="70" w:type="dxa"/>
          <w:right w:w="70" w:type="dxa"/>
        </w:tblCellMar>
        <w:tblLook w:val="04A0" w:firstRow="1" w:lastRow="0" w:firstColumn="1" w:lastColumn="0" w:noHBand="0" w:noVBand="1"/>
      </w:tblPr>
      <w:tblGrid>
        <w:gridCol w:w="2296"/>
        <w:gridCol w:w="1666"/>
        <w:gridCol w:w="2741"/>
        <w:gridCol w:w="1629"/>
      </w:tblGrid>
      <w:tr w:rsidR="002A2078" w:rsidRPr="002A2078" w:rsidTr="002A2078">
        <w:trPr>
          <w:trHeight w:val="283"/>
        </w:trPr>
        <w:tc>
          <w:tcPr>
            <w:tcW w:w="2465"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FIN</w:t>
            </w:r>
          </w:p>
        </w:tc>
        <w:tc>
          <w:tcPr>
            <w:tcW w:w="1666" w:type="dxa"/>
            <w:tcBorders>
              <w:top w:val="single" w:sz="4" w:space="0" w:color="auto"/>
              <w:left w:val="nil"/>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INDICADORES</w:t>
            </w:r>
          </w:p>
        </w:tc>
        <w:tc>
          <w:tcPr>
            <w:tcW w:w="2741" w:type="dxa"/>
            <w:tcBorders>
              <w:top w:val="single" w:sz="4" w:space="0" w:color="auto"/>
              <w:left w:val="nil"/>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FUENTES DE VERIFICACIÓN</w:t>
            </w:r>
          </w:p>
        </w:tc>
        <w:tc>
          <w:tcPr>
            <w:tcW w:w="1460" w:type="dxa"/>
            <w:tcBorders>
              <w:top w:val="single" w:sz="4" w:space="0" w:color="auto"/>
              <w:left w:val="nil"/>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SUPUESTOS</w:t>
            </w:r>
          </w:p>
        </w:tc>
      </w:tr>
      <w:tr w:rsidR="002A2078" w:rsidRPr="002A2078" w:rsidTr="002A2078">
        <w:trPr>
          <w:trHeight w:val="1134"/>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Fortalecido  el sector</w:t>
            </w:r>
            <w:r>
              <w:rPr>
                <w:rFonts w:ascii="Calibri" w:hAnsi="Calibri" w:cs="Calibri"/>
                <w:color w:val="000000"/>
                <w:sz w:val="22"/>
                <w:szCs w:val="22"/>
                <w:lang w:val="es-ES" w:eastAsia="es-ES"/>
              </w:rPr>
              <w:t xml:space="preserve"> </w:t>
            </w:r>
            <w:r w:rsidRPr="002A2078">
              <w:rPr>
                <w:rFonts w:ascii="Calibri" w:hAnsi="Calibri" w:cs="Calibri"/>
                <w:color w:val="000000"/>
                <w:sz w:val="22"/>
                <w:szCs w:val="22"/>
                <w:lang w:val="es-ES" w:eastAsia="es-ES"/>
              </w:rPr>
              <w:t>Textiles de la provincia de Chimborazo</w:t>
            </w:r>
          </w:p>
        </w:tc>
        <w:tc>
          <w:tcPr>
            <w:tcW w:w="1666"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945F76">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Se han fortalecido la empresa Createx  vinculadas al sector textil</w:t>
            </w:r>
          </w:p>
        </w:tc>
        <w:tc>
          <w:tcPr>
            <w:tcW w:w="2741" w:type="dxa"/>
            <w:tcBorders>
              <w:top w:val="nil"/>
              <w:left w:val="nil"/>
              <w:bottom w:val="single" w:sz="4" w:space="0" w:color="auto"/>
              <w:right w:val="single" w:sz="4" w:space="0" w:color="auto"/>
            </w:tcBorders>
            <w:shd w:val="clear" w:color="auto" w:fill="auto"/>
            <w:vAlign w:val="bottom"/>
            <w:hideMark/>
          </w:tcPr>
          <w:p w:rsidR="002A2078" w:rsidRPr="002A2078" w:rsidRDefault="00AD0FB3" w:rsidP="00AD0FB3">
            <w:pPr>
              <w:rPr>
                <w:rFonts w:ascii="Calibri" w:hAnsi="Calibri" w:cs="Calibri"/>
                <w:color w:val="000000"/>
                <w:sz w:val="22"/>
                <w:szCs w:val="22"/>
                <w:lang w:val="es-ES" w:eastAsia="es-ES"/>
              </w:rPr>
            </w:pPr>
            <w:r>
              <w:rPr>
                <w:rFonts w:ascii="Calibri" w:hAnsi="Calibri" w:cs="Calibri"/>
                <w:color w:val="000000"/>
                <w:sz w:val="22"/>
                <w:szCs w:val="22"/>
                <w:lang w:val="es-ES" w:eastAsia="es-ES"/>
              </w:rPr>
              <w:t xml:space="preserve">mejoramiento en volumen para incremento de </w:t>
            </w:r>
            <w:r w:rsidR="002A2078" w:rsidRPr="002A2078">
              <w:rPr>
                <w:rFonts w:ascii="Calibri" w:hAnsi="Calibri" w:cs="Calibri"/>
                <w:color w:val="000000"/>
                <w:sz w:val="22"/>
                <w:szCs w:val="22"/>
                <w:lang w:val="es-ES" w:eastAsia="es-ES"/>
              </w:rPr>
              <w:t>ingresos económico</w:t>
            </w:r>
          </w:p>
        </w:tc>
        <w:tc>
          <w:tcPr>
            <w:tcW w:w="1460"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r w:rsidR="00AD0FB3">
              <w:rPr>
                <w:rFonts w:ascii="Calibri" w:hAnsi="Calibri" w:cs="Calibri"/>
                <w:color w:val="000000"/>
                <w:sz w:val="22"/>
                <w:szCs w:val="22"/>
                <w:lang w:val="es-ES" w:eastAsia="es-ES"/>
              </w:rPr>
              <w:t>Continuar fortaleciendo a la empresa</w:t>
            </w:r>
          </w:p>
        </w:tc>
      </w:tr>
      <w:tr w:rsidR="002A2078" w:rsidRPr="002A2078" w:rsidTr="002A2078">
        <w:trPr>
          <w:trHeight w:val="283"/>
        </w:trPr>
        <w:tc>
          <w:tcPr>
            <w:tcW w:w="2465" w:type="dxa"/>
            <w:tcBorders>
              <w:top w:val="nil"/>
              <w:left w:val="single" w:sz="4" w:space="0" w:color="auto"/>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PROPOSITO</w:t>
            </w:r>
          </w:p>
        </w:tc>
        <w:tc>
          <w:tcPr>
            <w:tcW w:w="1666"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2741"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1460"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r>
      <w:tr w:rsidR="002A2078" w:rsidRPr="002A2078" w:rsidTr="002A2078">
        <w:trPr>
          <w:trHeight w:val="1134"/>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2A2078" w:rsidRPr="002A2078" w:rsidRDefault="002A2078" w:rsidP="00AD0FB3">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Mejoramiento de la producción  artesanal  de ropa</w:t>
            </w:r>
            <w:r w:rsidR="00AD0FB3">
              <w:rPr>
                <w:rFonts w:ascii="Calibri" w:hAnsi="Calibri" w:cs="Calibri"/>
                <w:color w:val="000000"/>
                <w:sz w:val="22"/>
                <w:szCs w:val="22"/>
                <w:lang w:val="es-ES" w:eastAsia="es-ES"/>
              </w:rPr>
              <w:t xml:space="preserve"> deportiva.</w:t>
            </w:r>
          </w:p>
        </w:tc>
        <w:tc>
          <w:tcPr>
            <w:tcW w:w="1666" w:type="dxa"/>
            <w:tcBorders>
              <w:top w:val="nil"/>
              <w:left w:val="nil"/>
              <w:bottom w:val="single" w:sz="4" w:space="0" w:color="auto"/>
              <w:right w:val="single" w:sz="4" w:space="0" w:color="auto"/>
            </w:tcBorders>
            <w:shd w:val="clear" w:color="auto" w:fill="auto"/>
            <w:vAlign w:val="bottom"/>
            <w:hideMark/>
          </w:tcPr>
          <w:p w:rsidR="002A2078" w:rsidRPr="002A2078" w:rsidRDefault="00AD0FB3" w:rsidP="00AD0FB3">
            <w:pPr>
              <w:rPr>
                <w:rFonts w:ascii="Calibri" w:hAnsi="Calibri" w:cs="Calibri"/>
                <w:color w:val="000000"/>
                <w:sz w:val="22"/>
                <w:szCs w:val="22"/>
                <w:lang w:val="es-ES" w:eastAsia="es-ES"/>
              </w:rPr>
            </w:pPr>
            <w:r>
              <w:rPr>
                <w:rFonts w:ascii="Calibri" w:hAnsi="Calibri" w:cs="Calibri"/>
                <w:color w:val="000000"/>
                <w:sz w:val="22"/>
                <w:szCs w:val="22"/>
                <w:lang w:val="es-ES" w:eastAsia="es-ES"/>
              </w:rPr>
              <w:t xml:space="preserve"> A </w:t>
            </w:r>
            <w:r w:rsidR="002A2078" w:rsidRPr="002A2078">
              <w:rPr>
                <w:rFonts w:ascii="Calibri" w:hAnsi="Calibri" w:cs="Calibri"/>
                <w:color w:val="000000"/>
                <w:sz w:val="22"/>
                <w:szCs w:val="22"/>
                <w:lang w:val="es-ES" w:eastAsia="es-ES"/>
              </w:rPr>
              <w:t>incrementado su productividad en un 2% a partir de la implementación</w:t>
            </w:r>
          </w:p>
        </w:tc>
        <w:tc>
          <w:tcPr>
            <w:tcW w:w="2741"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Registro de Ventas</w:t>
            </w:r>
          </w:p>
        </w:tc>
        <w:tc>
          <w:tcPr>
            <w:tcW w:w="1460"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políticas favorables para las mypes</w:t>
            </w:r>
          </w:p>
        </w:tc>
      </w:tr>
      <w:tr w:rsidR="002A2078" w:rsidRPr="002A2078" w:rsidTr="002A2078">
        <w:trPr>
          <w:trHeight w:val="283"/>
        </w:trPr>
        <w:tc>
          <w:tcPr>
            <w:tcW w:w="2465" w:type="dxa"/>
            <w:tcBorders>
              <w:top w:val="nil"/>
              <w:left w:val="single" w:sz="4" w:space="0" w:color="auto"/>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COMPONENTE 1</w:t>
            </w:r>
          </w:p>
        </w:tc>
        <w:tc>
          <w:tcPr>
            <w:tcW w:w="1666"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2741"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1460"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r>
      <w:tr w:rsidR="002A2078" w:rsidRPr="002A2078" w:rsidTr="002A2078">
        <w:trPr>
          <w:trHeight w:val="1134"/>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Fortalecimiento  las capacidades empresariales en la innovación de diseños de ropa deportiva</w:t>
            </w:r>
          </w:p>
        </w:tc>
        <w:tc>
          <w:tcPr>
            <w:tcW w:w="1666"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AD0FB3">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xml:space="preserve"> </w:t>
            </w:r>
            <w:r w:rsidR="00AD0FB3">
              <w:rPr>
                <w:rFonts w:ascii="Calibri" w:hAnsi="Calibri" w:cs="Calibri"/>
                <w:color w:val="000000"/>
                <w:sz w:val="22"/>
                <w:szCs w:val="22"/>
                <w:lang w:val="es-ES" w:eastAsia="es-ES"/>
              </w:rPr>
              <w:t>Capacitación con el instituto Isabel de Godin  primer semestre 2019---2020</w:t>
            </w:r>
          </w:p>
        </w:tc>
        <w:tc>
          <w:tcPr>
            <w:tcW w:w="2741"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br/>
              <w:t>Registro de asistencia a talleres</w:t>
            </w:r>
          </w:p>
        </w:tc>
        <w:tc>
          <w:tcPr>
            <w:tcW w:w="1460"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Existen compromiso de apoyo de los in</w:t>
            </w:r>
            <w:r w:rsidR="00945F76">
              <w:rPr>
                <w:rFonts w:ascii="Calibri" w:hAnsi="Calibri" w:cs="Calibri"/>
                <w:color w:val="000000"/>
                <w:sz w:val="22"/>
                <w:szCs w:val="22"/>
                <w:lang w:val="es-ES" w:eastAsia="es-ES"/>
              </w:rPr>
              <w:t>stitutos superiores  para las my</w:t>
            </w:r>
            <w:r w:rsidRPr="002A2078">
              <w:rPr>
                <w:rFonts w:ascii="Calibri" w:hAnsi="Calibri" w:cs="Calibri"/>
                <w:color w:val="000000"/>
                <w:sz w:val="22"/>
                <w:szCs w:val="22"/>
                <w:lang w:val="es-ES" w:eastAsia="es-ES"/>
              </w:rPr>
              <w:t>pes</w:t>
            </w:r>
          </w:p>
        </w:tc>
      </w:tr>
      <w:tr w:rsidR="002A2078" w:rsidRPr="002A2078" w:rsidTr="002A2078">
        <w:trPr>
          <w:trHeight w:val="283"/>
        </w:trPr>
        <w:tc>
          <w:tcPr>
            <w:tcW w:w="2465" w:type="dxa"/>
            <w:tcBorders>
              <w:top w:val="nil"/>
              <w:left w:val="single" w:sz="4" w:space="0" w:color="auto"/>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COMPONENTE 2</w:t>
            </w:r>
          </w:p>
        </w:tc>
        <w:tc>
          <w:tcPr>
            <w:tcW w:w="1666"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2741"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1460"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r>
      <w:tr w:rsidR="002A2078" w:rsidRPr="002A2078" w:rsidTr="002A2078">
        <w:trPr>
          <w:trHeight w:val="1417"/>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Introducción de  tecnología (Ma</w:t>
            </w:r>
            <w:r w:rsidR="00AD0FB3">
              <w:rPr>
                <w:rFonts w:ascii="Calibri" w:hAnsi="Calibri" w:cs="Calibri"/>
                <w:color w:val="000000"/>
                <w:sz w:val="22"/>
                <w:szCs w:val="22"/>
                <w:lang w:val="es-ES" w:eastAsia="es-ES"/>
              </w:rPr>
              <w:t>quinaria) para confección de prendas de vestir</w:t>
            </w:r>
          </w:p>
        </w:tc>
        <w:tc>
          <w:tcPr>
            <w:tcW w:w="1666" w:type="dxa"/>
            <w:tcBorders>
              <w:top w:val="nil"/>
              <w:left w:val="nil"/>
              <w:bottom w:val="single" w:sz="4" w:space="0" w:color="auto"/>
              <w:right w:val="single" w:sz="4" w:space="0" w:color="auto"/>
            </w:tcBorders>
            <w:shd w:val="clear" w:color="auto" w:fill="auto"/>
            <w:vAlign w:val="bottom"/>
            <w:hideMark/>
          </w:tcPr>
          <w:p w:rsidR="002A2078" w:rsidRPr="002A2078" w:rsidRDefault="00AD0FB3" w:rsidP="002A2078">
            <w:pPr>
              <w:rPr>
                <w:rFonts w:ascii="Calibri" w:hAnsi="Calibri" w:cs="Calibri"/>
                <w:color w:val="000000"/>
                <w:sz w:val="22"/>
                <w:szCs w:val="22"/>
                <w:lang w:val="es-ES" w:eastAsia="es-ES"/>
              </w:rPr>
            </w:pPr>
            <w:r>
              <w:rPr>
                <w:rFonts w:ascii="Calibri" w:hAnsi="Calibri" w:cs="Calibri"/>
                <w:color w:val="000000"/>
                <w:sz w:val="22"/>
                <w:szCs w:val="22"/>
                <w:lang w:val="es-ES" w:eastAsia="es-ES"/>
              </w:rPr>
              <w:t xml:space="preserve">dotación </w:t>
            </w:r>
            <w:r w:rsidR="002A2078" w:rsidRPr="002A2078">
              <w:rPr>
                <w:rFonts w:ascii="Calibri" w:hAnsi="Calibri" w:cs="Calibri"/>
                <w:color w:val="000000"/>
                <w:sz w:val="22"/>
                <w:szCs w:val="22"/>
                <w:lang w:val="es-ES" w:eastAsia="es-ES"/>
              </w:rPr>
              <w:t>maquinaria</w:t>
            </w:r>
            <w:r>
              <w:rPr>
                <w:rFonts w:ascii="Calibri" w:hAnsi="Calibri" w:cs="Calibri"/>
                <w:color w:val="000000"/>
                <w:sz w:val="22"/>
                <w:szCs w:val="22"/>
                <w:lang w:val="es-ES" w:eastAsia="es-ES"/>
              </w:rPr>
              <w:t xml:space="preserve"> 2019</w:t>
            </w:r>
            <w:r w:rsidR="002A2078" w:rsidRPr="002A2078">
              <w:rPr>
                <w:rFonts w:ascii="Calibri" w:hAnsi="Calibri" w:cs="Calibri"/>
                <w:color w:val="000000"/>
                <w:sz w:val="22"/>
                <w:szCs w:val="22"/>
                <w:lang w:val="es-ES" w:eastAsia="es-ES"/>
              </w:rPr>
              <w:t xml:space="preserve"> </w:t>
            </w:r>
          </w:p>
        </w:tc>
        <w:tc>
          <w:tcPr>
            <w:tcW w:w="2741"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AD0FB3">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Acta de entrega recepción</w:t>
            </w:r>
            <w:r w:rsidRPr="002A2078">
              <w:rPr>
                <w:rFonts w:ascii="Calibri" w:hAnsi="Calibri" w:cs="Calibri"/>
                <w:color w:val="000000"/>
                <w:sz w:val="22"/>
                <w:szCs w:val="22"/>
                <w:lang w:val="es-ES" w:eastAsia="es-ES"/>
              </w:rPr>
              <w:br/>
            </w:r>
          </w:p>
        </w:tc>
        <w:tc>
          <w:tcPr>
            <w:tcW w:w="1460" w:type="dxa"/>
            <w:tcBorders>
              <w:top w:val="nil"/>
              <w:left w:val="nil"/>
              <w:bottom w:val="single" w:sz="4" w:space="0" w:color="auto"/>
              <w:right w:val="single" w:sz="4" w:space="0" w:color="auto"/>
            </w:tcBorders>
            <w:shd w:val="clear" w:color="auto" w:fill="auto"/>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se cuenta con la decisión política y recursos financieros para la compra de maquinaria</w:t>
            </w:r>
          </w:p>
        </w:tc>
      </w:tr>
      <w:tr w:rsidR="002A2078" w:rsidRPr="002A2078" w:rsidTr="002A2078">
        <w:trPr>
          <w:trHeight w:val="283"/>
        </w:trPr>
        <w:tc>
          <w:tcPr>
            <w:tcW w:w="2465" w:type="dxa"/>
            <w:tcBorders>
              <w:top w:val="nil"/>
              <w:left w:val="single" w:sz="4" w:space="0" w:color="auto"/>
              <w:bottom w:val="single" w:sz="4" w:space="0" w:color="auto"/>
              <w:right w:val="single" w:sz="4" w:space="0" w:color="auto"/>
            </w:tcBorders>
            <w:shd w:val="clear" w:color="000000" w:fill="D6DCE4"/>
            <w:vAlign w:val="center"/>
            <w:hideMark/>
          </w:tcPr>
          <w:p w:rsidR="002A2078" w:rsidRPr="002A2078" w:rsidRDefault="002A2078"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COMPONENTE 3</w:t>
            </w:r>
          </w:p>
        </w:tc>
        <w:tc>
          <w:tcPr>
            <w:tcW w:w="1666"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2741"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c>
          <w:tcPr>
            <w:tcW w:w="1460"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r>
      <w:tr w:rsidR="002A2078" w:rsidRPr="002A2078" w:rsidTr="002A2078">
        <w:trPr>
          <w:trHeight w:val="567"/>
        </w:trPr>
        <w:tc>
          <w:tcPr>
            <w:tcW w:w="2465" w:type="dxa"/>
            <w:tcBorders>
              <w:top w:val="nil"/>
              <w:left w:val="single" w:sz="4" w:space="0" w:color="auto"/>
              <w:bottom w:val="single" w:sz="4" w:space="0" w:color="auto"/>
              <w:right w:val="single" w:sz="4" w:space="0" w:color="auto"/>
            </w:tcBorders>
            <w:shd w:val="clear" w:color="auto" w:fill="auto"/>
            <w:vAlign w:val="center"/>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Mejoramiento de la comercialización de ropa deportiva</w:t>
            </w:r>
          </w:p>
        </w:tc>
        <w:tc>
          <w:tcPr>
            <w:tcW w:w="1666" w:type="dxa"/>
            <w:tcBorders>
              <w:top w:val="nil"/>
              <w:left w:val="nil"/>
              <w:bottom w:val="single" w:sz="4" w:space="0" w:color="auto"/>
              <w:right w:val="single" w:sz="4" w:space="0" w:color="auto"/>
            </w:tcBorders>
            <w:shd w:val="clear" w:color="auto" w:fill="auto"/>
            <w:vAlign w:val="bottom"/>
            <w:hideMark/>
          </w:tcPr>
          <w:p w:rsidR="002A2078" w:rsidRPr="002A2078" w:rsidRDefault="00AD0FB3" w:rsidP="002A2078">
            <w:pPr>
              <w:rPr>
                <w:rFonts w:ascii="Calibri" w:hAnsi="Calibri" w:cs="Calibri"/>
                <w:color w:val="000000"/>
                <w:sz w:val="22"/>
                <w:szCs w:val="22"/>
                <w:lang w:val="es-ES" w:eastAsia="es-ES"/>
              </w:rPr>
            </w:pPr>
            <w:r>
              <w:rPr>
                <w:rFonts w:ascii="Calibri" w:hAnsi="Calibri" w:cs="Calibri"/>
                <w:color w:val="000000"/>
                <w:sz w:val="22"/>
                <w:szCs w:val="22"/>
                <w:lang w:val="es-ES" w:eastAsia="es-ES"/>
              </w:rPr>
              <w:t xml:space="preserve">Comercializan sus prendas confeccionadas a nivel local </w:t>
            </w:r>
          </w:p>
        </w:tc>
        <w:tc>
          <w:tcPr>
            <w:tcW w:w="2741"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Registro de Ventas</w:t>
            </w:r>
          </w:p>
        </w:tc>
        <w:tc>
          <w:tcPr>
            <w:tcW w:w="1460" w:type="dxa"/>
            <w:tcBorders>
              <w:top w:val="nil"/>
              <w:left w:val="nil"/>
              <w:bottom w:val="single" w:sz="4" w:space="0" w:color="auto"/>
              <w:right w:val="single" w:sz="4" w:space="0" w:color="auto"/>
            </w:tcBorders>
            <w:shd w:val="clear" w:color="auto" w:fill="auto"/>
            <w:noWrap/>
            <w:vAlign w:val="bottom"/>
            <w:hideMark/>
          </w:tcPr>
          <w:p w:rsidR="002A2078" w:rsidRPr="002A2078" w:rsidRDefault="002A2078"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r w:rsidR="00AD0FB3">
              <w:rPr>
                <w:rFonts w:ascii="Calibri" w:hAnsi="Calibri" w:cs="Calibri"/>
                <w:color w:val="000000"/>
                <w:sz w:val="22"/>
                <w:szCs w:val="22"/>
                <w:lang w:val="es-ES" w:eastAsia="es-ES"/>
              </w:rPr>
              <w:t xml:space="preserve">Fortalecimiento organizativo de </w:t>
            </w:r>
            <w:r w:rsidR="00D2562B">
              <w:rPr>
                <w:rFonts w:ascii="Calibri" w:hAnsi="Calibri" w:cs="Calibri"/>
                <w:color w:val="000000"/>
                <w:sz w:val="22"/>
                <w:szCs w:val="22"/>
                <w:lang w:val="es-ES" w:eastAsia="es-ES"/>
              </w:rPr>
              <w:t xml:space="preserve">las socias para la comercialización </w:t>
            </w:r>
          </w:p>
        </w:tc>
      </w:tr>
    </w:tbl>
    <w:p w:rsidR="00065522" w:rsidRDefault="00065522" w:rsidP="004B77FB">
      <w:pPr>
        <w:spacing w:line="312" w:lineRule="auto"/>
        <w:jc w:val="both"/>
        <w:rPr>
          <w:rFonts w:asciiTheme="minorHAnsi" w:hAnsiTheme="minorHAnsi"/>
          <w:b/>
          <w:sz w:val="22"/>
          <w:szCs w:val="22"/>
        </w:rPr>
      </w:pPr>
    </w:p>
    <w:p w:rsidR="00152743" w:rsidRDefault="00152743" w:rsidP="004B77FB">
      <w:pPr>
        <w:spacing w:line="312" w:lineRule="auto"/>
        <w:jc w:val="both"/>
        <w:rPr>
          <w:rFonts w:asciiTheme="minorHAnsi" w:hAnsiTheme="minorHAnsi"/>
          <w:b/>
          <w:sz w:val="22"/>
          <w:szCs w:val="22"/>
        </w:rPr>
      </w:pPr>
    </w:p>
    <w:p w:rsidR="009A4389" w:rsidRDefault="009A4389" w:rsidP="004B77FB">
      <w:pPr>
        <w:spacing w:line="312" w:lineRule="auto"/>
        <w:jc w:val="both"/>
        <w:rPr>
          <w:rFonts w:asciiTheme="minorHAnsi" w:hAnsiTheme="minorHAnsi"/>
          <w:b/>
          <w:sz w:val="22"/>
          <w:szCs w:val="22"/>
        </w:rPr>
      </w:pPr>
    </w:p>
    <w:p w:rsidR="002A2078" w:rsidRDefault="002A2078" w:rsidP="004B77FB">
      <w:pPr>
        <w:spacing w:line="312" w:lineRule="auto"/>
        <w:jc w:val="both"/>
        <w:rPr>
          <w:rFonts w:asciiTheme="minorHAnsi" w:hAnsiTheme="minorHAnsi"/>
          <w:b/>
          <w:sz w:val="22"/>
          <w:szCs w:val="22"/>
        </w:rPr>
      </w:pPr>
    </w:p>
    <w:p w:rsidR="00532A30" w:rsidRDefault="00532A30" w:rsidP="004B77FB">
      <w:pPr>
        <w:spacing w:line="312" w:lineRule="auto"/>
        <w:jc w:val="both"/>
        <w:rPr>
          <w:rFonts w:asciiTheme="minorHAnsi" w:hAnsiTheme="minorHAnsi"/>
          <w:b/>
          <w:sz w:val="22"/>
          <w:szCs w:val="22"/>
        </w:rPr>
      </w:pPr>
    </w:p>
    <w:p w:rsidR="00532A30" w:rsidRDefault="00532A30" w:rsidP="004B77FB">
      <w:pPr>
        <w:spacing w:line="312" w:lineRule="auto"/>
        <w:jc w:val="both"/>
        <w:rPr>
          <w:rFonts w:asciiTheme="minorHAnsi" w:hAnsiTheme="minorHAnsi"/>
          <w:b/>
          <w:sz w:val="22"/>
          <w:szCs w:val="22"/>
        </w:rPr>
      </w:pPr>
    </w:p>
    <w:p w:rsidR="002A2078" w:rsidRDefault="002A2078" w:rsidP="004B77FB">
      <w:pPr>
        <w:spacing w:line="312" w:lineRule="auto"/>
        <w:jc w:val="both"/>
        <w:rPr>
          <w:rFonts w:asciiTheme="minorHAnsi" w:hAnsiTheme="minorHAnsi"/>
          <w:b/>
          <w:sz w:val="22"/>
          <w:szCs w:val="22"/>
        </w:rPr>
      </w:pPr>
    </w:p>
    <w:p w:rsidR="002A2078" w:rsidRDefault="002A2078" w:rsidP="004B77FB">
      <w:pPr>
        <w:spacing w:line="312" w:lineRule="auto"/>
        <w:jc w:val="both"/>
        <w:rPr>
          <w:rFonts w:asciiTheme="minorHAnsi" w:hAnsiTheme="minorHAnsi"/>
          <w:b/>
          <w:sz w:val="22"/>
          <w:szCs w:val="22"/>
        </w:rPr>
      </w:pPr>
    </w:p>
    <w:p w:rsidR="00D2562B" w:rsidRDefault="00D2562B" w:rsidP="004B77FB">
      <w:pPr>
        <w:spacing w:line="312" w:lineRule="auto"/>
        <w:jc w:val="both"/>
        <w:rPr>
          <w:rFonts w:asciiTheme="minorHAnsi" w:hAnsiTheme="minorHAnsi"/>
          <w:b/>
          <w:sz w:val="22"/>
          <w:szCs w:val="22"/>
        </w:rPr>
      </w:pPr>
    </w:p>
    <w:p w:rsidR="00D2562B" w:rsidRDefault="00D2562B" w:rsidP="004B77FB">
      <w:pPr>
        <w:spacing w:line="312" w:lineRule="auto"/>
        <w:jc w:val="both"/>
        <w:rPr>
          <w:rFonts w:asciiTheme="minorHAnsi" w:hAnsiTheme="minorHAnsi"/>
          <w:b/>
          <w:sz w:val="22"/>
          <w:szCs w:val="22"/>
        </w:rPr>
      </w:pPr>
    </w:p>
    <w:p w:rsidR="00AD0FB3" w:rsidRDefault="00AD0FB3" w:rsidP="004B77FB">
      <w:pPr>
        <w:spacing w:line="312" w:lineRule="auto"/>
        <w:jc w:val="both"/>
        <w:rPr>
          <w:rFonts w:asciiTheme="minorHAnsi" w:hAnsiTheme="minorHAnsi"/>
          <w:b/>
          <w:sz w:val="22"/>
          <w:szCs w:val="22"/>
        </w:rPr>
      </w:pPr>
    </w:p>
    <w:p w:rsidR="002A2078" w:rsidRDefault="002A2078" w:rsidP="004B77FB">
      <w:pPr>
        <w:spacing w:line="312" w:lineRule="auto"/>
        <w:jc w:val="both"/>
        <w:rPr>
          <w:rFonts w:asciiTheme="minorHAnsi" w:hAnsiTheme="minorHAnsi"/>
          <w:b/>
          <w:sz w:val="22"/>
          <w:szCs w:val="22"/>
        </w:rPr>
      </w:pPr>
    </w:p>
    <w:p w:rsidR="002A2078" w:rsidRDefault="0007550F" w:rsidP="0007550F">
      <w:pPr>
        <w:tabs>
          <w:tab w:val="left" w:pos="3660"/>
        </w:tabs>
        <w:spacing w:line="312" w:lineRule="auto"/>
        <w:jc w:val="both"/>
        <w:rPr>
          <w:rFonts w:asciiTheme="minorHAnsi" w:hAnsiTheme="minorHAnsi"/>
          <w:b/>
          <w:sz w:val="22"/>
          <w:szCs w:val="22"/>
        </w:rPr>
      </w:pPr>
      <w:r>
        <w:rPr>
          <w:rFonts w:asciiTheme="minorHAnsi" w:hAnsiTheme="minorHAnsi"/>
          <w:b/>
          <w:sz w:val="22"/>
          <w:szCs w:val="22"/>
        </w:rPr>
        <w:lastRenderedPageBreak/>
        <w:tab/>
      </w:r>
    </w:p>
    <w:p w:rsidR="002A2078" w:rsidRDefault="002A2078" w:rsidP="004B77FB">
      <w:pPr>
        <w:spacing w:line="312" w:lineRule="auto"/>
        <w:jc w:val="both"/>
        <w:rPr>
          <w:rFonts w:asciiTheme="minorHAnsi" w:hAnsiTheme="minorHAnsi"/>
          <w:b/>
          <w:sz w:val="22"/>
          <w:szCs w:val="22"/>
        </w:rPr>
      </w:pPr>
    </w:p>
    <w:tbl>
      <w:tblPr>
        <w:tblW w:w="8500" w:type="dxa"/>
        <w:tblCellMar>
          <w:left w:w="70" w:type="dxa"/>
          <w:right w:w="70" w:type="dxa"/>
        </w:tblCellMar>
        <w:tblLook w:val="04A0" w:firstRow="1" w:lastRow="0" w:firstColumn="1" w:lastColumn="0" w:noHBand="0" w:noVBand="1"/>
      </w:tblPr>
      <w:tblGrid>
        <w:gridCol w:w="8500"/>
      </w:tblGrid>
      <w:tr w:rsidR="00D2562B" w:rsidRPr="002A2078" w:rsidTr="00D2562B">
        <w:trPr>
          <w:trHeight w:val="297"/>
        </w:trPr>
        <w:tc>
          <w:tcPr>
            <w:tcW w:w="8500" w:type="dxa"/>
            <w:tcBorders>
              <w:top w:val="single" w:sz="4" w:space="0" w:color="auto"/>
              <w:left w:val="single" w:sz="4" w:space="0" w:color="auto"/>
              <w:bottom w:val="single" w:sz="4" w:space="0" w:color="auto"/>
              <w:right w:val="single" w:sz="4" w:space="0" w:color="auto"/>
            </w:tcBorders>
            <w:shd w:val="clear" w:color="000000" w:fill="D6DCE4"/>
            <w:vAlign w:val="center"/>
            <w:hideMark/>
          </w:tcPr>
          <w:p w:rsidR="00D2562B" w:rsidRPr="002A2078" w:rsidRDefault="00D2562B" w:rsidP="002A2078">
            <w:pPr>
              <w:jc w:val="center"/>
              <w:rPr>
                <w:rFonts w:ascii="Calibri" w:hAnsi="Calibri" w:cs="Calibri"/>
                <w:b/>
                <w:bCs/>
                <w:color w:val="000000"/>
                <w:sz w:val="20"/>
                <w:szCs w:val="20"/>
                <w:lang w:val="es-ES" w:eastAsia="es-ES"/>
              </w:rPr>
            </w:pPr>
            <w:r w:rsidRPr="002A2078">
              <w:rPr>
                <w:rFonts w:ascii="Calibri" w:hAnsi="Calibri" w:cs="Calibri"/>
                <w:b/>
                <w:bCs/>
                <w:color w:val="000000"/>
                <w:sz w:val="20"/>
                <w:szCs w:val="20"/>
                <w:lang w:val="es-ES" w:eastAsia="es-ES"/>
              </w:rPr>
              <w:t>ACTIVIADES</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xml:space="preserve">A1C1 elaboración de un plan empresarial </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xml:space="preserve">A2C1 realizar convenios con el Colegio Isabel de Codín </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A3C1 elaboración de un plan de innovación y uso de maquinaria</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A3C1 elaboración de talleres  de innovación y uso de maquinaria</w:t>
            </w:r>
          </w:p>
        </w:tc>
      </w:tr>
      <w:tr w:rsidR="00D2562B" w:rsidRPr="002A2078" w:rsidTr="00D2562B">
        <w:trPr>
          <w:trHeight w:val="297"/>
        </w:trPr>
        <w:tc>
          <w:tcPr>
            <w:tcW w:w="8500" w:type="dxa"/>
            <w:tcBorders>
              <w:top w:val="nil"/>
              <w:left w:val="single" w:sz="4" w:space="0" w:color="auto"/>
              <w:bottom w:val="single" w:sz="4" w:space="0" w:color="auto"/>
              <w:right w:val="single" w:sz="4" w:space="0" w:color="auto"/>
            </w:tcBorders>
            <w:shd w:val="clear" w:color="auto" w:fill="auto"/>
            <w:noWrap/>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 </w:t>
            </w:r>
          </w:p>
        </w:tc>
      </w:tr>
      <w:tr w:rsidR="00D2562B" w:rsidRPr="002A2078" w:rsidTr="00D2562B">
        <w:trPr>
          <w:trHeight w:val="297"/>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A1C2 elaboración de pliegos</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A2C2 Subir al portal de compras publicas</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A3C2 elaboración de convenio con Municipio de Pallatanga</w:t>
            </w:r>
          </w:p>
        </w:tc>
      </w:tr>
      <w:tr w:rsidR="00D2562B" w:rsidRPr="002A2078" w:rsidTr="00D2562B">
        <w:trPr>
          <w:trHeight w:val="297"/>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A3C2 adquisición de Maquinaria</w:t>
            </w:r>
          </w:p>
        </w:tc>
      </w:tr>
      <w:tr w:rsidR="00D2562B" w:rsidRPr="002A2078" w:rsidTr="00D2562B">
        <w:trPr>
          <w:trHeight w:val="297"/>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A3C2 Entrega  de Maquinaria</w:t>
            </w:r>
          </w:p>
        </w:tc>
      </w:tr>
      <w:tr w:rsidR="00D2562B" w:rsidRPr="002A2078" w:rsidTr="00D2562B">
        <w:trPr>
          <w:trHeight w:val="891"/>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A1C3 Realizar convenios con UE de Pallatanga y Coma</w:t>
            </w:r>
            <w:r>
              <w:rPr>
                <w:rFonts w:ascii="Calibri" w:hAnsi="Calibri" w:cs="Calibri"/>
                <w:color w:val="000000"/>
                <w:sz w:val="22"/>
                <w:szCs w:val="22"/>
                <w:lang w:val="es-ES" w:eastAsia="es-ES"/>
              </w:rPr>
              <w:t>n</w:t>
            </w:r>
            <w:r w:rsidRPr="002A2078">
              <w:rPr>
                <w:rFonts w:ascii="Calibri" w:hAnsi="Calibri" w:cs="Calibri"/>
                <w:color w:val="000000"/>
                <w:sz w:val="22"/>
                <w:szCs w:val="22"/>
                <w:lang w:val="es-ES" w:eastAsia="es-ES"/>
              </w:rPr>
              <w:t>da para la compra de ropa deportiva</w:t>
            </w:r>
          </w:p>
        </w:tc>
      </w:tr>
      <w:tr w:rsidR="00D2562B" w:rsidRPr="002A2078" w:rsidTr="00D2562B">
        <w:trPr>
          <w:trHeight w:val="594"/>
        </w:trPr>
        <w:tc>
          <w:tcPr>
            <w:tcW w:w="8500" w:type="dxa"/>
            <w:tcBorders>
              <w:top w:val="nil"/>
              <w:left w:val="single" w:sz="4" w:space="0" w:color="auto"/>
              <w:bottom w:val="single" w:sz="4" w:space="0" w:color="auto"/>
              <w:right w:val="single" w:sz="4" w:space="0" w:color="auto"/>
            </w:tcBorders>
            <w:shd w:val="clear" w:color="auto" w:fill="auto"/>
            <w:vAlign w:val="bottom"/>
            <w:hideMark/>
          </w:tcPr>
          <w:p w:rsidR="00D2562B" w:rsidRPr="002A2078" w:rsidRDefault="00D2562B" w:rsidP="002A2078">
            <w:pPr>
              <w:rPr>
                <w:rFonts w:ascii="Calibri" w:hAnsi="Calibri" w:cs="Calibri"/>
                <w:color w:val="000000"/>
                <w:sz w:val="22"/>
                <w:szCs w:val="22"/>
                <w:lang w:val="es-ES" w:eastAsia="es-ES"/>
              </w:rPr>
            </w:pPr>
            <w:r w:rsidRPr="002A2078">
              <w:rPr>
                <w:rFonts w:ascii="Calibri" w:hAnsi="Calibri" w:cs="Calibri"/>
                <w:color w:val="000000"/>
                <w:sz w:val="22"/>
                <w:szCs w:val="22"/>
                <w:lang w:val="es-ES" w:eastAsia="es-ES"/>
              </w:rPr>
              <w:t>A2C3 Búsqueda de nichos de mercado para la ropa deportiva</w:t>
            </w:r>
          </w:p>
        </w:tc>
      </w:tr>
    </w:tbl>
    <w:p w:rsidR="002A2078" w:rsidRDefault="002A2078" w:rsidP="004B77FB">
      <w:pPr>
        <w:spacing w:line="312" w:lineRule="auto"/>
        <w:jc w:val="both"/>
        <w:rPr>
          <w:rFonts w:asciiTheme="minorHAnsi" w:hAnsiTheme="minorHAnsi"/>
          <w:b/>
          <w:sz w:val="22"/>
          <w:szCs w:val="22"/>
        </w:rPr>
      </w:pPr>
    </w:p>
    <w:p w:rsidR="002A2078" w:rsidRDefault="002A2078" w:rsidP="004B77FB">
      <w:pPr>
        <w:spacing w:line="312" w:lineRule="auto"/>
        <w:jc w:val="both"/>
        <w:rPr>
          <w:rFonts w:asciiTheme="minorHAnsi" w:hAnsiTheme="minorHAnsi"/>
          <w:b/>
          <w:sz w:val="22"/>
          <w:szCs w:val="22"/>
        </w:rPr>
      </w:pPr>
    </w:p>
    <w:p w:rsidR="002A2078" w:rsidRDefault="002A2078" w:rsidP="004B77FB">
      <w:pPr>
        <w:spacing w:line="312" w:lineRule="auto"/>
        <w:jc w:val="both"/>
        <w:rPr>
          <w:rFonts w:asciiTheme="minorHAnsi" w:hAnsiTheme="minorHAnsi"/>
          <w:b/>
          <w:sz w:val="22"/>
          <w:szCs w:val="22"/>
        </w:rPr>
      </w:pPr>
    </w:p>
    <w:p w:rsidR="006E601D" w:rsidRPr="00974EAC" w:rsidRDefault="00FF24CE" w:rsidP="00132BF5">
      <w:pPr>
        <w:pStyle w:val="Ttulo1"/>
        <w:numPr>
          <w:ilvl w:val="0"/>
          <w:numId w:val="2"/>
        </w:numPr>
        <w:spacing w:line="288" w:lineRule="auto"/>
        <w:rPr>
          <w:szCs w:val="22"/>
        </w:rPr>
      </w:pPr>
      <w:bookmarkStart w:id="9" w:name="_Toc482003789"/>
      <w:bookmarkStart w:id="10" w:name="_Toc18917426"/>
      <w:r w:rsidRPr="00974EAC">
        <w:rPr>
          <w:szCs w:val="22"/>
        </w:rPr>
        <w:t xml:space="preserve">VIABILIDAD </w:t>
      </w:r>
      <w:r w:rsidR="000912AB" w:rsidRPr="00974EAC">
        <w:rPr>
          <w:szCs w:val="22"/>
        </w:rPr>
        <w:t>TÉCNICA</w:t>
      </w:r>
      <w:r w:rsidRPr="00974EAC">
        <w:rPr>
          <w:szCs w:val="22"/>
        </w:rPr>
        <w:t xml:space="preserve"> Y SOSTENIBILIDA</w:t>
      </w:r>
      <w:bookmarkEnd w:id="9"/>
      <w:r w:rsidR="006E601D" w:rsidRPr="00974EAC">
        <w:rPr>
          <w:szCs w:val="22"/>
        </w:rPr>
        <w:t>D</w:t>
      </w:r>
      <w:bookmarkEnd w:id="10"/>
    </w:p>
    <w:p w:rsidR="006E601D" w:rsidRPr="00974EAC" w:rsidRDefault="006E601D" w:rsidP="001B78F1">
      <w:pPr>
        <w:spacing w:line="288" w:lineRule="auto"/>
        <w:ind w:left="360"/>
        <w:jc w:val="both"/>
        <w:rPr>
          <w:rFonts w:asciiTheme="minorHAnsi" w:hAnsiTheme="minorHAnsi"/>
          <w:sz w:val="22"/>
          <w:szCs w:val="22"/>
          <w:lang w:eastAsia="ar-SA"/>
        </w:rPr>
      </w:pPr>
    </w:p>
    <w:p w:rsidR="00764271" w:rsidRPr="00974EAC" w:rsidRDefault="00764271" w:rsidP="00132BF5">
      <w:pPr>
        <w:pStyle w:val="Prrafodelista"/>
        <w:numPr>
          <w:ilvl w:val="1"/>
          <w:numId w:val="2"/>
        </w:numPr>
        <w:spacing w:line="288" w:lineRule="auto"/>
        <w:jc w:val="both"/>
        <w:rPr>
          <w:rFonts w:asciiTheme="minorHAnsi" w:hAnsiTheme="minorHAnsi"/>
          <w:b/>
          <w:sz w:val="22"/>
          <w:szCs w:val="22"/>
        </w:rPr>
      </w:pPr>
      <w:r w:rsidRPr="00974EAC">
        <w:rPr>
          <w:rFonts w:asciiTheme="minorHAnsi" w:hAnsiTheme="minorHAnsi"/>
          <w:b/>
          <w:sz w:val="22"/>
          <w:szCs w:val="22"/>
        </w:rPr>
        <w:t>Descripción de la propuesta</w:t>
      </w:r>
    </w:p>
    <w:p w:rsidR="006E601D" w:rsidRPr="00974EAC" w:rsidRDefault="006E601D" w:rsidP="00107828">
      <w:pPr>
        <w:spacing w:line="288" w:lineRule="auto"/>
        <w:ind w:left="360"/>
        <w:jc w:val="both"/>
        <w:rPr>
          <w:rFonts w:asciiTheme="minorHAnsi" w:hAnsiTheme="minorHAnsi"/>
          <w:b/>
          <w:sz w:val="22"/>
          <w:szCs w:val="22"/>
        </w:rPr>
      </w:pPr>
    </w:p>
    <w:p w:rsidR="00873B02" w:rsidRPr="00974EAC" w:rsidRDefault="00873B02" w:rsidP="006F5E32">
      <w:pPr>
        <w:pStyle w:val="Prrafodelista"/>
        <w:numPr>
          <w:ilvl w:val="0"/>
          <w:numId w:val="5"/>
        </w:numPr>
        <w:spacing w:after="160" w:line="288" w:lineRule="auto"/>
        <w:jc w:val="both"/>
        <w:rPr>
          <w:rFonts w:asciiTheme="minorHAnsi" w:hAnsiTheme="minorHAnsi"/>
          <w:b/>
          <w:sz w:val="22"/>
          <w:szCs w:val="22"/>
        </w:rPr>
      </w:pPr>
      <w:r w:rsidRPr="00974EAC">
        <w:rPr>
          <w:rFonts w:asciiTheme="minorHAnsi" w:hAnsiTheme="minorHAnsi"/>
          <w:b/>
          <w:sz w:val="22"/>
          <w:szCs w:val="22"/>
        </w:rPr>
        <w:t xml:space="preserve">VIABILIDAD TÉCNICA Y SOSTENIBILIDAD </w:t>
      </w:r>
    </w:p>
    <w:p w:rsidR="00873B02" w:rsidRPr="00974EAC" w:rsidRDefault="00873B02" w:rsidP="00873B02">
      <w:pPr>
        <w:pStyle w:val="Prrafodelista"/>
        <w:spacing w:line="288" w:lineRule="auto"/>
        <w:jc w:val="both"/>
        <w:rPr>
          <w:rFonts w:asciiTheme="minorHAnsi" w:hAnsiTheme="minorHAnsi"/>
          <w:b/>
          <w:sz w:val="22"/>
          <w:szCs w:val="22"/>
          <w:highlight w:val="yellow"/>
        </w:rPr>
      </w:pPr>
    </w:p>
    <w:p w:rsidR="00873B02" w:rsidRPr="00974EAC" w:rsidRDefault="00873B02" w:rsidP="00873B02">
      <w:pPr>
        <w:pStyle w:val="Prrafodelista"/>
        <w:spacing w:line="288" w:lineRule="auto"/>
        <w:ind w:left="360"/>
        <w:jc w:val="both"/>
        <w:rPr>
          <w:rFonts w:asciiTheme="minorHAnsi" w:hAnsiTheme="minorHAnsi" w:cstheme="minorHAnsi"/>
          <w:sz w:val="22"/>
          <w:szCs w:val="22"/>
        </w:rPr>
      </w:pPr>
      <w:r w:rsidRPr="00974EAC">
        <w:rPr>
          <w:rFonts w:asciiTheme="minorHAnsi" w:hAnsiTheme="minorHAnsi" w:cstheme="minorHAnsi"/>
          <w:sz w:val="22"/>
          <w:szCs w:val="22"/>
        </w:rPr>
        <w:t>Frente a la situación actual de la producción</w:t>
      </w:r>
      <w:r w:rsidR="004F18F4">
        <w:rPr>
          <w:rFonts w:asciiTheme="minorHAnsi" w:hAnsiTheme="minorHAnsi" w:cstheme="minorHAnsi"/>
          <w:sz w:val="22"/>
          <w:szCs w:val="22"/>
        </w:rPr>
        <w:t xml:space="preserve"> artesanal</w:t>
      </w:r>
      <w:r w:rsidRPr="00974EAC">
        <w:rPr>
          <w:rFonts w:asciiTheme="minorHAnsi" w:hAnsiTheme="minorHAnsi" w:cstheme="minorHAnsi"/>
          <w:sz w:val="22"/>
          <w:szCs w:val="22"/>
        </w:rPr>
        <w:t>, tanto en Ecuador como en la provincia de Chimborazo es necesario implementar medidas orientadas a fortalecer la producción, que aseguren la calidad del producto  y de igual manera que permita mejorar los ingresos económicos de la población. El proyecto contempla los siguientes componentes:</w:t>
      </w:r>
    </w:p>
    <w:p w:rsidR="00873B02" w:rsidRPr="00974EAC" w:rsidRDefault="00873B02" w:rsidP="00873B02">
      <w:pPr>
        <w:pStyle w:val="Prrafodelista"/>
        <w:spacing w:line="288" w:lineRule="auto"/>
        <w:ind w:left="360"/>
        <w:jc w:val="both"/>
        <w:rPr>
          <w:rFonts w:asciiTheme="minorHAnsi" w:hAnsiTheme="minorHAnsi" w:cstheme="minorHAnsi"/>
          <w:b/>
          <w:sz w:val="22"/>
          <w:szCs w:val="22"/>
        </w:rPr>
      </w:pPr>
    </w:p>
    <w:p w:rsidR="00873B02" w:rsidRPr="00974EAC" w:rsidRDefault="00F72AC2" w:rsidP="00873B02">
      <w:pPr>
        <w:pStyle w:val="Prrafodelista"/>
        <w:spacing w:line="288" w:lineRule="auto"/>
        <w:ind w:left="360"/>
        <w:jc w:val="both"/>
        <w:rPr>
          <w:rFonts w:asciiTheme="minorHAnsi" w:hAnsiTheme="minorHAnsi" w:cstheme="minorHAnsi"/>
          <w:b/>
          <w:sz w:val="22"/>
          <w:szCs w:val="22"/>
        </w:rPr>
      </w:pPr>
      <w:r>
        <w:rPr>
          <w:rFonts w:asciiTheme="minorHAnsi" w:hAnsiTheme="minorHAnsi" w:cstheme="minorHAnsi"/>
          <w:b/>
          <w:sz w:val="22"/>
          <w:szCs w:val="22"/>
        </w:rPr>
        <w:t>Grafico N</w:t>
      </w:r>
      <w:r w:rsidR="004F7B45">
        <w:rPr>
          <w:rFonts w:asciiTheme="minorHAnsi" w:hAnsiTheme="minorHAnsi" w:cstheme="minorHAnsi"/>
          <w:b/>
          <w:sz w:val="22"/>
          <w:szCs w:val="22"/>
        </w:rPr>
        <w:t>° 3</w:t>
      </w:r>
      <w:r w:rsidR="00873B02" w:rsidRPr="00974EAC">
        <w:rPr>
          <w:rFonts w:asciiTheme="minorHAnsi" w:hAnsiTheme="minorHAnsi" w:cstheme="minorHAnsi"/>
          <w:b/>
          <w:sz w:val="22"/>
          <w:szCs w:val="22"/>
        </w:rPr>
        <w:t xml:space="preserve">. </w:t>
      </w:r>
      <w:r w:rsidR="00873B02" w:rsidRPr="00F72AC2">
        <w:rPr>
          <w:rFonts w:asciiTheme="minorHAnsi" w:hAnsiTheme="minorHAnsi" w:cstheme="minorHAnsi"/>
          <w:sz w:val="22"/>
          <w:szCs w:val="22"/>
        </w:rPr>
        <w:t>Componentes del proyecto</w:t>
      </w:r>
    </w:p>
    <w:p w:rsidR="00123A59" w:rsidRPr="004F7B45" w:rsidRDefault="00873B02" w:rsidP="004F7B45">
      <w:pPr>
        <w:spacing w:line="288" w:lineRule="auto"/>
        <w:jc w:val="both"/>
        <w:rPr>
          <w:rFonts w:asciiTheme="minorHAnsi" w:hAnsiTheme="minorHAnsi"/>
          <w:b/>
          <w:sz w:val="22"/>
          <w:szCs w:val="22"/>
          <w:highlight w:val="yellow"/>
        </w:rPr>
      </w:pPr>
      <w:r w:rsidRPr="00974EAC">
        <w:rPr>
          <w:rFonts w:asciiTheme="minorHAnsi" w:hAnsiTheme="minorHAnsi" w:cstheme="minorHAnsi"/>
          <w:noProof/>
          <w:sz w:val="22"/>
          <w:szCs w:val="22"/>
        </w:rPr>
        <w:lastRenderedPageBreak/>
        <w:drawing>
          <wp:inline distT="0" distB="0" distL="0" distR="0" wp14:anchorId="775BE571" wp14:editId="1B7E1CA9">
            <wp:extent cx="4564049" cy="3264618"/>
            <wp:effectExtent l="0" t="0" r="8255" b="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73B02" w:rsidRDefault="00873B02" w:rsidP="004F7B45">
      <w:pPr>
        <w:pStyle w:val="Prrafodelista"/>
        <w:spacing w:line="288" w:lineRule="auto"/>
        <w:ind w:left="360"/>
        <w:jc w:val="both"/>
        <w:rPr>
          <w:rFonts w:asciiTheme="minorHAnsi" w:hAnsiTheme="minorHAnsi"/>
          <w:b/>
          <w:sz w:val="22"/>
          <w:szCs w:val="22"/>
        </w:rPr>
      </w:pPr>
      <w:r w:rsidRPr="00974EAC">
        <w:rPr>
          <w:rFonts w:asciiTheme="minorHAnsi" w:hAnsiTheme="minorHAnsi"/>
          <w:b/>
          <w:sz w:val="22"/>
          <w:szCs w:val="22"/>
        </w:rPr>
        <w:t>4.1. Descripción de los componentes identificados</w:t>
      </w:r>
      <w:r w:rsidR="00A73633" w:rsidRPr="004F7B45">
        <w:rPr>
          <w:rFonts w:asciiTheme="minorHAnsi" w:hAnsiTheme="minorHAnsi"/>
          <w:b/>
          <w:sz w:val="22"/>
          <w:szCs w:val="22"/>
        </w:rPr>
        <w:tab/>
      </w:r>
    </w:p>
    <w:p w:rsidR="00B2275B" w:rsidRPr="004F7B45" w:rsidRDefault="00B2275B" w:rsidP="004F7B45">
      <w:pPr>
        <w:pStyle w:val="Prrafodelista"/>
        <w:spacing w:line="288" w:lineRule="auto"/>
        <w:ind w:left="360"/>
        <w:jc w:val="both"/>
        <w:rPr>
          <w:rFonts w:asciiTheme="minorHAnsi" w:hAnsiTheme="minorHAnsi"/>
          <w:b/>
          <w:sz w:val="22"/>
          <w:szCs w:val="22"/>
        </w:rPr>
      </w:pPr>
    </w:p>
    <w:p w:rsidR="008A13D4" w:rsidRPr="008A13D4" w:rsidRDefault="00873B02" w:rsidP="008A13D4">
      <w:pPr>
        <w:spacing w:line="288" w:lineRule="auto"/>
        <w:ind w:firstLine="360"/>
        <w:jc w:val="both"/>
        <w:rPr>
          <w:rFonts w:asciiTheme="minorHAnsi" w:hAnsiTheme="minorHAnsi" w:cs="Arial"/>
          <w:sz w:val="22"/>
          <w:szCs w:val="22"/>
        </w:rPr>
      </w:pPr>
      <w:r w:rsidRPr="00974EAC">
        <w:rPr>
          <w:rFonts w:asciiTheme="minorHAnsi" w:hAnsiTheme="minorHAnsi"/>
          <w:b/>
          <w:sz w:val="22"/>
          <w:szCs w:val="22"/>
        </w:rPr>
        <w:t>4.1.1 Componente 1.</w:t>
      </w:r>
      <w:r w:rsidR="008A13D4">
        <w:rPr>
          <w:rFonts w:asciiTheme="minorHAnsi" w:hAnsiTheme="minorHAnsi"/>
          <w:b/>
          <w:sz w:val="22"/>
          <w:szCs w:val="22"/>
        </w:rPr>
        <w:t xml:space="preserve"> </w:t>
      </w:r>
      <w:r w:rsidR="008A13D4" w:rsidRPr="008A13D4">
        <w:rPr>
          <w:rFonts w:asciiTheme="minorHAnsi" w:hAnsiTheme="minorHAnsi" w:cs="Arial"/>
          <w:b/>
          <w:sz w:val="22"/>
          <w:szCs w:val="22"/>
        </w:rPr>
        <w:t>Consolidación de la estructura organizacional del sector manufacturero</w:t>
      </w:r>
    </w:p>
    <w:p w:rsidR="008A13D4" w:rsidRDefault="008A13D4" w:rsidP="008A13D4">
      <w:pPr>
        <w:spacing w:line="276" w:lineRule="auto"/>
        <w:ind w:left="360"/>
        <w:jc w:val="both"/>
        <w:rPr>
          <w:rFonts w:asciiTheme="minorHAnsi" w:hAnsiTheme="minorHAnsi" w:cs="Arial"/>
          <w:sz w:val="22"/>
          <w:szCs w:val="22"/>
        </w:rPr>
      </w:pPr>
      <w:r w:rsidRPr="008A13D4">
        <w:rPr>
          <w:rFonts w:asciiTheme="minorHAnsi" w:hAnsiTheme="minorHAnsi" w:cs="Arial"/>
          <w:sz w:val="22"/>
          <w:szCs w:val="22"/>
        </w:rPr>
        <w:t>Este componente se encuentra dentro del servicio de asesoramiento empresarial a ser brindado por el GADPCH.</w:t>
      </w:r>
      <w:r>
        <w:rPr>
          <w:rFonts w:asciiTheme="minorHAnsi" w:hAnsiTheme="minorHAnsi" w:cs="Arial"/>
          <w:sz w:val="22"/>
          <w:szCs w:val="22"/>
        </w:rPr>
        <w:t xml:space="preserve"> </w:t>
      </w:r>
      <w:r w:rsidRPr="008A13D4">
        <w:rPr>
          <w:rFonts w:asciiTheme="minorHAnsi" w:hAnsiTheme="minorHAnsi" w:cs="Arial"/>
          <w:sz w:val="22"/>
          <w:szCs w:val="22"/>
        </w:rPr>
        <w:t>Busca desarrollar capacidades empresariales en los diferentes actores del sector manufacturero</w:t>
      </w:r>
      <w:r w:rsidR="00A14AF2">
        <w:rPr>
          <w:rFonts w:asciiTheme="minorHAnsi" w:hAnsiTheme="minorHAnsi" w:cs="Arial"/>
          <w:sz w:val="22"/>
          <w:szCs w:val="22"/>
        </w:rPr>
        <w:t xml:space="preserve"> artesanal</w:t>
      </w:r>
      <w:r w:rsidRPr="008A13D4">
        <w:rPr>
          <w:rFonts w:asciiTheme="minorHAnsi" w:hAnsiTheme="minorHAnsi" w:cs="Arial"/>
          <w:sz w:val="22"/>
          <w:szCs w:val="22"/>
        </w:rPr>
        <w:t>, además de buscar</w:t>
      </w:r>
      <w:r>
        <w:rPr>
          <w:rFonts w:asciiTheme="minorHAnsi" w:hAnsiTheme="minorHAnsi" w:cs="Arial"/>
          <w:sz w:val="22"/>
          <w:szCs w:val="22"/>
        </w:rPr>
        <w:t xml:space="preserve"> </w:t>
      </w:r>
      <w:r w:rsidRPr="008A13D4">
        <w:rPr>
          <w:rFonts w:asciiTheme="minorHAnsi" w:hAnsiTheme="minorHAnsi" w:cs="Arial"/>
          <w:sz w:val="22"/>
          <w:szCs w:val="22"/>
        </w:rPr>
        <w:t>el fortalecimiento organizacional y la conformación de una red que permita al sector articularse de manera</w:t>
      </w:r>
      <w:r>
        <w:rPr>
          <w:rFonts w:asciiTheme="minorHAnsi" w:hAnsiTheme="minorHAnsi" w:cs="Arial"/>
          <w:sz w:val="22"/>
          <w:szCs w:val="22"/>
        </w:rPr>
        <w:t xml:space="preserve"> </w:t>
      </w:r>
      <w:r w:rsidRPr="008A13D4">
        <w:rPr>
          <w:rFonts w:asciiTheme="minorHAnsi" w:hAnsiTheme="minorHAnsi" w:cs="Arial"/>
          <w:sz w:val="22"/>
          <w:szCs w:val="22"/>
        </w:rPr>
        <w:t>efectiva.</w:t>
      </w:r>
    </w:p>
    <w:p w:rsidR="008A13D4" w:rsidRPr="00020DC7" w:rsidRDefault="008A13D4" w:rsidP="008A13D4">
      <w:pPr>
        <w:spacing w:line="288" w:lineRule="auto"/>
        <w:ind w:firstLine="360"/>
        <w:jc w:val="both"/>
        <w:rPr>
          <w:rFonts w:asciiTheme="minorHAnsi" w:hAnsiTheme="minorHAnsi" w:cs="Arial"/>
          <w:sz w:val="22"/>
          <w:szCs w:val="22"/>
        </w:rPr>
      </w:pPr>
    </w:p>
    <w:p w:rsidR="00873B02" w:rsidRPr="00974EAC" w:rsidRDefault="00960CFE" w:rsidP="006F5E32">
      <w:pPr>
        <w:pStyle w:val="Pa11"/>
        <w:numPr>
          <w:ilvl w:val="0"/>
          <w:numId w:val="6"/>
        </w:numPr>
        <w:spacing w:after="160"/>
        <w:jc w:val="both"/>
        <w:rPr>
          <w:rFonts w:asciiTheme="minorHAnsi" w:hAnsiTheme="minorHAnsi" w:cs="Arial"/>
          <w:b/>
          <w:sz w:val="22"/>
          <w:szCs w:val="22"/>
        </w:rPr>
      </w:pPr>
      <w:r>
        <w:rPr>
          <w:rFonts w:asciiTheme="minorHAnsi" w:hAnsiTheme="minorHAnsi" w:cs="Arial"/>
          <w:b/>
          <w:sz w:val="22"/>
          <w:szCs w:val="22"/>
        </w:rPr>
        <w:t xml:space="preserve">Organización </w:t>
      </w:r>
      <w:r w:rsidR="00873B02" w:rsidRPr="00974EAC">
        <w:rPr>
          <w:rFonts w:asciiTheme="minorHAnsi" w:hAnsiTheme="minorHAnsi" w:cs="Arial"/>
          <w:b/>
          <w:sz w:val="22"/>
          <w:szCs w:val="22"/>
        </w:rPr>
        <w:t xml:space="preserve"> empresarial</w:t>
      </w:r>
    </w:p>
    <w:p w:rsidR="005A62E0" w:rsidRPr="005A62E0" w:rsidRDefault="005A62E0" w:rsidP="005A62E0">
      <w:pPr>
        <w:spacing w:line="276" w:lineRule="auto"/>
        <w:ind w:left="360"/>
        <w:jc w:val="both"/>
        <w:rPr>
          <w:rFonts w:asciiTheme="minorHAnsi" w:hAnsiTheme="minorHAnsi" w:cs="Arial"/>
          <w:sz w:val="22"/>
          <w:szCs w:val="22"/>
        </w:rPr>
      </w:pPr>
      <w:r w:rsidRPr="005A62E0">
        <w:rPr>
          <w:rFonts w:asciiTheme="minorHAnsi" w:hAnsiTheme="minorHAnsi" w:cs="Arial"/>
          <w:sz w:val="22"/>
          <w:szCs w:val="22"/>
        </w:rPr>
        <w:t xml:space="preserve">En medio de una gama amplia de formas asociativas, existen estructuras en las cuales los asociados son, simultáneamente, los encargados de llevar a cabo la producción o la prestación del servicio objeto de la entidad jurídica. </w:t>
      </w:r>
      <w:r w:rsidR="00E92A14">
        <w:rPr>
          <w:rFonts w:asciiTheme="minorHAnsi" w:hAnsiTheme="minorHAnsi" w:cs="Arial"/>
          <w:sz w:val="22"/>
          <w:szCs w:val="22"/>
        </w:rPr>
        <w:t xml:space="preserve"> Es necesario indicar que los l</w:t>
      </w:r>
      <w:r w:rsidRPr="005A62E0">
        <w:rPr>
          <w:rFonts w:asciiTheme="minorHAnsi" w:hAnsiTheme="minorHAnsi" w:cs="Arial"/>
          <w:sz w:val="22"/>
          <w:szCs w:val="22"/>
        </w:rPr>
        <w:t xml:space="preserve">iderazgos naturales de tipo motivacional y con debilidades gerenciales no logran contribuir al impulso organizacional, y las estructuras empresariales no avanzan </w:t>
      </w:r>
      <w:r>
        <w:rPr>
          <w:rFonts w:asciiTheme="minorHAnsi" w:hAnsiTheme="minorHAnsi" w:cs="Arial"/>
          <w:sz w:val="22"/>
          <w:szCs w:val="22"/>
        </w:rPr>
        <w:t>hacia</w:t>
      </w:r>
      <w:r w:rsidRPr="005A62E0">
        <w:rPr>
          <w:rFonts w:asciiTheme="minorHAnsi" w:hAnsiTheme="minorHAnsi" w:cs="Arial"/>
          <w:sz w:val="22"/>
          <w:szCs w:val="22"/>
        </w:rPr>
        <w:t xml:space="preserve"> nuevos niveles de complejidad, limitando la capacidad productiva, comercial y financiera que demanda</w:t>
      </w:r>
      <w:r w:rsidR="00E92A14">
        <w:rPr>
          <w:rFonts w:asciiTheme="minorHAnsi" w:hAnsiTheme="minorHAnsi" w:cs="Arial"/>
          <w:sz w:val="22"/>
          <w:szCs w:val="22"/>
        </w:rPr>
        <w:t>,</w:t>
      </w:r>
      <w:r w:rsidRPr="005A62E0">
        <w:rPr>
          <w:rFonts w:asciiTheme="minorHAnsi" w:hAnsiTheme="minorHAnsi" w:cs="Arial"/>
          <w:sz w:val="22"/>
          <w:szCs w:val="22"/>
        </w:rPr>
        <w:t xml:space="preserve"> </w:t>
      </w:r>
      <w:r w:rsidR="00E92A14">
        <w:rPr>
          <w:rFonts w:asciiTheme="minorHAnsi" w:hAnsiTheme="minorHAnsi" w:cs="Arial"/>
          <w:sz w:val="22"/>
          <w:szCs w:val="22"/>
        </w:rPr>
        <w:t>por lo cual al momento de fortalecer la organización artesanal deberemos tomar en cuenta este contexto</w:t>
      </w:r>
      <w:r w:rsidRPr="005A62E0">
        <w:rPr>
          <w:rFonts w:asciiTheme="minorHAnsi" w:hAnsiTheme="minorHAnsi" w:cs="Arial"/>
          <w:sz w:val="22"/>
          <w:szCs w:val="22"/>
        </w:rPr>
        <w:t>.</w:t>
      </w:r>
    </w:p>
    <w:p w:rsidR="008A13D4" w:rsidRDefault="008A13D4" w:rsidP="00296EA5">
      <w:pPr>
        <w:spacing w:line="276" w:lineRule="auto"/>
        <w:ind w:left="360"/>
        <w:jc w:val="both"/>
        <w:rPr>
          <w:rFonts w:asciiTheme="minorHAnsi" w:hAnsiTheme="minorHAnsi" w:cs="Arial"/>
          <w:sz w:val="22"/>
          <w:szCs w:val="22"/>
        </w:rPr>
      </w:pPr>
    </w:p>
    <w:p w:rsidR="00E92A14" w:rsidRPr="00F3108B" w:rsidRDefault="00F3108B" w:rsidP="00F3108B">
      <w:pPr>
        <w:pStyle w:val="Pa11"/>
        <w:spacing w:after="160"/>
        <w:ind w:firstLine="360"/>
        <w:jc w:val="both"/>
        <w:rPr>
          <w:rFonts w:asciiTheme="minorHAnsi" w:hAnsiTheme="minorHAnsi" w:cs="Arial"/>
          <w:b/>
          <w:sz w:val="22"/>
          <w:szCs w:val="22"/>
        </w:rPr>
      </w:pPr>
      <w:r w:rsidRPr="00F3108B">
        <w:rPr>
          <w:rFonts w:asciiTheme="minorHAnsi" w:hAnsiTheme="minorHAnsi" w:cs="Arial"/>
          <w:b/>
          <w:sz w:val="22"/>
          <w:szCs w:val="22"/>
        </w:rPr>
        <w:t xml:space="preserve">b.- Asesoramiento empresarial </w:t>
      </w:r>
    </w:p>
    <w:p w:rsidR="003F2C21" w:rsidRDefault="003F2C21" w:rsidP="000846E4">
      <w:pPr>
        <w:ind w:left="360"/>
        <w:jc w:val="both"/>
        <w:rPr>
          <w:rFonts w:asciiTheme="minorHAnsi" w:hAnsiTheme="minorHAnsi" w:cs="Arial"/>
          <w:sz w:val="22"/>
          <w:szCs w:val="22"/>
        </w:rPr>
      </w:pPr>
      <w:r>
        <w:rPr>
          <w:rFonts w:asciiTheme="minorHAnsi" w:hAnsiTheme="minorHAnsi" w:cs="Arial"/>
          <w:sz w:val="22"/>
          <w:szCs w:val="22"/>
        </w:rPr>
        <w:t>L</w:t>
      </w:r>
      <w:r w:rsidRPr="003F2C21">
        <w:rPr>
          <w:rFonts w:asciiTheme="minorHAnsi" w:hAnsiTheme="minorHAnsi" w:cs="Arial"/>
          <w:sz w:val="22"/>
          <w:szCs w:val="22"/>
        </w:rPr>
        <w:t>a asesoría consiste en orientar, aconsejar, sugerir acciones de carácter específico al elemento que dirige la organización. Los asesores</w:t>
      </w:r>
      <w:r w:rsidR="000846E4">
        <w:rPr>
          <w:rFonts w:asciiTheme="minorHAnsi" w:hAnsiTheme="minorHAnsi" w:cs="Arial"/>
          <w:sz w:val="22"/>
          <w:szCs w:val="22"/>
        </w:rPr>
        <w:t xml:space="preserve"> del GADPCH  </w:t>
      </w:r>
      <w:r w:rsidR="000C7460">
        <w:rPr>
          <w:rFonts w:asciiTheme="minorHAnsi" w:hAnsiTheme="minorHAnsi" w:cs="Arial"/>
          <w:sz w:val="22"/>
          <w:szCs w:val="22"/>
        </w:rPr>
        <w:t xml:space="preserve"> actuarán </w:t>
      </w:r>
      <w:r w:rsidR="000C7460" w:rsidRPr="003F2C21">
        <w:rPr>
          <w:rFonts w:asciiTheme="minorHAnsi" w:hAnsiTheme="minorHAnsi" w:cs="Arial"/>
          <w:sz w:val="22"/>
          <w:szCs w:val="22"/>
        </w:rPr>
        <w:t>como</w:t>
      </w:r>
      <w:r w:rsidRPr="003F2C21">
        <w:rPr>
          <w:rFonts w:asciiTheme="minorHAnsi" w:hAnsiTheme="minorHAnsi" w:cs="Arial"/>
          <w:sz w:val="22"/>
          <w:szCs w:val="22"/>
        </w:rPr>
        <w:t xml:space="preserve"> consejeros de los directivos y del personal subordinado y en virtud de ello, no tienen autoridad directa </w:t>
      </w:r>
      <w:r w:rsidR="000846E4">
        <w:rPr>
          <w:rFonts w:asciiTheme="minorHAnsi" w:hAnsiTheme="minorHAnsi" w:cs="Arial"/>
          <w:sz w:val="22"/>
          <w:szCs w:val="22"/>
        </w:rPr>
        <w:t>sobre ningún miembro.</w:t>
      </w:r>
    </w:p>
    <w:p w:rsidR="000846E4" w:rsidRDefault="000846E4" w:rsidP="000846E4">
      <w:pPr>
        <w:ind w:left="360"/>
        <w:jc w:val="both"/>
        <w:rPr>
          <w:rFonts w:asciiTheme="minorHAnsi" w:hAnsiTheme="minorHAnsi" w:cs="Arial"/>
          <w:sz w:val="22"/>
          <w:szCs w:val="22"/>
        </w:rPr>
      </w:pPr>
    </w:p>
    <w:p w:rsidR="000846E4" w:rsidRPr="000846E4" w:rsidRDefault="000846E4" w:rsidP="000846E4">
      <w:pPr>
        <w:ind w:left="360"/>
        <w:jc w:val="both"/>
        <w:rPr>
          <w:rFonts w:asciiTheme="minorHAnsi" w:hAnsiTheme="minorHAnsi" w:cs="Arial"/>
          <w:sz w:val="22"/>
          <w:szCs w:val="22"/>
        </w:rPr>
      </w:pPr>
      <w:r w:rsidRPr="000846E4">
        <w:rPr>
          <w:rFonts w:asciiTheme="minorHAnsi" w:hAnsiTheme="minorHAnsi" w:cs="Arial"/>
          <w:sz w:val="22"/>
          <w:szCs w:val="22"/>
        </w:rPr>
        <w:t>Uno de los aspectos clave de una asesoría es que se trata de un servicio al que recurren las empresas</w:t>
      </w:r>
      <w:r w:rsidR="005D0863">
        <w:rPr>
          <w:rFonts w:asciiTheme="minorHAnsi" w:hAnsiTheme="minorHAnsi" w:cs="Arial"/>
          <w:sz w:val="22"/>
          <w:szCs w:val="22"/>
        </w:rPr>
        <w:t xml:space="preserve"> artesanales</w:t>
      </w:r>
      <w:r w:rsidRPr="000846E4">
        <w:rPr>
          <w:rFonts w:asciiTheme="minorHAnsi" w:hAnsiTheme="minorHAnsi" w:cs="Arial"/>
          <w:sz w:val="22"/>
          <w:szCs w:val="22"/>
        </w:rPr>
        <w:t xml:space="preserve"> para buscar consejo y asesoramiento sobre temas relacionados con la empresa pero que no tienen que ver con la actividad principal de la misma. Por ejemplo, una empresa que se dedica a la fabricación de calzado no recurre a un asesor para buscar consejo sobre cómo llevar a cabo el proceso de fabricar zapatos, sino para demandar ayuda sobre aspectos que </w:t>
      </w:r>
      <w:r w:rsidRPr="000846E4">
        <w:rPr>
          <w:rFonts w:asciiTheme="minorHAnsi" w:hAnsiTheme="minorHAnsi" w:cs="Arial"/>
          <w:sz w:val="22"/>
          <w:szCs w:val="22"/>
        </w:rPr>
        <w:lastRenderedPageBreak/>
        <w:t xml:space="preserve">son necesarios para que la empresa funcione y siga adelante (como son la contabilidad, la fiscalidad, los trámites administrativos, etc.). Estos aspectos no se relacionan técnica y directamente con la actividad principal, en este caso, la fabricación de calzado. </w:t>
      </w:r>
    </w:p>
    <w:p w:rsidR="000846E4" w:rsidRPr="003F2C21" w:rsidRDefault="000846E4" w:rsidP="000C7460">
      <w:pPr>
        <w:ind w:left="360"/>
        <w:jc w:val="center"/>
        <w:rPr>
          <w:rFonts w:asciiTheme="minorHAnsi" w:hAnsiTheme="minorHAnsi" w:cs="Arial"/>
          <w:sz w:val="22"/>
          <w:szCs w:val="22"/>
        </w:rPr>
      </w:pPr>
    </w:p>
    <w:p w:rsidR="00974EAC" w:rsidRPr="00974EAC" w:rsidRDefault="00974EAC" w:rsidP="004F7B45">
      <w:pPr>
        <w:jc w:val="both"/>
        <w:rPr>
          <w:rFonts w:asciiTheme="minorHAnsi" w:hAnsiTheme="minorHAnsi" w:cs="Arial"/>
          <w:sz w:val="22"/>
          <w:szCs w:val="22"/>
        </w:rPr>
      </w:pPr>
    </w:p>
    <w:p w:rsidR="0091042B" w:rsidRPr="007027AB" w:rsidRDefault="00C60749" w:rsidP="007027AB">
      <w:pPr>
        <w:spacing w:after="160" w:line="288" w:lineRule="auto"/>
        <w:ind w:firstLine="360"/>
        <w:rPr>
          <w:rFonts w:asciiTheme="minorHAnsi" w:hAnsiTheme="minorHAnsi" w:cs="Arial"/>
          <w:b/>
          <w:sz w:val="22"/>
          <w:szCs w:val="22"/>
        </w:rPr>
      </w:pPr>
      <w:r>
        <w:rPr>
          <w:rFonts w:asciiTheme="minorHAnsi" w:hAnsiTheme="minorHAnsi" w:cs="Arial"/>
          <w:b/>
          <w:sz w:val="22"/>
          <w:szCs w:val="22"/>
        </w:rPr>
        <w:t>4.1.2 Componente 2</w:t>
      </w:r>
      <w:r w:rsidR="000B45A5">
        <w:rPr>
          <w:rFonts w:asciiTheme="minorHAnsi" w:hAnsiTheme="minorHAnsi" w:cs="Arial"/>
          <w:b/>
          <w:sz w:val="22"/>
          <w:szCs w:val="22"/>
        </w:rPr>
        <w:t xml:space="preserve">: </w:t>
      </w:r>
      <w:r w:rsidR="000B45A5" w:rsidRPr="007027AB">
        <w:rPr>
          <w:rFonts w:asciiTheme="minorHAnsi" w:hAnsiTheme="minorHAnsi" w:cs="Arial"/>
          <w:b/>
          <w:bCs/>
          <w:sz w:val="22"/>
          <w:szCs w:val="22"/>
        </w:rPr>
        <w:t>Innovación</w:t>
      </w:r>
      <w:r w:rsidR="007E0A5F" w:rsidRPr="007027AB">
        <w:rPr>
          <w:rFonts w:asciiTheme="minorHAnsi" w:hAnsiTheme="minorHAnsi" w:cs="Arial"/>
          <w:b/>
          <w:bCs/>
          <w:sz w:val="22"/>
          <w:szCs w:val="22"/>
        </w:rPr>
        <w:t xml:space="preserve"> y tecnificación de la producción artesanal</w:t>
      </w:r>
    </w:p>
    <w:p w:rsidR="00E67E2F" w:rsidRDefault="00952667" w:rsidP="000B45A5">
      <w:pPr>
        <w:ind w:left="360"/>
        <w:jc w:val="both"/>
        <w:rPr>
          <w:rFonts w:asciiTheme="minorHAnsi" w:hAnsiTheme="minorHAnsi" w:cs="Arial"/>
          <w:sz w:val="22"/>
          <w:szCs w:val="22"/>
        </w:rPr>
      </w:pPr>
      <w:r>
        <w:rPr>
          <w:rFonts w:asciiTheme="minorHAnsi" w:hAnsiTheme="minorHAnsi" w:cs="Arial"/>
          <w:sz w:val="22"/>
          <w:szCs w:val="22"/>
        </w:rPr>
        <w:t>La</w:t>
      </w:r>
      <w:r w:rsidR="00C60749" w:rsidRPr="00C60749">
        <w:rPr>
          <w:rFonts w:asciiTheme="minorHAnsi" w:hAnsiTheme="minorHAnsi" w:cs="Arial"/>
          <w:sz w:val="22"/>
          <w:szCs w:val="22"/>
        </w:rPr>
        <w:t xml:space="preserve"> industria </w:t>
      </w:r>
      <w:r w:rsidR="00074AA7">
        <w:rPr>
          <w:rFonts w:asciiTheme="minorHAnsi" w:hAnsiTheme="minorHAnsi" w:cs="Arial"/>
          <w:sz w:val="22"/>
          <w:szCs w:val="22"/>
        </w:rPr>
        <w:t>textil artesanal requiere mercados</w:t>
      </w:r>
      <w:r w:rsidR="00C60749" w:rsidRPr="00C60749">
        <w:rPr>
          <w:rFonts w:asciiTheme="minorHAnsi" w:hAnsiTheme="minorHAnsi" w:cs="Arial"/>
          <w:sz w:val="22"/>
          <w:szCs w:val="22"/>
        </w:rPr>
        <w:t xml:space="preserve"> que justifiquen inversiones importantes en maquinaria y tecnología, estabilidad a largo plazo para amortizar </w:t>
      </w:r>
      <w:r w:rsidR="00074AA7">
        <w:rPr>
          <w:rFonts w:asciiTheme="minorHAnsi" w:hAnsiTheme="minorHAnsi" w:cs="Arial"/>
          <w:sz w:val="22"/>
          <w:szCs w:val="22"/>
        </w:rPr>
        <w:t>inversiones</w:t>
      </w:r>
      <w:r w:rsidR="00C60749" w:rsidRPr="00C60749">
        <w:rPr>
          <w:rFonts w:asciiTheme="minorHAnsi" w:hAnsiTheme="minorHAnsi" w:cs="Arial"/>
          <w:sz w:val="22"/>
          <w:szCs w:val="22"/>
        </w:rPr>
        <w:t>. En cambio el desarrollo de la moda requiere de acceso a insumos y productos cuyas</w:t>
      </w:r>
      <w:r w:rsidR="000B45A5">
        <w:rPr>
          <w:rFonts w:asciiTheme="minorHAnsi" w:hAnsiTheme="minorHAnsi" w:cs="Arial"/>
          <w:sz w:val="22"/>
          <w:szCs w:val="22"/>
        </w:rPr>
        <w:t xml:space="preserve"> </w:t>
      </w:r>
      <w:r w:rsidR="00C60749" w:rsidRPr="00C60749">
        <w:rPr>
          <w:rFonts w:asciiTheme="minorHAnsi" w:hAnsiTheme="minorHAnsi" w:cs="Arial"/>
          <w:sz w:val="22"/>
          <w:szCs w:val="22"/>
        </w:rPr>
        <w:t>import</w:t>
      </w:r>
      <w:r w:rsidR="00074AA7">
        <w:rPr>
          <w:rFonts w:asciiTheme="minorHAnsi" w:hAnsiTheme="minorHAnsi" w:cs="Arial"/>
          <w:sz w:val="22"/>
          <w:szCs w:val="22"/>
        </w:rPr>
        <w:t xml:space="preserve">aciones han sido restringidas. </w:t>
      </w:r>
      <w:r w:rsidR="00C60749" w:rsidRPr="00C60749">
        <w:rPr>
          <w:rFonts w:asciiTheme="minorHAnsi" w:hAnsiTheme="minorHAnsi" w:cs="Arial"/>
          <w:sz w:val="22"/>
          <w:szCs w:val="22"/>
        </w:rPr>
        <w:t xml:space="preserve">La integración entre industria textil y moda requiere un trabajo conjunto como una </w:t>
      </w:r>
      <w:r>
        <w:rPr>
          <w:rFonts w:asciiTheme="minorHAnsi" w:hAnsiTheme="minorHAnsi" w:cs="Arial"/>
          <w:sz w:val="22"/>
          <w:szCs w:val="22"/>
        </w:rPr>
        <w:t>opción de desarrollo coordinado</w:t>
      </w:r>
      <w:r w:rsidR="00C60749" w:rsidRPr="00C60749">
        <w:rPr>
          <w:rFonts w:asciiTheme="minorHAnsi" w:hAnsiTheme="minorHAnsi" w:cs="Arial"/>
          <w:sz w:val="22"/>
          <w:szCs w:val="22"/>
        </w:rPr>
        <w:t>. El otro gran problema identificado es el de la falta de cultura de la innovación y de cultura de los consumid</w:t>
      </w:r>
      <w:r w:rsidR="00BD01A1">
        <w:rPr>
          <w:rFonts w:asciiTheme="minorHAnsi" w:hAnsiTheme="minorHAnsi" w:cs="Arial"/>
          <w:sz w:val="22"/>
          <w:szCs w:val="22"/>
        </w:rPr>
        <w:t>ores sobre el producto nacional</w:t>
      </w:r>
      <w:r w:rsidR="00107B0D">
        <w:rPr>
          <w:rFonts w:asciiTheme="minorHAnsi" w:hAnsiTheme="minorHAnsi" w:cs="Arial"/>
          <w:sz w:val="22"/>
          <w:szCs w:val="22"/>
        </w:rPr>
        <w:t xml:space="preserve">. En la actualidad existen nichos mercados </w:t>
      </w:r>
      <w:r w:rsidR="00107B0D" w:rsidRPr="00C60749">
        <w:rPr>
          <w:rFonts w:asciiTheme="minorHAnsi" w:hAnsiTheme="minorHAnsi" w:cs="Arial"/>
          <w:sz w:val="22"/>
          <w:szCs w:val="22"/>
        </w:rPr>
        <w:t>para</w:t>
      </w:r>
      <w:r w:rsidR="00C60749" w:rsidRPr="00C60749">
        <w:rPr>
          <w:rFonts w:asciiTheme="minorHAnsi" w:hAnsiTheme="minorHAnsi" w:cs="Arial"/>
          <w:sz w:val="22"/>
          <w:szCs w:val="22"/>
        </w:rPr>
        <w:t xml:space="preserve"> artículos que implican una hi</w:t>
      </w:r>
      <w:r w:rsidR="00236502">
        <w:rPr>
          <w:rFonts w:asciiTheme="minorHAnsi" w:hAnsiTheme="minorHAnsi" w:cs="Arial"/>
          <w:sz w:val="22"/>
          <w:szCs w:val="22"/>
        </w:rPr>
        <w:t xml:space="preserve">storia, origen, características propias del territorio, </w:t>
      </w:r>
      <w:r w:rsidR="00450FE1">
        <w:rPr>
          <w:rFonts w:asciiTheme="minorHAnsi" w:hAnsiTheme="minorHAnsi" w:cs="Arial"/>
          <w:sz w:val="22"/>
          <w:szCs w:val="22"/>
        </w:rPr>
        <w:t>género</w:t>
      </w:r>
      <w:r w:rsidR="00236502">
        <w:rPr>
          <w:rFonts w:asciiTheme="minorHAnsi" w:hAnsiTheme="minorHAnsi" w:cs="Arial"/>
          <w:sz w:val="22"/>
          <w:szCs w:val="22"/>
        </w:rPr>
        <w:t>, etc</w:t>
      </w:r>
      <w:r w:rsidR="00C60749" w:rsidRPr="00C60749">
        <w:rPr>
          <w:rFonts w:asciiTheme="minorHAnsi" w:hAnsiTheme="minorHAnsi" w:cs="Arial"/>
          <w:sz w:val="22"/>
          <w:szCs w:val="22"/>
        </w:rPr>
        <w:t xml:space="preserve">. </w:t>
      </w:r>
    </w:p>
    <w:p w:rsidR="00D44FA1" w:rsidRDefault="00D44FA1" w:rsidP="000B45A5">
      <w:pPr>
        <w:ind w:left="360"/>
        <w:jc w:val="both"/>
        <w:rPr>
          <w:rFonts w:asciiTheme="minorHAnsi" w:hAnsiTheme="minorHAnsi" w:cs="Arial"/>
          <w:sz w:val="22"/>
          <w:szCs w:val="22"/>
        </w:rPr>
      </w:pPr>
    </w:p>
    <w:p w:rsidR="00D44FA1" w:rsidRDefault="00AD473B" w:rsidP="000B45A5">
      <w:pPr>
        <w:ind w:left="360"/>
        <w:jc w:val="both"/>
        <w:rPr>
          <w:rFonts w:asciiTheme="minorHAnsi" w:hAnsiTheme="minorHAnsi" w:cs="Arial"/>
          <w:sz w:val="22"/>
          <w:szCs w:val="22"/>
        </w:rPr>
      </w:pPr>
      <w:r w:rsidRPr="00AD473B">
        <w:rPr>
          <w:rFonts w:asciiTheme="minorHAnsi" w:hAnsiTheme="minorHAnsi" w:cs="Arial"/>
          <w:sz w:val="22"/>
          <w:szCs w:val="22"/>
        </w:rPr>
        <w:t xml:space="preserve">La maquinaria necesaria para la confección textil </w:t>
      </w:r>
      <w:r w:rsidR="00DB5634">
        <w:rPr>
          <w:rFonts w:asciiTheme="minorHAnsi" w:hAnsiTheme="minorHAnsi" w:cs="Arial"/>
          <w:sz w:val="22"/>
          <w:szCs w:val="22"/>
        </w:rPr>
        <w:t xml:space="preserve">( ropa deportiva) </w:t>
      </w:r>
      <w:r w:rsidRPr="00AD473B">
        <w:rPr>
          <w:rFonts w:asciiTheme="minorHAnsi" w:hAnsiTheme="minorHAnsi" w:cs="Arial"/>
          <w:sz w:val="22"/>
          <w:szCs w:val="22"/>
        </w:rPr>
        <w:t>es muy diversa, pues se requiere un tipo de maquinaria específica para cada parte del proceso produ</w:t>
      </w:r>
      <w:r>
        <w:rPr>
          <w:rFonts w:asciiTheme="minorHAnsi" w:hAnsiTheme="minorHAnsi" w:cs="Arial"/>
          <w:sz w:val="22"/>
          <w:szCs w:val="22"/>
        </w:rPr>
        <w:t xml:space="preserve">ctivo. En este caso, se </w:t>
      </w:r>
      <w:r w:rsidRPr="00AD473B">
        <w:rPr>
          <w:rFonts w:asciiTheme="minorHAnsi" w:hAnsiTheme="minorHAnsi" w:cs="Arial"/>
          <w:sz w:val="22"/>
          <w:szCs w:val="22"/>
        </w:rPr>
        <w:t xml:space="preserve">va a contar con </w:t>
      </w:r>
      <w:r w:rsidR="00DB5634">
        <w:rPr>
          <w:rFonts w:asciiTheme="minorHAnsi" w:hAnsiTheme="minorHAnsi" w:cs="Arial"/>
          <w:sz w:val="22"/>
          <w:szCs w:val="22"/>
        </w:rPr>
        <w:t xml:space="preserve"> las siguientes </w:t>
      </w:r>
      <w:r>
        <w:rPr>
          <w:rFonts w:asciiTheme="minorHAnsi" w:hAnsiTheme="minorHAnsi" w:cs="Arial"/>
          <w:sz w:val="22"/>
          <w:szCs w:val="22"/>
        </w:rPr>
        <w:t>máqu</w:t>
      </w:r>
      <w:r w:rsidR="00DB5634">
        <w:rPr>
          <w:rFonts w:asciiTheme="minorHAnsi" w:hAnsiTheme="minorHAnsi" w:cs="Arial"/>
          <w:sz w:val="22"/>
          <w:szCs w:val="22"/>
        </w:rPr>
        <w:t xml:space="preserve">inas: </w:t>
      </w:r>
    </w:p>
    <w:p w:rsidR="00696F07" w:rsidRDefault="00696F07" w:rsidP="000B45A5">
      <w:pPr>
        <w:ind w:left="360"/>
        <w:jc w:val="both"/>
        <w:rPr>
          <w:rFonts w:asciiTheme="minorHAnsi" w:hAnsiTheme="minorHAnsi" w:cs="Arial"/>
          <w:sz w:val="22"/>
          <w:szCs w:val="22"/>
        </w:rPr>
      </w:pPr>
    </w:p>
    <w:p w:rsidR="00696F07" w:rsidRPr="00DB5634" w:rsidRDefault="003734B7" w:rsidP="00DB5634">
      <w:pPr>
        <w:pStyle w:val="Prrafodelista"/>
        <w:numPr>
          <w:ilvl w:val="0"/>
          <w:numId w:val="29"/>
        </w:numPr>
        <w:jc w:val="both"/>
        <w:rPr>
          <w:rFonts w:asciiTheme="minorHAnsi" w:hAnsiTheme="minorHAnsi"/>
          <w:sz w:val="22"/>
          <w:szCs w:val="22"/>
        </w:rPr>
      </w:pPr>
      <w:r>
        <w:rPr>
          <w:rFonts w:asciiTheme="minorHAnsi" w:hAnsiTheme="minorHAnsi" w:cs="Arial"/>
          <w:b/>
          <w:sz w:val="22"/>
          <w:szCs w:val="22"/>
        </w:rPr>
        <w:t xml:space="preserve">Recubridora </w:t>
      </w:r>
      <w:r w:rsidR="00696F07" w:rsidRPr="00DB5634">
        <w:rPr>
          <w:rFonts w:asciiTheme="minorHAnsi" w:hAnsiTheme="minorHAnsi" w:cs="Arial"/>
          <w:b/>
          <w:sz w:val="22"/>
          <w:szCs w:val="22"/>
        </w:rPr>
        <w:t xml:space="preserve"> direct drive de 220 v con transformador de corriente a 110 tablero y estante industrial</w:t>
      </w:r>
      <w:r w:rsidR="00696F07" w:rsidRPr="003E7CDC">
        <w:t xml:space="preserve">: </w:t>
      </w:r>
      <w:r w:rsidR="00696F07" w:rsidRPr="00DB5634">
        <w:rPr>
          <w:rFonts w:asciiTheme="minorHAnsi" w:hAnsiTheme="minorHAnsi" w:cs="Arial"/>
          <w:sz w:val="22"/>
          <w:szCs w:val="22"/>
        </w:rPr>
        <w:t>sirve para coser, como si cosiéramos con una máquina de coser normal, pero a dos o tres agujas o más.  La recubridora sirve para unir tejidos, hacer dobladillos, poner un cuello en una sudadera.  Un ejemplo: Si cogemos una camiseta básica, normalmente los costados van cerrados con remalladora de 4 hilos, los dobladillos de puños, bajos y el cuello van hechos con recubridora</w:t>
      </w:r>
    </w:p>
    <w:p w:rsidR="00D44FA1" w:rsidRDefault="00D44FA1" w:rsidP="00DB5634">
      <w:pPr>
        <w:ind w:left="720"/>
        <w:jc w:val="both"/>
        <w:rPr>
          <w:rFonts w:asciiTheme="minorHAnsi" w:hAnsiTheme="minorHAnsi" w:cs="Arial"/>
          <w:sz w:val="22"/>
          <w:szCs w:val="22"/>
        </w:rPr>
      </w:pPr>
    </w:p>
    <w:p w:rsidR="00656DD1" w:rsidRPr="00DB5634" w:rsidRDefault="00656DD1" w:rsidP="00DB5634">
      <w:pPr>
        <w:pStyle w:val="Prrafodelista"/>
        <w:numPr>
          <w:ilvl w:val="0"/>
          <w:numId w:val="29"/>
        </w:numPr>
        <w:jc w:val="both"/>
        <w:rPr>
          <w:rFonts w:asciiTheme="minorHAnsi" w:hAnsiTheme="minorHAnsi" w:cs="Arial"/>
          <w:sz w:val="22"/>
          <w:szCs w:val="22"/>
        </w:rPr>
      </w:pPr>
      <w:r w:rsidRPr="00DB5634">
        <w:rPr>
          <w:rFonts w:asciiTheme="minorHAnsi" w:hAnsiTheme="minorHAnsi" w:cs="Arial"/>
          <w:b/>
          <w:sz w:val="22"/>
          <w:szCs w:val="22"/>
        </w:rPr>
        <w:t>Máquina de overllock direct drive industrial</w:t>
      </w:r>
      <w:r w:rsidRPr="00DB5634">
        <w:rPr>
          <w:rFonts w:asciiTheme="minorHAnsi" w:hAnsiTheme="minorHAnsi" w:cs="Arial"/>
          <w:sz w:val="22"/>
          <w:szCs w:val="22"/>
        </w:rPr>
        <w:t xml:space="preserve"> </w:t>
      </w:r>
      <w:r w:rsidRPr="00DB5634">
        <w:rPr>
          <w:rFonts w:asciiTheme="minorHAnsi" w:hAnsiTheme="minorHAnsi" w:cs="Arial"/>
          <w:b/>
          <w:sz w:val="22"/>
          <w:szCs w:val="22"/>
        </w:rPr>
        <w:t>de 4 hilos de alta velocidad tablero y estante industrial:</w:t>
      </w:r>
      <w:r w:rsidRPr="00DB5634">
        <w:rPr>
          <w:rFonts w:asciiTheme="minorHAnsi" w:hAnsiTheme="minorHAnsi" w:cs="Arial"/>
          <w:sz w:val="22"/>
          <w:szCs w:val="22"/>
        </w:rPr>
        <w:t xml:space="preserve"> Ideal para la terminación de las prendas tanto en telas finas, intermedias y gruesas. Posee un dispositivo de lubricación automática. La máquina funciona perfectamente y sin problemas al coser con baja tensión de hilos, y perfecciona las puntadas de costura incluso a altas velocidades.  Esta máquina ofrece puntos hermosos equilibrados</w:t>
      </w:r>
      <w:r w:rsidRPr="00DB5634">
        <w:rPr>
          <w:rFonts w:asciiTheme="minorHAnsi" w:hAnsiTheme="minorHAnsi"/>
          <w:sz w:val="22"/>
          <w:szCs w:val="22"/>
        </w:rPr>
        <w:t> </w:t>
      </w:r>
      <w:r w:rsidRPr="00DB5634">
        <w:rPr>
          <w:rFonts w:asciiTheme="minorHAnsi" w:hAnsiTheme="minorHAnsi" w:cs="Arial"/>
          <w:sz w:val="22"/>
          <w:szCs w:val="22"/>
        </w:rPr>
        <w:t>con un sencillo modo de ajuste de tensión de hilos.  La mejora del mecanismo de alimentación hace que esta máquina logre puntadas de máxima calidad y mientras incrementa su durabilidad y reduce el desgaste de las piezas.</w:t>
      </w:r>
    </w:p>
    <w:p w:rsidR="00EE3FF3" w:rsidRDefault="00EE3FF3" w:rsidP="00DB5634">
      <w:pPr>
        <w:ind w:left="360"/>
        <w:jc w:val="both"/>
        <w:rPr>
          <w:rFonts w:asciiTheme="minorHAnsi" w:hAnsiTheme="minorHAnsi"/>
          <w:sz w:val="22"/>
          <w:szCs w:val="22"/>
        </w:rPr>
      </w:pPr>
    </w:p>
    <w:p w:rsidR="00656DD1" w:rsidRPr="00DB5634" w:rsidRDefault="00656DD1" w:rsidP="00DB5634">
      <w:pPr>
        <w:pStyle w:val="Prrafodelista"/>
        <w:numPr>
          <w:ilvl w:val="0"/>
          <w:numId w:val="29"/>
        </w:numPr>
        <w:jc w:val="both"/>
        <w:rPr>
          <w:rFonts w:asciiTheme="minorHAnsi" w:hAnsiTheme="minorHAnsi" w:cs="Arial"/>
          <w:b/>
          <w:sz w:val="22"/>
          <w:szCs w:val="22"/>
        </w:rPr>
      </w:pPr>
      <w:r w:rsidRPr="00DB5634">
        <w:rPr>
          <w:rFonts w:asciiTheme="minorHAnsi" w:hAnsiTheme="minorHAnsi" w:cs="Arial"/>
          <w:b/>
          <w:sz w:val="22"/>
          <w:szCs w:val="22"/>
        </w:rPr>
        <w:t>Recta electrónica ajuste pesado facilidad remate superior e inferior corte al término de costura, posición de agujas, atraque 3 niveles de luz led tablero y estante industrial:</w:t>
      </w:r>
    </w:p>
    <w:p w:rsidR="00656DD1" w:rsidRDefault="00656DD1" w:rsidP="00DB5634">
      <w:pPr>
        <w:ind w:left="720"/>
        <w:jc w:val="both"/>
        <w:rPr>
          <w:rFonts w:asciiTheme="minorHAnsi" w:hAnsiTheme="minorHAnsi" w:cs="Arial"/>
          <w:sz w:val="22"/>
          <w:szCs w:val="22"/>
        </w:rPr>
      </w:pPr>
    </w:p>
    <w:p w:rsidR="00656DD1" w:rsidRPr="00DB5634" w:rsidRDefault="00656DD1" w:rsidP="00DB5634">
      <w:pPr>
        <w:ind w:left="708"/>
        <w:jc w:val="both"/>
        <w:rPr>
          <w:rFonts w:asciiTheme="minorHAnsi" w:hAnsiTheme="minorHAnsi" w:cs="Arial"/>
          <w:sz w:val="22"/>
          <w:szCs w:val="22"/>
        </w:rPr>
      </w:pPr>
      <w:r w:rsidRPr="00DB5634">
        <w:rPr>
          <w:rFonts w:asciiTheme="minorHAnsi" w:hAnsiTheme="minorHAnsi" w:cs="Arial"/>
          <w:sz w:val="22"/>
          <w:szCs w:val="22"/>
        </w:rPr>
        <w:t>su uso es generalmente más complicado, solamente sirven para tejidos ligeros tipo pañuelo, sabana,  para arreglo de camisas, ya que sus dientes de transporte son del tipo ligero,  no sirven para coser tejidos medianos ni fuertes, y son sumamente lentas, es un tipo de maquinaria que puede ser utilizado para adornar estéticamente camisas, bolsillos, pañuelos, para reparación de camisas y pantalones ligeros, y podría servir si el usuario tiene suficiente paciencia para fabricar trajes de baño, y ropa íntima, pero lo más importante, la única función interesante que veo en algunas de estas máquinas es que cuentan con computadora, y sirven para hacer pequeños bordados electrónicos,  seleccionando el tipo de bordado desde tu computadora, o con los modelos prediseñados que trae por defecto,pero no deja de ser una máquina para trabajos pequeños y en telas suaves.</w:t>
      </w:r>
    </w:p>
    <w:p w:rsidR="00EE3FF3" w:rsidRDefault="00EE3FF3" w:rsidP="002C0F11">
      <w:pPr>
        <w:jc w:val="both"/>
        <w:rPr>
          <w:rFonts w:asciiTheme="minorHAnsi" w:hAnsiTheme="minorHAnsi"/>
          <w:sz w:val="22"/>
          <w:szCs w:val="22"/>
        </w:rPr>
      </w:pPr>
    </w:p>
    <w:p w:rsidR="004E7362" w:rsidRDefault="004E7362" w:rsidP="002C0F11">
      <w:pPr>
        <w:jc w:val="both"/>
        <w:rPr>
          <w:rFonts w:asciiTheme="minorHAnsi" w:hAnsiTheme="minorHAnsi"/>
          <w:sz w:val="22"/>
          <w:szCs w:val="22"/>
        </w:rPr>
      </w:pPr>
    </w:p>
    <w:p w:rsidR="004F7B45" w:rsidRPr="002C0F11" w:rsidRDefault="004E7362" w:rsidP="002C0F11">
      <w:pPr>
        <w:pStyle w:val="Ttulo1"/>
        <w:spacing w:line="312" w:lineRule="auto"/>
        <w:ind w:left="0" w:firstLine="0"/>
        <w:rPr>
          <w:szCs w:val="22"/>
        </w:rPr>
      </w:pPr>
      <w:bookmarkStart w:id="11" w:name="_Toc18917427"/>
      <w:r>
        <w:rPr>
          <w:szCs w:val="22"/>
        </w:rPr>
        <w:t>6</w:t>
      </w:r>
      <w:r w:rsidR="004F7B45">
        <w:rPr>
          <w:szCs w:val="22"/>
        </w:rPr>
        <w:t xml:space="preserve">.- </w:t>
      </w:r>
      <w:r w:rsidR="004F7B45" w:rsidRPr="00974EAC">
        <w:rPr>
          <w:szCs w:val="22"/>
        </w:rPr>
        <w:t>PRESUPUESTO Y FINANCIAMIENTO</w:t>
      </w:r>
      <w:bookmarkEnd w:id="11"/>
    </w:p>
    <w:p w:rsidR="004F7B45" w:rsidRDefault="002301B4" w:rsidP="004F7B45">
      <w:pPr>
        <w:spacing w:line="312" w:lineRule="auto"/>
        <w:jc w:val="both"/>
        <w:rPr>
          <w:rFonts w:asciiTheme="minorHAnsi" w:hAnsiTheme="minorHAnsi"/>
          <w:b/>
          <w:sz w:val="22"/>
          <w:szCs w:val="22"/>
        </w:rPr>
      </w:pPr>
      <w:r>
        <w:rPr>
          <w:rFonts w:asciiTheme="minorHAnsi" w:hAnsiTheme="minorHAnsi"/>
          <w:b/>
          <w:sz w:val="22"/>
          <w:szCs w:val="22"/>
        </w:rPr>
        <w:t>Cuadro N° 4</w:t>
      </w:r>
      <w:r w:rsidR="004F7B45">
        <w:rPr>
          <w:rFonts w:asciiTheme="minorHAnsi" w:hAnsiTheme="minorHAnsi"/>
          <w:b/>
          <w:sz w:val="22"/>
          <w:szCs w:val="22"/>
        </w:rPr>
        <w:t xml:space="preserve">. </w:t>
      </w:r>
      <w:r w:rsidR="004F7B45" w:rsidRPr="00681608">
        <w:rPr>
          <w:rFonts w:asciiTheme="minorHAnsi" w:hAnsiTheme="minorHAnsi"/>
          <w:b/>
          <w:sz w:val="22"/>
          <w:szCs w:val="22"/>
        </w:rPr>
        <w:t xml:space="preserve"> Presupuesto –</w:t>
      </w:r>
      <w:r w:rsidR="004F7B45">
        <w:rPr>
          <w:rFonts w:asciiTheme="minorHAnsi" w:hAnsiTheme="minorHAnsi"/>
          <w:b/>
          <w:sz w:val="22"/>
          <w:szCs w:val="22"/>
        </w:rPr>
        <w:t xml:space="preserve"> </w:t>
      </w:r>
      <w:r w:rsidR="004F7B45" w:rsidRPr="00681608">
        <w:rPr>
          <w:rFonts w:asciiTheme="minorHAnsi" w:hAnsiTheme="minorHAnsi"/>
          <w:b/>
          <w:sz w:val="22"/>
          <w:szCs w:val="22"/>
        </w:rPr>
        <w:t>Aporte de las partes</w:t>
      </w:r>
    </w:p>
    <w:p w:rsidR="009C3F47" w:rsidRDefault="009C3F47" w:rsidP="004F7B45">
      <w:pPr>
        <w:spacing w:line="312" w:lineRule="auto"/>
        <w:jc w:val="both"/>
        <w:rPr>
          <w:rFonts w:asciiTheme="minorHAnsi" w:hAnsiTheme="minorHAnsi"/>
          <w:b/>
          <w:sz w:val="22"/>
          <w:szCs w:val="22"/>
        </w:rPr>
      </w:pPr>
    </w:p>
    <w:tbl>
      <w:tblPr>
        <w:tblStyle w:val="Tablaconcuadrcula"/>
        <w:tblW w:w="0" w:type="auto"/>
        <w:tblLook w:val="04A0" w:firstRow="1" w:lastRow="0" w:firstColumn="1" w:lastColumn="0" w:noHBand="0" w:noVBand="1"/>
      </w:tblPr>
      <w:tblGrid>
        <w:gridCol w:w="2475"/>
        <w:gridCol w:w="1077"/>
        <w:gridCol w:w="1612"/>
        <w:gridCol w:w="2846"/>
        <w:gridCol w:w="1044"/>
      </w:tblGrid>
      <w:tr w:rsidR="009C3F47" w:rsidRPr="009C3F47" w:rsidTr="00DD0F42">
        <w:trPr>
          <w:trHeight w:val="185"/>
        </w:trPr>
        <w:tc>
          <w:tcPr>
            <w:tcW w:w="9054" w:type="dxa"/>
            <w:gridSpan w:val="5"/>
            <w:hideMark/>
          </w:tcPr>
          <w:p w:rsidR="009C3F47" w:rsidRPr="009C3F47" w:rsidRDefault="009C3F47" w:rsidP="009C3F47">
            <w:pPr>
              <w:spacing w:line="312" w:lineRule="auto"/>
              <w:jc w:val="both"/>
              <w:rPr>
                <w:rFonts w:asciiTheme="minorHAnsi" w:hAnsiTheme="minorHAnsi"/>
                <w:b/>
                <w:bCs/>
                <w:sz w:val="20"/>
                <w:szCs w:val="20"/>
              </w:rPr>
            </w:pPr>
            <w:r w:rsidRPr="009C3F47">
              <w:rPr>
                <w:rFonts w:asciiTheme="minorHAnsi" w:hAnsiTheme="minorHAnsi"/>
                <w:b/>
                <w:bCs/>
                <w:sz w:val="20"/>
                <w:szCs w:val="20"/>
              </w:rPr>
              <w:t>CUADRO DE APORTACIONES  AÑO 2018</w:t>
            </w:r>
          </w:p>
        </w:tc>
      </w:tr>
      <w:tr w:rsidR="009C3F47" w:rsidRPr="009C3F47" w:rsidTr="00DD0F42">
        <w:trPr>
          <w:trHeight w:val="185"/>
        </w:trPr>
        <w:tc>
          <w:tcPr>
            <w:tcW w:w="9054" w:type="dxa"/>
            <w:gridSpan w:val="5"/>
            <w:hideMark/>
          </w:tcPr>
          <w:p w:rsidR="009C3F47" w:rsidRPr="009C3F47" w:rsidRDefault="009C3F47" w:rsidP="00DC7D52">
            <w:pPr>
              <w:spacing w:line="312" w:lineRule="auto"/>
              <w:jc w:val="center"/>
              <w:rPr>
                <w:rFonts w:asciiTheme="minorHAnsi" w:hAnsiTheme="minorHAnsi"/>
                <w:b/>
                <w:bCs/>
                <w:sz w:val="20"/>
                <w:szCs w:val="20"/>
              </w:rPr>
            </w:pPr>
            <w:r w:rsidRPr="009C3F47">
              <w:rPr>
                <w:rFonts w:asciiTheme="minorHAnsi" w:hAnsiTheme="minorHAnsi"/>
                <w:b/>
                <w:bCs/>
                <w:sz w:val="20"/>
                <w:szCs w:val="20"/>
              </w:rPr>
              <w:t>APORTE DEL GOBIERNO DE LA PROVINCIA  DE CHIMBORAZO "GADPCH"</w:t>
            </w:r>
          </w:p>
        </w:tc>
      </w:tr>
      <w:tr w:rsidR="009C3F47" w:rsidRPr="009C3F47" w:rsidTr="00DD0F42">
        <w:trPr>
          <w:trHeight w:val="185"/>
        </w:trPr>
        <w:tc>
          <w:tcPr>
            <w:tcW w:w="2475" w:type="dxa"/>
            <w:hideMark/>
          </w:tcPr>
          <w:p w:rsidR="009C3F47" w:rsidRPr="009C3F47" w:rsidRDefault="009C3F47" w:rsidP="009C3F47">
            <w:pPr>
              <w:spacing w:line="312" w:lineRule="auto"/>
              <w:jc w:val="both"/>
              <w:rPr>
                <w:rFonts w:asciiTheme="minorHAnsi" w:hAnsiTheme="minorHAnsi"/>
                <w:b/>
                <w:bCs/>
                <w:sz w:val="20"/>
                <w:szCs w:val="20"/>
              </w:rPr>
            </w:pPr>
            <w:r w:rsidRPr="009C3F47">
              <w:rPr>
                <w:rFonts w:asciiTheme="minorHAnsi" w:hAnsiTheme="minorHAnsi"/>
                <w:b/>
                <w:bCs/>
                <w:sz w:val="20"/>
                <w:szCs w:val="20"/>
              </w:rPr>
              <w:t xml:space="preserve">Detalle                </w:t>
            </w:r>
          </w:p>
        </w:tc>
        <w:tc>
          <w:tcPr>
            <w:tcW w:w="1077" w:type="dxa"/>
            <w:hideMark/>
          </w:tcPr>
          <w:p w:rsidR="009C3F47" w:rsidRPr="009C3F47" w:rsidRDefault="009C3F47" w:rsidP="009C3F47">
            <w:pPr>
              <w:spacing w:line="312" w:lineRule="auto"/>
              <w:jc w:val="both"/>
              <w:rPr>
                <w:rFonts w:asciiTheme="minorHAnsi" w:hAnsiTheme="minorHAnsi"/>
                <w:b/>
                <w:bCs/>
                <w:sz w:val="20"/>
                <w:szCs w:val="20"/>
              </w:rPr>
            </w:pPr>
            <w:r w:rsidRPr="009C3F47">
              <w:rPr>
                <w:rFonts w:asciiTheme="minorHAnsi" w:hAnsiTheme="minorHAnsi"/>
                <w:b/>
                <w:bCs/>
                <w:sz w:val="20"/>
                <w:szCs w:val="20"/>
              </w:rPr>
              <w:t>Cantidad</w:t>
            </w:r>
          </w:p>
        </w:tc>
        <w:tc>
          <w:tcPr>
            <w:tcW w:w="1612" w:type="dxa"/>
            <w:hideMark/>
          </w:tcPr>
          <w:p w:rsidR="009C3F47" w:rsidRPr="009C3F47" w:rsidRDefault="009C3F47" w:rsidP="009C3F47">
            <w:pPr>
              <w:spacing w:line="312" w:lineRule="auto"/>
              <w:jc w:val="both"/>
              <w:rPr>
                <w:rFonts w:asciiTheme="minorHAnsi" w:hAnsiTheme="minorHAnsi"/>
                <w:b/>
                <w:bCs/>
                <w:sz w:val="20"/>
                <w:szCs w:val="20"/>
              </w:rPr>
            </w:pPr>
            <w:r w:rsidRPr="009C3F47">
              <w:rPr>
                <w:rFonts w:asciiTheme="minorHAnsi" w:hAnsiTheme="minorHAnsi"/>
                <w:b/>
                <w:bCs/>
                <w:sz w:val="20"/>
                <w:szCs w:val="20"/>
              </w:rPr>
              <w:t>Unidad</w:t>
            </w:r>
          </w:p>
        </w:tc>
        <w:tc>
          <w:tcPr>
            <w:tcW w:w="2844" w:type="dxa"/>
            <w:hideMark/>
          </w:tcPr>
          <w:p w:rsidR="009C3F47" w:rsidRPr="009C3F47" w:rsidRDefault="00DD0F42" w:rsidP="009C3F47">
            <w:pPr>
              <w:spacing w:line="312" w:lineRule="auto"/>
              <w:jc w:val="both"/>
              <w:rPr>
                <w:rFonts w:asciiTheme="minorHAnsi" w:hAnsiTheme="minorHAnsi"/>
                <w:b/>
                <w:bCs/>
                <w:sz w:val="20"/>
                <w:szCs w:val="20"/>
              </w:rPr>
            </w:pPr>
            <w:r>
              <w:rPr>
                <w:rFonts w:asciiTheme="minorHAnsi" w:hAnsiTheme="minorHAnsi"/>
                <w:b/>
                <w:bCs/>
                <w:sz w:val="20"/>
                <w:szCs w:val="20"/>
              </w:rPr>
              <w:t>P. referencial</w:t>
            </w:r>
          </w:p>
        </w:tc>
        <w:tc>
          <w:tcPr>
            <w:tcW w:w="1044" w:type="dxa"/>
            <w:hideMark/>
          </w:tcPr>
          <w:p w:rsidR="009C3F47" w:rsidRPr="009C3F47" w:rsidRDefault="009C3F47" w:rsidP="009C3F47">
            <w:pPr>
              <w:spacing w:line="312" w:lineRule="auto"/>
              <w:jc w:val="both"/>
              <w:rPr>
                <w:rFonts w:asciiTheme="minorHAnsi" w:hAnsiTheme="minorHAnsi"/>
                <w:b/>
                <w:bCs/>
                <w:sz w:val="20"/>
                <w:szCs w:val="20"/>
              </w:rPr>
            </w:pPr>
            <w:r w:rsidRPr="009C3F47">
              <w:rPr>
                <w:rFonts w:asciiTheme="minorHAnsi" w:hAnsiTheme="minorHAnsi"/>
                <w:b/>
                <w:bCs/>
                <w:sz w:val="20"/>
                <w:szCs w:val="20"/>
              </w:rPr>
              <w:t>P. Total</w:t>
            </w:r>
          </w:p>
        </w:tc>
      </w:tr>
      <w:tr w:rsidR="009C3F47" w:rsidRPr="009C3F47" w:rsidTr="00DD0F42">
        <w:trPr>
          <w:trHeight w:val="414"/>
        </w:trPr>
        <w:tc>
          <w:tcPr>
            <w:tcW w:w="2475" w:type="dxa"/>
            <w:hideMark/>
          </w:tcPr>
          <w:p w:rsidR="009C3F47" w:rsidRPr="009C3F47" w:rsidRDefault="00957B24" w:rsidP="009C3F47">
            <w:pPr>
              <w:spacing w:line="312" w:lineRule="auto"/>
              <w:jc w:val="both"/>
              <w:rPr>
                <w:rFonts w:asciiTheme="minorHAnsi" w:hAnsiTheme="minorHAnsi"/>
                <w:sz w:val="20"/>
                <w:szCs w:val="20"/>
              </w:rPr>
            </w:pPr>
            <w:r>
              <w:rPr>
                <w:rFonts w:asciiTheme="minorHAnsi" w:hAnsiTheme="minorHAnsi"/>
                <w:sz w:val="20"/>
                <w:szCs w:val="20"/>
              </w:rPr>
              <w:t xml:space="preserve">Recubridora </w:t>
            </w:r>
            <w:r w:rsidR="009C3F47" w:rsidRPr="009C3F47">
              <w:rPr>
                <w:rFonts w:asciiTheme="minorHAnsi" w:hAnsiTheme="minorHAnsi"/>
                <w:sz w:val="20"/>
                <w:szCs w:val="20"/>
              </w:rPr>
              <w:t xml:space="preserve"> direct drive de 220 v con transformador de corriente a 110</w:t>
            </w:r>
          </w:p>
        </w:tc>
        <w:tc>
          <w:tcPr>
            <w:tcW w:w="1077"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w:t>
            </w:r>
          </w:p>
        </w:tc>
        <w:tc>
          <w:tcPr>
            <w:tcW w:w="1612"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maquinaria</w:t>
            </w:r>
          </w:p>
        </w:tc>
        <w:tc>
          <w:tcPr>
            <w:tcW w:w="2844"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1.260,35</w:t>
            </w:r>
          </w:p>
        </w:tc>
        <w:tc>
          <w:tcPr>
            <w:tcW w:w="10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1.260,35</w:t>
            </w:r>
          </w:p>
        </w:tc>
      </w:tr>
      <w:tr w:rsidR="009C3F47" w:rsidRPr="009C3F47" w:rsidTr="00DD0F42">
        <w:trPr>
          <w:trHeight w:val="338"/>
        </w:trPr>
        <w:tc>
          <w:tcPr>
            <w:tcW w:w="2475"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Máquina de overllock direct drive industrial de 4 hilos de alta velocidad</w:t>
            </w:r>
          </w:p>
        </w:tc>
        <w:tc>
          <w:tcPr>
            <w:tcW w:w="1077"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w:t>
            </w:r>
          </w:p>
        </w:tc>
        <w:tc>
          <w:tcPr>
            <w:tcW w:w="1612"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maquinaria</w:t>
            </w:r>
          </w:p>
        </w:tc>
        <w:tc>
          <w:tcPr>
            <w:tcW w:w="2844"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520,89</w:t>
            </w:r>
          </w:p>
        </w:tc>
        <w:tc>
          <w:tcPr>
            <w:tcW w:w="10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520,89</w:t>
            </w:r>
          </w:p>
        </w:tc>
      </w:tr>
      <w:tr w:rsidR="009C3F47" w:rsidRPr="009C3F47" w:rsidTr="00DD0F42">
        <w:trPr>
          <w:trHeight w:val="185"/>
        </w:trPr>
        <w:tc>
          <w:tcPr>
            <w:tcW w:w="2475"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Máquina recta electrónica ajuste pesado facilidad</w:t>
            </w:r>
          </w:p>
        </w:tc>
        <w:tc>
          <w:tcPr>
            <w:tcW w:w="1077"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w:t>
            </w:r>
          </w:p>
        </w:tc>
        <w:tc>
          <w:tcPr>
            <w:tcW w:w="1612"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maquinaria</w:t>
            </w:r>
          </w:p>
        </w:tc>
        <w:tc>
          <w:tcPr>
            <w:tcW w:w="2844"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839,29</w:t>
            </w:r>
          </w:p>
        </w:tc>
        <w:tc>
          <w:tcPr>
            <w:tcW w:w="10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839,29</w:t>
            </w:r>
          </w:p>
        </w:tc>
      </w:tr>
      <w:tr w:rsidR="009C3F47" w:rsidRPr="009C3F47" w:rsidTr="00DD0F42">
        <w:trPr>
          <w:trHeight w:val="177"/>
        </w:trPr>
        <w:tc>
          <w:tcPr>
            <w:tcW w:w="2475"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Cortadora vertical De 10”</w:t>
            </w:r>
          </w:p>
        </w:tc>
        <w:tc>
          <w:tcPr>
            <w:tcW w:w="1077"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w:t>
            </w:r>
          </w:p>
        </w:tc>
        <w:tc>
          <w:tcPr>
            <w:tcW w:w="1612"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maquinaria</w:t>
            </w:r>
          </w:p>
        </w:tc>
        <w:tc>
          <w:tcPr>
            <w:tcW w:w="2844"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580,36</w:t>
            </w:r>
          </w:p>
        </w:tc>
        <w:tc>
          <w:tcPr>
            <w:tcW w:w="10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580,36</w:t>
            </w:r>
          </w:p>
        </w:tc>
      </w:tr>
      <w:tr w:rsidR="009C3F47" w:rsidRPr="009C3F47" w:rsidTr="00DD0F42">
        <w:trPr>
          <w:trHeight w:val="177"/>
        </w:trPr>
        <w:tc>
          <w:tcPr>
            <w:tcW w:w="2475"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Estampadora nacional</w:t>
            </w:r>
          </w:p>
        </w:tc>
        <w:tc>
          <w:tcPr>
            <w:tcW w:w="1077"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w:t>
            </w:r>
          </w:p>
        </w:tc>
        <w:tc>
          <w:tcPr>
            <w:tcW w:w="1612"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maquinaria</w:t>
            </w:r>
          </w:p>
        </w:tc>
        <w:tc>
          <w:tcPr>
            <w:tcW w:w="2844"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799,11</w:t>
            </w:r>
          </w:p>
        </w:tc>
        <w:tc>
          <w:tcPr>
            <w:tcW w:w="10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799,11</w:t>
            </w:r>
          </w:p>
        </w:tc>
      </w:tr>
      <w:tr w:rsidR="009C3F47" w:rsidRPr="009C3F47" w:rsidTr="00DD0F42">
        <w:trPr>
          <w:trHeight w:val="185"/>
        </w:trPr>
        <w:tc>
          <w:tcPr>
            <w:tcW w:w="8010" w:type="dxa"/>
            <w:gridSpan w:val="4"/>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Subtotal(1)</w:t>
            </w:r>
          </w:p>
        </w:tc>
        <w:tc>
          <w:tcPr>
            <w:tcW w:w="1044" w:type="dxa"/>
            <w:hideMark/>
          </w:tcPr>
          <w:p w:rsidR="009C3F47" w:rsidRPr="008B4691" w:rsidRDefault="009C3F47" w:rsidP="009C3F47">
            <w:pPr>
              <w:spacing w:line="312" w:lineRule="auto"/>
              <w:jc w:val="both"/>
              <w:rPr>
                <w:rFonts w:asciiTheme="minorHAnsi" w:hAnsiTheme="minorHAnsi"/>
                <w:b/>
                <w:bCs/>
                <w:sz w:val="20"/>
                <w:szCs w:val="20"/>
              </w:rPr>
            </w:pPr>
            <w:r w:rsidRPr="008B4691">
              <w:rPr>
                <w:rFonts w:asciiTheme="minorHAnsi" w:hAnsiTheme="minorHAnsi"/>
                <w:b/>
                <w:bCs/>
                <w:sz w:val="20"/>
                <w:szCs w:val="20"/>
              </w:rPr>
              <w:t>4.000,00</w:t>
            </w:r>
          </w:p>
        </w:tc>
      </w:tr>
      <w:tr w:rsidR="009C3F47" w:rsidRPr="009C3F47" w:rsidTr="00DD0F42">
        <w:trPr>
          <w:trHeight w:val="185"/>
        </w:trPr>
        <w:tc>
          <w:tcPr>
            <w:tcW w:w="9054" w:type="dxa"/>
            <w:gridSpan w:val="5"/>
            <w:hideMark/>
          </w:tcPr>
          <w:p w:rsidR="009C3F47" w:rsidRPr="009C3F47" w:rsidRDefault="009C3F47" w:rsidP="009C3F47">
            <w:pPr>
              <w:spacing w:line="312" w:lineRule="auto"/>
              <w:jc w:val="center"/>
              <w:rPr>
                <w:rFonts w:asciiTheme="minorHAnsi" w:hAnsiTheme="minorHAnsi"/>
                <w:b/>
                <w:bCs/>
                <w:sz w:val="20"/>
                <w:szCs w:val="20"/>
              </w:rPr>
            </w:pPr>
            <w:r w:rsidRPr="009C3F47">
              <w:rPr>
                <w:rFonts w:asciiTheme="minorHAnsi" w:hAnsiTheme="minorHAnsi"/>
                <w:b/>
                <w:bCs/>
                <w:sz w:val="20"/>
                <w:szCs w:val="20"/>
              </w:rPr>
              <w:t>APORTE DEL GOBIERNO  MUNICIPAL  DE PALLATANGA</w:t>
            </w:r>
          </w:p>
        </w:tc>
      </w:tr>
      <w:tr w:rsidR="009C3F47" w:rsidRPr="009C3F47" w:rsidTr="00DD0F42">
        <w:trPr>
          <w:trHeight w:val="185"/>
        </w:trPr>
        <w:tc>
          <w:tcPr>
            <w:tcW w:w="2475"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 xml:space="preserve">Infraestructura </w:t>
            </w:r>
          </w:p>
        </w:tc>
        <w:tc>
          <w:tcPr>
            <w:tcW w:w="1077"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 </w:t>
            </w:r>
          </w:p>
        </w:tc>
        <w:tc>
          <w:tcPr>
            <w:tcW w:w="1612"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 </w:t>
            </w:r>
          </w:p>
        </w:tc>
        <w:tc>
          <w:tcPr>
            <w:tcW w:w="28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 </w:t>
            </w:r>
          </w:p>
        </w:tc>
        <w:tc>
          <w:tcPr>
            <w:tcW w:w="1044" w:type="dxa"/>
            <w:hideMark/>
          </w:tcPr>
          <w:p w:rsidR="009C3F47" w:rsidRPr="009C3F47" w:rsidRDefault="009C3F47" w:rsidP="009C3F47">
            <w:pPr>
              <w:spacing w:line="312" w:lineRule="auto"/>
              <w:jc w:val="both"/>
              <w:rPr>
                <w:rFonts w:asciiTheme="minorHAnsi" w:hAnsiTheme="minorHAnsi"/>
                <w:bCs/>
                <w:sz w:val="20"/>
                <w:szCs w:val="20"/>
              </w:rPr>
            </w:pPr>
            <w:r w:rsidRPr="009C3F47">
              <w:rPr>
                <w:rFonts w:asciiTheme="minorHAnsi" w:hAnsiTheme="minorHAnsi"/>
                <w:bCs/>
                <w:sz w:val="20"/>
                <w:szCs w:val="20"/>
              </w:rPr>
              <w:t> </w:t>
            </w:r>
          </w:p>
        </w:tc>
      </w:tr>
      <w:tr w:rsidR="009C3F47" w:rsidRPr="009C3F47" w:rsidTr="00DD0F42">
        <w:trPr>
          <w:trHeight w:val="380"/>
        </w:trPr>
        <w:tc>
          <w:tcPr>
            <w:tcW w:w="2475"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 xml:space="preserve">Local para realizar </w:t>
            </w:r>
            <w:r w:rsidR="008B4691" w:rsidRPr="009C3F47">
              <w:rPr>
                <w:rFonts w:asciiTheme="minorHAnsi" w:hAnsiTheme="minorHAnsi"/>
                <w:sz w:val="20"/>
                <w:szCs w:val="20"/>
              </w:rPr>
              <w:t>la producción</w:t>
            </w:r>
            <w:r w:rsidRPr="009C3F47">
              <w:rPr>
                <w:rFonts w:asciiTheme="minorHAnsi" w:hAnsiTheme="minorHAnsi"/>
                <w:sz w:val="20"/>
                <w:szCs w:val="20"/>
              </w:rPr>
              <w:t xml:space="preserve"> y </w:t>
            </w:r>
            <w:r w:rsidR="008B4691" w:rsidRPr="009C3F47">
              <w:rPr>
                <w:rFonts w:asciiTheme="minorHAnsi" w:hAnsiTheme="minorHAnsi"/>
                <w:sz w:val="20"/>
                <w:szCs w:val="20"/>
              </w:rPr>
              <w:t>comercialización</w:t>
            </w:r>
            <w:r w:rsidRPr="009C3F47">
              <w:rPr>
                <w:rFonts w:asciiTheme="minorHAnsi" w:hAnsiTheme="minorHAnsi"/>
                <w:sz w:val="20"/>
                <w:szCs w:val="20"/>
              </w:rPr>
              <w:t xml:space="preserve"> de ropa deportiva</w:t>
            </w:r>
          </w:p>
        </w:tc>
        <w:tc>
          <w:tcPr>
            <w:tcW w:w="1077"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1</w:t>
            </w:r>
          </w:p>
        </w:tc>
        <w:tc>
          <w:tcPr>
            <w:tcW w:w="1612" w:type="dxa"/>
            <w:hideMark/>
          </w:tcPr>
          <w:p w:rsidR="009C3F47" w:rsidRPr="009C3F47" w:rsidRDefault="009C3F47" w:rsidP="009C3F47">
            <w:pPr>
              <w:spacing w:line="312" w:lineRule="auto"/>
              <w:jc w:val="both"/>
              <w:rPr>
                <w:rFonts w:asciiTheme="minorHAnsi" w:hAnsiTheme="minorHAnsi"/>
                <w:sz w:val="20"/>
                <w:szCs w:val="20"/>
              </w:rPr>
            </w:pPr>
            <w:r w:rsidRPr="009C3F47">
              <w:rPr>
                <w:rFonts w:asciiTheme="minorHAnsi" w:hAnsiTheme="minorHAnsi"/>
                <w:sz w:val="20"/>
                <w:szCs w:val="20"/>
              </w:rPr>
              <w:t>infraestructura</w:t>
            </w:r>
          </w:p>
        </w:tc>
        <w:tc>
          <w:tcPr>
            <w:tcW w:w="2844" w:type="dxa"/>
            <w:hideMark/>
          </w:tcPr>
          <w:p w:rsidR="009C3F47" w:rsidRPr="009C3F47" w:rsidRDefault="009C3F47" w:rsidP="009C3F47">
            <w:pPr>
              <w:spacing w:line="312" w:lineRule="auto"/>
              <w:jc w:val="both"/>
              <w:rPr>
                <w:rFonts w:asciiTheme="minorHAnsi" w:hAnsiTheme="minorHAnsi"/>
                <w:sz w:val="20"/>
                <w:szCs w:val="20"/>
              </w:rPr>
            </w:pPr>
          </w:p>
        </w:tc>
        <w:tc>
          <w:tcPr>
            <w:tcW w:w="1044" w:type="dxa"/>
            <w:hideMark/>
          </w:tcPr>
          <w:p w:rsidR="009C3F47" w:rsidRPr="009C3F47" w:rsidRDefault="009C3F47" w:rsidP="00957B24">
            <w:pPr>
              <w:spacing w:line="312" w:lineRule="auto"/>
              <w:jc w:val="both"/>
              <w:rPr>
                <w:rFonts w:asciiTheme="minorHAnsi" w:hAnsiTheme="minorHAnsi"/>
                <w:bCs/>
                <w:sz w:val="20"/>
                <w:szCs w:val="20"/>
              </w:rPr>
            </w:pPr>
          </w:p>
        </w:tc>
      </w:tr>
      <w:tr w:rsidR="009C3F47" w:rsidRPr="009C3F47" w:rsidTr="00DD0F42">
        <w:trPr>
          <w:gridBefore w:val="4"/>
          <w:wBefore w:w="8010" w:type="dxa"/>
          <w:trHeight w:val="185"/>
        </w:trPr>
        <w:tc>
          <w:tcPr>
            <w:tcW w:w="1044" w:type="dxa"/>
            <w:hideMark/>
          </w:tcPr>
          <w:p w:rsidR="009C3F47" w:rsidRPr="009C3F47" w:rsidRDefault="009C3F47" w:rsidP="009C3F47">
            <w:pPr>
              <w:spacing w:line="312" w:lineRule="auto"/>
              <w:jc w:val="both"/>
              <w:rPr>
                <w:rFonts w:asciiTheme="minorHAnsi" w:hAnsiTheme="minorHAnsi"/>
                <w:bCs/>
                <w:sz w:val="20"/>
                <w:szCs w:val="20"/>
              </w:rPr>
            </w:pPr>
          </w:p>
        </w:tc>
      </w:tr>
    </w:tbl>
    <w:p w:rsidR="009C3F47" w:rsidRDefault="009C3F47" w:rsidP="004F7B45">
      <w:pPr>
        <w:spacing w:line="312" w:lineRule="auto"/>
        <w:jc w:val="both"/>
        <w:rPr>
          <w:rFonts w:asciiTheme="minorHAnsi" w:hAnsiTheme="minorHAnsi"/>
          <w:sz w:val="22"/>
          <w:szCs w:val="22"/>
        </w:rPr>
      </w:pPr>
    </w:p>
    <w:p w:rsidR="00065522" w:rsidRDefault="00CD3BD8" w:rsidP="00065522">
      <w:pPr>
        <w:pStyle w:val="Ttulo1"/>
        <w:spacing w:line="312" w:lineRule="auto"/>
        <w:ind w:left="0" w:firstLine="0"/>
        <w:rPr>
          <w:szCs w:val="22"/>
        </w:rPr>
      </w:pPr>
      <w:bookmarkStart w:id="12" w:name="_Toc482003791"/>
      <w:bookmarkStart w:id="13" w:name="_Toc18917428"/>
      <w:r>
        <w:rPr>
          <w:szCs w:val="22"/>
        </w:rPr>
        <w:t>7</w:t>
      </w:r>
      <w:r w:rsidR="00A3180D">
        <w:rPr>
          <w:szCs w:val="22"/>
        </w:rPr>
        <w:t xml:space="preserve">.- </w:t>
      </w:r>
      <w:r w:rsidR="006E65BF" w:rsidRPr="00974EAC">
        <w:rPr>
          <w:szCs w:val="22"/>
        </w:rPr>
        <w:t>I</w:t>
      </w:r>
      <w:r w:rsidR="00764271" w:rsidRPr="00974EAC">
        <w:rPr>
          <w:szCs w:val="22"/>
        </w:rPr>
        <w:t>MPACTO AMBIENTAL</w:t>
      </w:r>
      <w:r w:rsidR="000155FC" w:rsidRPr="00974EAC">
        <w:rPr>
          <w:szCs w:val="22"/>
        </w:rPr>
        <w:t xml:space="preserve"> Y RIESGO</w:t>
      </w:r>
      <w:bookmarkEnd w:id="12"/>
      <w:bookmarkEnd w:id="13"/>
    </w:p>
    <w:p w:rsidR="004E3241" w:rsidRPr="004E3241" w:rsidRDefault="004E3241" w:rsidP="004E3241">
      <w:pPr>
        <w:rPr>
          <w:lang w:eastAsia="ar-SA"/>
        </w:rPr>
      </w:pPr>
    </w:p>
    <w:p w:rsidR="00667563" w:rsidRDefault="008940A4" w:rsidP="003B1376">
      <w:pPr>
        <w:jc w:val="both"/>
        <w:rPr>
          <w:rFonts w:asciiTheme="minorHAnsi" w:hAnsiTheme="minorHAnsi"/>
          <w:sz w:val="22"/>
          <w:szCs w:val="22"/>
        </w:rPr>
      </w:pPr>
      <w:r w:rsidRPr="008940A4">
        <w:rPr>
          <w:rFonts w:asciiTheme="minorHAnsi" w:hAnsiTheme="minorHAnsi"/>
          <w:sz w:val="22"/>
          <w:szCs w:val="22"/>
        </w:rPr>
        <w:t>La planificación y gestión de la provincia de Chimborazo responde al análisis y proyección del territorio en todos sus componentes establecidos en el Plan de desarrollo y ordenamiento territorial (PDyOT), el mismo que se ve fortalecido con la inclusión de la variable de cambio climático</w:t>
      </w:r>
      <w:r>
        <w:rPr>
          <w:rFonts w:asciiTheme="minorHAnsi" w:hAnsiTheme="minorHAnsi"/>
          <w:sz w:val="22"/>
          <w:szCs w:val="22"/>
        </w:rPr>
        <w:t xml:space="preserve"> y riesgos</w:t>
      </w:r>
      <w:r w:rsidRPr="008940A4">
        <w:rPr>
          <w:rFonts w:asciiTheme="minorHAnsi" w:hAnsiTheme="minorHAnsi"/>
          <w:sz w:val="22"/>
          <w:szCs w:val="22"/>
        </w:rPr>
        <w:t>, que tiene como objetivo principal diagnosticar las variables climáticas y sus efectos sobre los medios de vida de la población de la provincia de Chimborazo</w:t>
      </w:r>
      <w:r>
        <w:rPr>
          <w:rFonts w:ascii="Arial" w:hAnsi="Arial" w:cs="Arial"/>
        </w:rPr>
        <w:t>.</w:t>
      </w:r>
      <w:r w:rsidR="003B1376">
        <w:rPr>
          <w:rFonts w:asciiTheme="minorHAnsi" w:hAnsiTheme="minorHAnsi"/>
          <w:sz w:val="22"/>
          <w:szCs w:val="22"/>
        </w:rPr>
        <w:t xml:space="preserve"> </w:t>
      </w:r>
      <w:r w:rsidR="000C40E1">
        <w:rPr>
          <w:rFonts w:asciiTheme="minorHAnsi" w:hAnsiTheme="minorHAnsi"/>
          <w:sz w:val="22"/>
          <w:szCs w:val="22"/>
        </w:rPr>
        <w:t>Parar este emprendimiento no existe efectos adversos ya que las maquinas serán instaladas en una infraestructura existente.</w:t>
      </w:r>
    </w:p>
    <w:p w:rsidR="004C1DCF" w:rsidRDefault="004C1DCF" w:rsidP="003B1376">
      <w:pPr>
        <w:jc w:val="both"/>
        <w:rPr>
          <w:rFonts w:asciiTheme="minorHAnsi" w:hAnsiTheme="minorHAnsi"/>
          <w:sz w:val="22"/>
          <w:szCs w:val="22"/>
        </w:rPr>
      </w:pPr>
    </w:p>
    <w:p w:rsidR="00FF24CE" w:rsidRPr="00974EAC" w:rsidRDefault="00CD3BD8" w:rsidP="00CD3BD8">
      <w:pPr>
        <w:pStyle w:val="Ttulo1"/>
        <w:spacing w:line="312" w:lineRule="auto"/>
        <w:ind w:left="0" w:firstLine="0"/>
        <w:rPr>
          <w:szCs w:val="22"/>
        </w:rPr>
      </w:pPr>
      <w:bookmarkStart w:id="14" w:name="_Toc482003792"/>
      <w:bookmarkStart w:id="15" w:name="_Toc18917429"/>
      <w:r>
        <w:rPr>
          <w:szCs w:val="22"/>
        </w:rPr>
        <w:t xml:space="preserve">8.- </w:t>
      </w:r>
      <w:r w:rsidR="00FF24CE" w:rsidRPr="00974EAC">
        <w:rPr>
          <w:szCs w:val="22"/>
        </w:rPr>
        <w:t>ESTRATEGIAS DE EJECUCIÓN</w:t>
      </w:r>
      <w:bookmarkEnd w:id="14"/>
      <w:bookmarkEnd w:id="15"/>
    </w:p>
    <w:p w:rsidR="00985624" w:rsidRDefault="00CD3BD8" w:rsidP="002C0F11">
      <w:pPr>
        <w:spacing w:line="288" w:lineRule="auto"/>
        <w:jc w:val="both"/>
        <w:rPr>
          <w:rFonts w:asciiTheme="minorHAnsi" w:eastAsiaTheme="majorEastAsia" w:hAnsiTheme="minorHAnsi"/>
          <w:b/>
          <w:sz w:val="22"/>
          <w:szCs w:val="22"/>
          <w:lang w:eastAsia="ar-SA"/>
        </w:rPr>
      </w:pPr>
      <w:r>
        <w:rPr>
          <w:rFonts w:asciiTheme="minorHAnsi" w:eastAsiaTheme="majorEastAsia" w:hAnsiTheme="minorHAnsi"/>
          <w:b/>
          <w:sz w:val="22"/>
          <w:szCs w:val="22"/>
          <w:lang w:eastAsia="ar-SA"/>
        </w:rPr>
        <w:t>8</w:t>
      </w:r>
      <w:r w:rsidR="006B6CB2" w:rsidRPr="00974EAC">
        <w:rPr>
          <w:rFonts w:asciiTheme="minorHAnsi" w:eastAsiaTheme="majorEastAsia" w:hAnsiTheme="minorHAnsi"/>
          <w:b/>
          <w:sz w:val="22"/>
          <w:szCs w:val="22"/>
          <w:lang w:eastAsia="ar-SA"/>
        </w:rPr>
        <w:t xml:space="preserve">.1 </w:t>
      </w:r>
      <w:r w:rsidR="00A15C9F" w:rsidRPr="00974EAC">
        <w:rPr>
          <w:rFonts w:asciiTheme="minorHAnsi" w:eastAsiaTheme="majorEastAsia" w:hAnsiTheme="minorHAnsi"/>
          <w:b/>
          <w:sz w:val="22"/>
          <w:szCs w:val="22"/>
          <w:lang w:eastAsia="ar-SA"/>
        </w:rPr>
        <w:t>Estrategias de ejecución por cada una de las partes</w:t>
      </w:r>
    </w:p>
    <w:p w:rsidR="00A9454B" w:rsidRDefault="00A9454B" w:rsidP="002C0F11">
      <w:pPr>
        <w:spacing w:line="288" w:lineRule="auto"/>
        <w:jc w:val="both"/>
        <w:rPr>
          <w:rFonts w:asciiTheme="minorHAnsi" w:eastAsiaTheme="majorEastAsia" w:hAnsiTheme="minorHAnsi"/>
          <w:b/>
          <w:sz w:val="22"/>
          <w:szCs w:val="22"/>
          <w:lang w:eastAsia="ar-SA"/>
        </w:rPr>
      </w:pPr>
    </w:p>
    <w:p w:rsidR="002A7E9D" w:rsidRPr="00B9348A" w:rsidRDefault="00CD3BD8" w:rsidP="00985624">
      <w:pPr>
        <w:autoSpaceDE w:val="0"/>
        <w:autoSpaceDN w:val="0"/>
        <w:adjustRightInd w:val="0"/>
        <w:jc w:val="both"/>
        <w:rPr>
          <w:rFonts w:asciiTheme="minorHAnsi" w:hAnsiTheme="minorHAnsi"/>
          <w:b/>
          <w:sz w:val="22"/>
          <w:szCs w:val="22"/>
          <w:lang w:eastAsia="ar-SA"/>
        </w:rPr>
      </w:pPr>
      <w:r>
        <w:rPr>
          <w:rFonts w:asciiTheme="minorHAnsi" w:hAnsiTheme="minorHAnsi"/>
          <w:b/>
          <w:sz w:val="22"/>
          <w:szCs w:val="22"/>
          <w:lang w:eastAsia="ar-SA"/>
        </w:rPr>
        <w:t>8</w:t>
      </w:r>
      <w:r w:rsidR="00A3180D">
        <w:rPr>
          <w:rFonts w:asciiTheme="minorHAnsi" w:hAnsiTheme="minorHAnsi"/>
          <w:b/>
          <w:sz w:val="22"/>
          <w:szCs w:val="22"/>
          <w:lang w:eastAsia="ar-SA"/>
        </w:rPr>
        <w:t xml:space="preserve">.2.- </w:t>
      </w:r>
      <w:r w:rsidR="002A7E9D" w:rsidRPr="00B9348A">
        <w:rPr>
          <w:rFonts w:asciiTheme="minorHAnsi" w:hAnsiTheme="minorHAnsi"/>
          <w:b/>
          <w:sz w:val="22"/>
          <w:szCs w:val="22"/>
          <w:lang w:eastAsia="ar-SA"/>
        </w:rPr>
        <w:t>OBLIGACIONES DEL GOBIERNO PROVINCIAL DE CHIMBORAZO</w:t>
      </w:r>
    </w:p>
    <w:p w:rsidR="002A7E9D" w:rsidRPr="00B9348A" w:rsidRDefault="002A7E9D" w:rsidP="002A7E9D">
      <w:pPr>
        <w:autoSpaceDE w:val="0"/>
        <w:autoSpaceDN w:val="0"/>
        <w:adjustRightInd w:val="0"/>
        <w:ind w:left="360"/>
        <w:jc w:val="both"/>
        <w:rPr>
          <w:rFonts w:asciiTheme="minorHAnsi" w:hAnsiTheme="minorHAnsi"/>
          <w:sz w:val="22"/>
          <w:szCs w:val="22"/>
          <w:lang w:eastAsia="ar-SA"/>
        </w:rPr>
      </w:pPr>
    </w:p>
    <w:p w:rsidR="002A7E9D" w:rsidRPr="00F83424" w:rsidRDefault="002A7E9D" w:rsidP="00F83424">
      <w:pPr>
        <w:pStyle w:val="Prrafodelista"/>
        <w:numPr>
          <w:ilvl w:val="0"/>
          <w:numId w:val="31"/>
        </w:numPr>
        <w:jc w:val="both"/>
        <w:rPr>
          <w:rFonts w:asciiTheme="minorHAnsi" w:hAnsiTheme="minorHAnsi"/>
          <w:sz w:val="22"/>
          <w:szCs w:val="22"/>
          <w:lang w:eastAsia="ar-SA"/>
        </w:rPr>
      </w:pPr>
      <w:r w:rsidRPr="00F83424">
        <w:rPr>
          <w:rFonts w:asciiTheme="minorHAnsi" w:hAnsiTheme="minorHAnsi"/>
          <w:sz w:val="22"/>
          <w:szCs w:val="22"/>
          <w:lang w:eastAsia="ar-SA"/>
        </w:rPr>
        <w:t>El Gobierno Autónomo Descentralizado de la Provincia de Chimborazo se compromete a aportar mediante la firma de Convenio de Cooperación la cantidad de $</w:t>
      </w:r>
      <w:r w:rsidR="00F0239B" w:rsidRPr="00F83424">
        <w:rPr>
          <w:rFonts w:asciiTheme="minorHAnsi" w:hAnsiTheme="minorHAnsi"/>
          <w:sz w:val="22"/>
          <w:szCs w:val="22"/>
          <w:lang w:eastAsia="ar-SA"/>
        </w:rPr>
        <w:t xml:space="preserve"> </w:t>
      </w:r>
      <w:r w:rsidR="00E0194F" w:rsidRPr="00F83424">
        <w:rPr>
          <w:rFonts w:asciiTheme="minorHAnsi" w:hAnsiTheme="minorHAnsi"/>
          <w:sz w:val="22"/>
          <w:szCs w:val="22"/>
          <w:lang w:eastAsia="ar-SA"/>
        </w:rPr>
        <w:t>4</w:t>
      </w:r>
      <w:r w:rsidR="00784C2E" w:rsidRPr="00F83424">
        <w:rPr>
          <w:rFonts w:asciiTheme="minorHAnsi" w:hAnsiTheme="minorHAnsi"/>
          <w:sz w:val="22"/>
          <w:szCs w:val="22"/>
          <w:lang w:eastAsia="ar-SA"/>
        </w:rPr>
        <w:t xml:space="preserve">.000,00 </w:t>
      </w:r>
      <w:r w:rsidR="00A91EB3" w:rsidRPr="00F83424">
        <w:rPr>
          <w:rFonts w:asciiTheme="minorHAnsi" w:hAnsiTheme="minorHAnsi" w:cstheme="minorHAnsi"/>
          <w:bCs/>
          <w:color w:val="000000"/>
          <w:sz w:val="22"/>
          <w:szCs w:val="22"/>
        </w:rPr>
        <w:t xml:space="preserve">USD </w:t>
      </w:r>
      <w:r w:rsidR="00A91EB3" w:rsidRPr="00F83424">
        <w:rPr>
          <w:rFonts w:asciiTheme="minorHAnsi" w:hAnsiTheme="minorHAnsi"/>
          <w:sz w:val="22"/>
          <w:szCs w:val="22"/>
          <w:lang w:eastAsia="ar-SA"/>
        </w:rPr>
        <w:t>(</w:t>
      </w:r>
      <w:r w:rsidR="00E0194F" w:rsidRPr="00F83424">
        <w:rPr>
          <w:rFonts w:asciiTheme="minorHAnsi" w:hAnsiTheme="minorHAnsi"/>
          <w:sz w:val="22"/>
          <w:szCs w:val="22"/>
          <w:lang w:eastAsia="ar-SA"/>
        </w:rPr>
        <w:t xml:space="preserve">cuatro </w:t>
      </w:r>
      <w:r w:rsidR="00784C2E" w:rsidRPr="00F83424">
        <w:rPr>
          <w:rFonts w:asciiTheme="minorHAnsi" w:hAnsiTheme="minorHAnsi"/>
          <w:sz w:val="22"/>
          <w:szCs w:val="22"/>
          <w:lang w:eastAsia="ar-SA"/>
        </w:rPr>
        <w:t xml:space="preserve">mil </w:t>
      </w:r>
      <w:r w:rsidRPr="00F83424">
        <w:rPr>
          <w:rFonts w:asciiTheme="minorHAnsi" w:hAnsiTheme="minorHAnsi"/>
          <w:sz w:val="22"/>
          <w:szCs w:val="22"/>
          <w:lang w:eastAsia="ar-SA"/>
        </w:rPr>
        <w:t xml:space="preserve">dólares de los Estados Unidos de América con </w:t>
      </w:r>
      <w:r w:rsidR="00784C2E" w:rsidRPr="00F83424">
        <w:rPr>
          <w:rFonts w:asciiTheme="minorHAnsi" w:hAnsiTheme="minorHAnsi"/>
          <w:sz w:val="22"/>
          <w:szCs w:val="22"/>
          <w:lang w:eastAsia="ar-SA"/>
        </w:rPr>
        <w:t>0</w:t>
      </w:r>
      <w:r w:rsidR="00571110" w:rsidRPr="00F83424">
        <w:rPr>
          <w:rFonts w:asciiTheme="minorHAnsi" w:hAnsiTheme="minorHAnsi"/>
          <w:sz w:val="22"/>
          <w:szCs w:val="22"/>
          <w:lang w:eastAsia="ar-SA"/>
        </w:rPr>
        <w:t>0</w:t>
      </w:r>
      <w:r w:rsidR="00784C2E" w:rsidRPr="00F83424">
        <w:rPr>
          <w:rFonts w:asciiTheme="minorHAnsi" w:hAnsiTheme="minorHAnsi"/>
          <w:sz w:val="22"/>
          <w:szCs w:val="22"/>
          <w:lang w:eastAsia="ar-SA"/>
        </w:rPr>
        <w:t>/0</w:t>
      </w:r>
      <w:r w:rsidRPr="00F83424">
        <w:rPr>
          <w:rFonts w:asciiTheme="minorHAnsi" w:hAnsiTheme="minorHAnsi"/>
          <w:sz w:val="22"/>
          <w:szCs w:val="22"/>
          <w:lang w:eastAsia="ar-SA"/>
        </w:rPr>
        <w:t>00) para la adquisición de</w:t>
      </w:r>
      <w:r w:rsidR="00E37B29" w:rsidRPr="00F83424">
        <w:rPr>
          <w:rFonts w:asciiTheme="minorHAnsi" w:hAnsiTheme="minorHAnsi"/>
          <w:sz w:val="22"/>
          <w:szCs w:val="22"/>
          <w:lang w:eastAsia="ar-SA"/>
        </w:rPr>
        <w:t xml:space="preserve"> </w:t>
      </w:r>
      <w:r w:rsidR="00784C2E" w:rsidRPr="00F83424">
        <w:rPr>
          <w:rFonts w:asciiTheme="minorHAnsi" w:hAnsiTheme="minorHAnsi"/>
          <w:sz w:val="22"/>
          <w:szCs w:val="22"/>
          <w:lang w:eastAsia="ar-SA"/>
        </w:rPr>
        <w:t>maquinarias.</w:t>
      </w:r>
    </w:p>
    <w:p w:rsidR="002A7E9D" w:rsidRPr="00016D76" w:rsidRDefault="002A7E9D" w:rsidP="00016D76">
      <w:pPr>
        <w:pStyle w:val="Prrafodelista"/>
        <w:numPr>
          <w:ilvl w:val="0"/>
          <w:numId w:val="31"/>
        </w:numPr>
        <w:autoSpaceDE w:val="0"/>
        <w:autoSpaceDN w:val="0"/>
        <w:adjustRightInd w:val="0"/>
        <w:jc w:val="both"/>
        <w:rPr>
          <w:rFonts w:asciiTheme="minorHAnsi" w:hAnsiTheme="minorHAnsi"/>
          <w:sz w:val="22"/>
          <w:szCs w:val="22"/>
          <w:lang w:eastAsia="ar-SA"/>
        </w:rPr>
      </w:pPr>
      <w:r w:rsidRPr="00016D76">
        <w:rPr>
          <w:rFonts w:asciiTheme="minorHAnsi" w:hAnsiTheme="minorHAnsi"/>
          <w:sz w:val="22"/>
          <w:szCs w:val="22"/>
          <w:lang w:eastAsia="ar-SA"/>
        </w:rPr>
        <w:lastRenderedPageBreak/>
        <w:t>El Gobierno Autónomo Descentralizado de la Provincia de Chimborazo se compromete a dar el apoyo t</w:t>
      </w:r>
      <w:r w:rsidR="005526B6">
        <w:rPr>
          <w:rFonts w:asciiTheme="minorHAnsi" w:hAnsiTheme="minorHAnsi"/>
          <w:sz w:val="22"/>
          <w:szCs w:val="22"/>
          <w:lang w:eastAsia="ar-SA"/>
        </w:rPr>
        <w:t>écnico para el manejo</w:t>
      </w:r>
      <w:r w:rsidRPr="00016D76">
        <w:rPr>
          <w:rFonts w:asciiTheme="minorHAnsi" w:hAnsiTheme="minorHAnsi"/>
          <w:sz w:val="22"/>
          <w:szCs w:val="22"/>
          <w:lang w:eastAsia="ar-SA"/>
        </w:rPr>
        <w:t xml:space="preserve"> y la implementación del proyecto. </w:t>
      </w:r>
    </w:p>
    <w:p w:rsidR="002A7E9D" w:rsidRPr="00016D76" w:rsidRDefault="002A7E9D" w:rsidP="00016D76">
      <w:pPr>
        <w:pStyle w:val="Prrafodelista"/>
        <w:numPr>
          <w:ilvl w:val="0"/>
          <w:numId w:val="31"/>
        </w:numPr>
        <w:autoSpaceDE w:val="0"/>
        <w:autoSpaceDN w:val="0"/>
        <w:adjustRightInd w:val="0"/>
        <w:jc w:val="both"/>
        <w:rPr>
          <w:rFonts w:asciiTheme="minorHAnsi" w:hAnsiTheme="minorHAnsi"/>
          <w:sz w:val="22"/>
          <w:szCs w:val="22"/>
          <w:lang w:eastAsia="ar-SA"/>
        </w:rPr>
      </w:pPr>
      <w:r w:rsidRPr="00016D76">
        <w:rPr>
          <w:rFonts w:asciiTheme="minorHAnsi" w:hAnsiTheme="minorHAnsi"/>
          <w:sz w:val="22"/>
          <w:szCs w:val="22"/>
          <w:lang w:eastAsia="ar-SA"/>
        </w:rPr>
        <w:t xml:space="preserve">Gobierno Autónomo Descentralizado de la Provincia de Chimborazo a través de la Jefatura de Fiscalización realizará el seguimiento respectivo al proyecto. </w:t>
      </w:r>
    </w:p>
    <w:p w:rsidR="00F83424" w:rsidRDefault="00F83424" w:rsidP="00F83424">
      <w:pPr>
        <w:pStyle w:val="Prrafodelista"/>
        <w:autoSpaceDE w:val="0"/>
        <w:autoSpaceDN w:val="0"/>
        <w:adjustRightInd w:val="0"/>
        <w:ind w:left="1080"/>
        <w:jc w:val="both"/>
        <w:rPr>
          <w:rFonts w:asciiTheme="minorHAnsi" w:hAnsiTheme="minorHAnsi"/>
          <w:sz w:val="22"/>
          <w:szCs w:val="22"/>
          <w:lang w:eastAsia="ar-SA"/>
        </w:rPr>
      </w:pPr>
    </w:p>
    <w:p w:rsidR="00F83424" w:rsidRDefault="00F83424" w:rsidP="00F83424">
      <w:pPr>
        <w:autoSpaceDE w:val="0"/>
        <w:autoSpaceDN w:val="0"/>
        <w:adjustRightInd w:val="0"/>
        <w:jc w:val="both"/>
        <w:rPr>
          <w:rFonts w:asciiTheme="minorHAnsi" w:hAnsiTheme="minorHAnsi"/>
          <w:b/>
          <w:sz w:val="22"/>
          <w:szCs w:val="22"/>
          <w:lang w:eastAsia="ar-SA"/>
        </w:rPr>
      </w:pPr>
      <w:r>
        <w:rPr>
          <w:rFonts w:asciiTheme="minorHAnsi" w:hAnsiTheme="minorHAnsi"/>
          <w:b/>
          <w:sz w:val="22"/>
          <w:szCs w:val="22"/>
          <w:lang w:eastAsia="ar-SA"/>
        </w:rPr>
        <w:t xml:space="preserve">8.2.- </w:t>
      </w:r>
      <w:r w:rsidRPr="00B9348A">
        <w:rPr>
          <w:rFonts w:asciiTheme="minorHAnsi" w:hAnsiTheme="minorHAnsi"/>
          <w:b/>
          <w:sz w:val="22"/>
          <w:szCs w:val="22"/>
          <w:lang w:eastAsia="ar-SA"/>
        </w:rPr>
        <w:t>OBLIGACIONES DEL GOBIERNO</w:t>
      </w:r>
      <w:r>
        <w:rPr>
          <w:rFonts w:asciiTheme="minorHAnsi" w:hAnsiTheme="minorHAnsi"/>
          <w:b/>
          <w:sz w:val="22"/>
          <w:szCs w:val="22"/>
          <w:lang w:eastAsia="ar-SA"/>
        </w:rPr>
        <w:t xml:space="preserve"> MUNICIPAL DE PALLATANGA</w:t>
      </w:r>
    </w:p>
    <w:p w:rsidR="00F83424" w:rsidRDefault="00F83424" w:rsidP="00F83424">
      <w:pPr>
        <w:autoSpaceDE w:val="0"/>
        <w:autoSpaceDN w:val="0"/>
        <w:adjustRightInd w:val="0"/>
        <w:jc w:val="both"/>
        <w:rPr>
          <w:rFonts w:asciiTheme="minorHAnsi" w:hAnsiTheme="minorHAnsi"/>
          <w:b/>
          <w:sz w:val="22"/>
          <w:szCs w:val="22"/>
          <w:lang w:eastAsia="ar-SA"/>
        </w:rPr>
      </w:pPr>
    </w:p>
    <w:p w:rsidR="00F83424" w:rsidRPr="00E67156" w:rsidRDefault="00F83424" w:rsidP="00F83424">
      <w:pPr>
        <w:pStyle w:val="Prrafodelista"/>
        <w:numPr>
          <w:ilvl w:val="0"/>
          <w:numId w:val="30"/>
        </w:numPr>
        <w:autoSpaceDE w:val="0"/>
        <w:autoSpaceDN w:val="0"/>
        <w:adjustRightInd w:val="0"/>
        <w:jc w:val="both"/>
        <w:rPr>
          <w:rFonts w:asciiTheme="minorHAnsi" w:hAnsiTheme="minorHAnsi"/>
          <w:b/>
          <w:sz w:val="22"/>
          <w:szCs w:val="22"/>
          <w:lang w:eastAsia="ar-SA"/>
        </w:rPr>
      </w:pPr>
      <w:r w:rsidRPr="00E67156">
        <w:rPr>
          <w:rFonts w:asciiTheme="minorHAnsi" w:hAnsiTheme="minorHAnsi"/>
          <w:sz w:val="22"/>
          <w:szCs w:val="22"/>
          <w:lang w:eastAsia="ar-SA"/>
        </w:rPr>
        <w:t xml:space="preserve">El Gobierno Autónomo </w:t>
      </w:r>
      <w:r w:rsidR="008A3A90">
        <w:rPr>
          <w:rFonts w:asciiTheme="minorHAnsi" w:hAnsiTheme="minorHAnsi"/>
          <w:sz w:val="22"/>
          <w:szCs w:val="22"/>
          <w:lang w:eastAsia="ar-SA"/>
        </w:rPr>
        <w:t>D</w:t>
      </w:r>
      <w:r w:rsidR="008A3A90" w:rsidRPr="00E67156">
        <w:rPr>
          <w:rFonts w:asciiTheme="minorHAnsi" w:hAnsiTheme="minorHAnsi"/>
          <w:sz w:val="22"/>
          <w:szCs w:val="22"/>
          <w:lang w:eastAsia="ar-SA"/>
        </w:rPr>
        <w:t>es</w:t>
      </w:r>
      <w:r w:rsidR="008A3A90">
        <w:rPr>
          <w:rFonts w:asciiTheme="minorHAnsi" w:hAnsiTheme="minorHAnsi"/>
          <w:sz w:val="22"/>
          <w:szCs w:val="22"/>
          <w:lang w:eastAsia="ar-SA"/>
        </w:rPr>
        <w:t>centralizado Municipal</w:t>
      </w:r>
      <w:r w:rsidR="00F31925">
        <w:rPr>
          <w:rFonts w:asciiTheme="minorHAnsi" w:hAnsiTheme="minorHAnsi"/>
          <w:sz w:val="22"/>
          <w:szCs w:val="22"/>
          <w:lang w:eastAsia="ar-SA"/>
        </w:rPr>
        <w:t xml:space="preserve"> de </w:t>
      </w:r>
      <w:r w:rsidR="008A3A90">
        <w:rPr>
          <w:rFonts w:asciiTheme="minorHAnsi" w:hAnsiTheme="minorHAnsi"/>
          <w:sz w:val="22"/>
          <w:szCs w:val="22"/>
          <w:lang w:eastAsia="ar-SA"/>
        </w:rPr>
        <w:t>Pallatanga</w:t>
      </w:r>
      <w:r w:rsidR="008A3A90" w:rsidRPr="00E67156">
        <w:rPr>
          <w:rFonts w:asciiTheme="minorHAnsi" w:hAnsiTheme="minorHAnsi"/>
          <w:sz w:val="22"/>
          <w:szCs w:val="22"/>
          <w:lang w:eastAsia="ar-SA"/>
        </w:rPr>
        <w:t xml:space="preserve"> se</w:t>
      </w:r>
      <w:r w:rsidRPr="00E67156">
        <w:rPr>
          <w:rFonts w:asciiTheme="minorHAnsi" w:hAnsiTheme="minorHAnsi"/>
          <w:sz w:val="22"/>
          <w:szCs w:val="22"/>
          <w:lang w:eastAsia="ar-SA"/>
        </w:rPr>
        <w:t xml:space="preserve"> compromete a aportar mediante la firma de Convenio de Cooperación </w:t>
      </w:r>
      <w:r w:rsidR="00F31925">
        <w:rPr>
          <w:rFonts w:asciiTheme="minorHAnsi" w:hAnsiTheme="minorHAnsi"/>
          <w:sz w:val="22"/>
          <w:szCs w:val="22"/>
          <w:lang w:eastAsia="ar-SA"/>
        </w:rPr>
        <w:t xml:space="preserve">los locales destinados para la producción y comercialización </w:t>
      </w:r>
      <w:r w:rsidR="003D2DFB">
        <w:rPr>
          <w:rFonts w:asciiTheme="minorHAnsi" w:hAnsiTheme="minorHAnsi"/>
          <w:sz w:val="22"/>
          <w:szCs w:val="22"/>
          <w:lang w:eastAsia="ar-SA"/>
        </w:rPr>
        <w:t xml:space="preserve">de </w:t>
      </w:r>
      <w:r w:rsidR="00F31925">
        <w:rPr>
          <w:rFonts w:asciiTheme="minorHAnsi" w:hAnsiTheme="minorHAnsi"/>
          <w:sz w:val="22"/>
          <w:szCs w:val="22"/>
          <w:lang w:eastAsia="ar-SA"/>
        </w:rPr>
        <w:t>ropa deportiva.</w:t>
      </w:r>
    </w:p>
    <w:p w:rsidR="00F83424" w:rsidRPr="00B9348A" w:rsidRDefault="00F83424" w:rsidP="00F83424">
      <w:pPr>
        <w:autoSpaceDE w:val="0"/>
        <w:autoSpaceDN w:val="0"/>
        <w:adjustRightInd w:val="0"/>
        <w:jc w:val="both"/>
        <w:rPr>
          <w:rFonts w:asciiTheme="minorHAnsi" w:hAnsiTheme="minorHAnsi"/>
          <w:sz w:val="22"/>
          <w:szCs w:val="22"/>
          <w:lang w:eastAsia="ar-SA"/>
        </w:rPr>
      </w:pPr>
    </w:p>
    <w:p w:rsidR="00821DEB" w:rsidRPr="00B9348A" w:rsidRDefault="00821DEB" w:rsidP="002A7E9D">
      <w:pPr>
        <w:autoSpaceDE w:val="0"/>
        <w:autoSpaceDN w:val="0"/>
        <w:adjustRightInd w:val="0"/>
        <w:jc w:val="both"/>
        <w:rPr>
          <w:rFonts w:asciiTheme="minorHAnsi" w:hAnsiTheme="minorHAnsi"/>
          <w:sz w:val="22"/>
          <w:szCs w:val="22"/>
          <w:lang w:eastAsia="ar-SA"/>
        </w:rPr>
      </w:pPr>
    </w:p>
    <w:p w:rsidR="002A7E9D" w:rsidRDefault="00CD3BD8" w:rsidP="004E3241">
      <w:pPr>
        <w:autoSpaceDE w:val="0"/>
        <w:autoSpaceDN w:val="0"/>
        <w:adjustRightInd w:val="0"/>
        <w:ind w:left="360"/>
        <w:jc w:val="both"/>
        <w:rPr>
          <w:rFonts w:asciiTheme="minorHAnsi" w:hAnsiTheme="minorHAnsi"/>
          <w:b/>
          <w:sz w:val="22"/>
          <w:szCs w:val="22"/>
          <w:lang w:eastAsia="ar-SA"/>
        </w:rPr>
      </w:pPr>
      <w:r>
        <w:rPr>
          <w:rFonts w:asciiTheme="minorHAnsi" w:hAnsiTheme="minorHAnsi"/>
          <w:b/>
          <w:sz w:val="22"/>
          <w:szCs w:val="22"/>
          <w:lang w:eastAsia="ar-SA"/>
        </w:rPr>
        <w:t>8</w:t>
      </w:r>
      <w:r w:rsidR="00A3180D">
        <w:rPr>
          <w:rFonts w:asciiTheme="minorHAnsi" w:hAnsiTheme="minorHAnsi"/>
          <w:b/>
          <w:sz w:val="22"/>
          <w:szCs w:val="22"/>
          <w:lang w:eastAsia="ar-SA"/>
        </w:rPr>
        <w:t xml:space="preserve">.3.- </w:t>
      </w:r>
      <w:r w:rsidR="002A7E9D" w:rsidRPr="00B9348A">
        <w:rPr>
          <w:rFonts w:asciiTheme="minorHAnsi" w:hAnsiTheme="minorHAnsi"/>
          <w:b/>
          <w:sz w:val="22"/>
          <w:szCs w:val="22"/>
          <w:lang w:eastAsia="ar-SA"/>
        </w:rPr>
        <w:t>OB</w:t>
      </w:r>
      <w:r w:rsidR="004E3241">
        <w:rPr>
          <w:rFonts w:asciiTheme="minorHAnsi" w:hAnsiTheme="minorHAnsi"/>
          <w:b/>
          <w:sz w:val="22"/>
          <w:szCs w:val="22"/>
          <w:lang w:eastAsia="ar-SA"/>
        </w:rPr>
        <w:t>LIGACIONES DE LOS BENEFICIARIOS</w:t>
      </w:r>
    </w:p>
    <w:p w:rsidR="00A454AD" w:rsidRPr="00B9348A" w:rsidRDefault="00A454AD" w:rsidP="004E3241">
      <w:pPr>
        <w:autoSpaceDE w:val="0"/>
        <w:autoSpaceDN w:val="0"/>
        <w:adjustRightInd w:val="0"/>
        <w:ind w:left="360"/>
        <w:jc w:val="both"/>
        <w:rPr>
          <w:rFonts w:asciiTheme="minorHAnsi" w:hAnsiTheme="minorHAnsi"/>
          <w:b/>
          <w:sz w:val="22"/>
          <w:szCs w:val="22"/>
          <w:lang w:eastAsia="ar-SA"/>
        </w:rPr>
      </w:pPr>
    </w:p>
    <w:p w:rsidR="002A7E9D" w:rsidRPr="00B9348A" w:rsidRDefault="002A7E9D" w:rsidP="006F5E32">
      <w:pPr>
        <w:pStyle w:val="Prrafodelista"/>
        <w:numPr>
          <w:ilvl w:val="0"/>
          <w:numId w:val="16"/>
        </w:numPr>
        <w:autoSpaceDE w:val="0"/>
        <w:autoSpaceDN w:val="0"/>
        <w:adjustRightInd w:val="0"/>
        <w:jc w:val="both"/>
        <w:rPr>
          <w:rFonts w:asciiTheme="minorHAnsi" w:hAnsiTheme="minorHAnsi"/>
          <w:sz w:val="22"/>
          <w:szCs w:val="22"/>
          <w:lang w:eastAsia="ar-SA"/>
        </w:rPr>
      </w:pPr>
      <w:r w:rsidRPr="00B9348A">
        <w:rPr>
          <w:rFonts w:asciiTheme="minorHAnsi" w:hAnsiTheme="minorHAnsi"/>
          <w:sz w:val="22"/>
          <w:szCs w:val="22"/>
          <w:lang w:eastAsia="ar-SA"/>
        </w:rPr>
        <w:t xml:space="preserve">Asistir a las capacitaciones y eventos programados por el GADPCH, y participar de manera activa. </w:t>
      </w:r>
    </w:p>
    <w:p w:rsidR="002A7E9D" w:rsidRPr="00B9348A" w:rsidRDefault="002A7E9D" w:rsidP="006F5E32">
      <w:pPr>
        <w:pStyle w:val="Prrafodelista"/>
        <w:numPr>
          <w:ilvl w:val="0"/>
          <w:numId w:val="16"/>
        </w:numPr>
        <w:autoSpaceDE w:val="0"/>
        <w:autoSpaceDN w:val="0"/>
        <w:adjustRightInd w:val="0"/>
        <w:jc w:val="both"/>
        <w:rPr>
          <w:rFonts w:asciiTheme="minorHAnsi" w:hAnsiTheme="minorHAnsi"/>
          <w:sz w:val="22"/>
          <w:szCs w:val="22"/>
          <w:lang w:eastAsia="ar-SA"/>
        </w:rPr>
      </w:pPr>
      <w:r w:rsidRPr="00B9348A">
        <w:rPr>
          <w:rFonts w:asciiTheme="minorHAnsi" w:hAnsiTheme="minorHAnsi"/>
          <w:sz w:val="22"/>
          <w:szCs w:val="22"/>
          <w:lang w:eastAsia="ar-SA"/>
        </w:rPr>
        <w:t xml:space="preserve">Acoger y poner en práctica las recomendaciones de los técnicos durante el seguimiento a la ejecución del proyecto. </w:t>
      </w:r>
    </w:p>
    <w:p w:rsidR="002A7E9D" w:rsidRPr="00B9348A" w:rsidRDefault="002A7E9D" w:rsidP="006F5E32">
      <w:pPr>
        <w:pStyle w:val="Prrafodelista"/>
        <w:numPr>
          <w:ilvl w:val="0"/>
          <w:numId w:val="16"/>
        </w:numPr>
        <w:autoSpaceDE w:val="0"/>
        <w:autoSpaceDN w:val="0"/>
        <w:adjustRightInd w:val="0"/>
        <w:jc w:val="both"/>
        <w:rPr>
          <w:rFonts w:asciiTheme="minorHAnsi" w:hAnsiTheme="minorHAnsi"/>
          <w:sz w:val="22"/>
          <w:szCs w:val="22"/>
          <w:lang w:eastAsia="ar-SA"/>
        </w:rPr>
      </w:pPr>
      <w:r w:rsidRPr="00B9348A">
        <w:rPr>
          <w:rFonts w:asciiTheme="minorHAnsi" w:hAnsiTheme="minorHAnsi"/>
          <w:sz w:val="22"/>
          <w:szCs w:val="22"/>
          <w:lang w:eastAsia="ar-SA"/>
        </w:rPr>
        <w:t xml:space="preserve">Los beneficiarios se comprometen a dar fiel cumplimiento y a coordinar actividades en el proyecto. </w:t>
      </w:r>
    </w:p>
    <w:p w:rsidR="002A7E9D" w:rsidRPr="00B9348A" w:rsidRDefault="002A7E9D" w:rsidP="006F5E32">
      <w:pPr>
        <w:pStyle w:val="Prrafodelista"/>
        <w:numPr>
          <w:ilvl w:val="0"/>
          <w:numId w:val="16"/>
        </w:numPr>
        <w:autoSpaceDE w:val="0"/>
        <w:autoSpaceDN w:val="0"/>
        <w:adjustRightInd w:val="0"/>
        <w:jc w:val="both"/>
        <w:rPr>
          <w:rFonts w:asciiTheme="minorHAnsi" w:hAnsiTheme="minorHAnsi"/>
          <w:sz w:val="22"/>
          <w:szCs w:val="22"/>
          <w:lang w:eastAsia="ar-SA"/>
        </w:rPr>
      </w:pPr>
      <w:r w:rsidRPr="00B9348A">
        <w:rPr>
          <w:rFonts w:asciiTheme="minorHAnsi" w:hAnsiTheme="minorHAnsi"/>
          <w:sz w:val="22"/>
          <w:szCs w:val="22"/>
          <w:lang w:eastAsia="ar-SA"/>
        </w:rPr>
        <w:t>Los beneficiarios se comprometen a firmar el ac</w:t>
      </w:r>
      <w:r w:rsidR="00CD2E05">
        <w:rPr>
          <w:rFonts w:asciiTheme="minorHAnsi" w:hAnsiTheme="minorHAnsi"/>
          <w:sz w:val="22"/>
          <w:szCs w:val="22"/>
          <w:lang w:eastAsia="ar-SA"/>
        </w:rPr>
        <w:t>ta recepción de la maquinaria entregada</w:t>
      </w:r>
      <w:r w:rsidRPr="00B9348A">
        <w:rPr>
          <w:rFonts w:asciiTheme="minorHAnsi" w:hAnsiTheme="minorHAnsi"/>
          <w:sz w:val="22"/>
          <w:szCs w:val="22"/>
          <w:lang w:eastAsia="ar-SA"/>
        </w:rPr>
        <w:t xml:space="preserve">. </w:t>
      </w:r>
    </w:p>
    <w:p w:rsidR="00BF5AD5" w:rsidRDefault="002A7E9D" w:rsidP="002C0F11">
      <w:pPr>
        <w:pStyle w:val="Prrafodelista"/>
        <w:numPr>
          <w:ilvl w:val="0"/>
          <w:numId w:val="16"/>
        </w:numPr>
        <w:autoSpaceDE w:val="0"/>
        <w:autoSpaceDN w:val="0"/>
        <w:adjustRightInd w:val="0"/>
        <w:jc w:val="both"/>
        <w:rPr>
          <w:rFonts w:asciiTheme="minorHAnsi" w:hAnsiTheme="minorHAnsi"/>
          <w:sz w:val="22"/>
          <w:szCs w:val="22"/>
          <w:lang w:eastAsia="ar-SA"/>
        </w:rPr>
      </w:pPr>
      <w:r w:rsidRPr="00B9348A">
        <w:rPr>
          <w:rFonts w:asciiTheme="minorHAnsi" w:hAnsiTheme="minorHAnsi"/>
          <w:sz w:val="22"/>
          <w:szCs w:val="22"/>
          <w:lang w:eastAsia="ar-SA"/>
        </w:rPr>
        <w:t xml:space="preserve">Los beneficiarios se comprometen a realizar </w:t>
      </w:r>
      <w:r w:rsidR="00821DEB">
        <w:rPr>
          <w:rFonts w:asciiTheme="minorHAnsi" w:hAnsiTheme="minorHAnsi"/>
          <w:sz w:val="22"/>
          <w:szCs w:val="22"/>
          <w:lang w:eastAsia="ar-SA"/>
        </w:rPr>
        <w:t xml:space="preserve">reuniones </w:t>
      </w:r>
      <w:r w:rsidRPr="00B9348A">
        <w:rPr>
          <w:rFonts w:asciiTheme="minorHAnsi" w:hAnsiTheme="minorHAnsi"/>
          <w:sz w:val="22"/>
          <w:szCs w:val="22"/>
          <w:lang w:eastAsia="ar-SA"/>
        </w:rPr>
        <w:t xml:space="preserve">que permitan fortalecer la organización y continuar en el proyecto. </w:t>
      </w:r>
    </w:p>
    <w:p w:rsidR="00957B24" w:rsidRDefault="00957B24" w:rsidP="00957B24">
      <w:pPr>
        <w:pStyle w:val="Prrafodelista"/>
        <w:numPr>
          <w:ilvl w:val="0"/>
          <w:numId w:val="16"/>
        </w:numPr>
        <w:autoSpaceDE w:val="0"/>
        <w:autoSpaceDN w:val="0"/>
        <w:adjustRightInd w:val="0"/>
        <w:jc w:val="both"/>
        <w:rPr>
          <w:rFonts w:asciiTheme="minorHAnsi" w:hAnsiTheme="minorHAnsi"/>
          <w:sz w:val="22"/>
          <w:szCs w:val="22"/>
          <w:lang w:eastAsia="ar-SA"/>
        </w:rPr>
      </w:pPr>
      <w:r>
        <w:rPr>
          <w:rFonts w:asciiTheme="minorHAnsi" w:hAnsiTheme="minorHAnsi"/>
          <w:sz w:val="22"/>
          <w:szCs w:val="22"/>
          <w:lang w:eastAsia="ar-SA"/>
        </w:rPr>
        <w:t>Los beneficiarios se compromete a pagar los servicios básicos de la infraestructura entregada por el municipio</w:t>
      </w:r>
    </w:p>
    <w:p w:rsidR="00957B24" w:rsidRDefault="00957B24" w:rsidP="00957B24">
      <w:pPr>
        <w:pStyle w:val="Prrafodelista"/>
        <w:numPr>
          <w:ilvl w:val="0"/>
          <w:numId w:val="16"/>
        </w:numPr>
        <w:autoSpaceDE w:val="0"/>
        <w:autoSpaceDN w:val="0"/>
        <w:adjustRightInd w:val="0"/>
        <w:jc w:val="both"/>
        <w:rPr>
          <w:rFonts w:asciiTheme="minorHAnsi" w:hAnsiTheme="minorHAnsi"/>
          <w:sz w:val="22"/>
          <w:szCs w:val="22"/>
          <w:lang w:eastAsia="ar-SA"/>
        </w:rPr>
      </w:pPr>
      <w:r>
        <w:rPr>
          <w:rFonts w:asciiTheme="minorHAnsi" w:hAnsiTheme="minorHAnsi"/>
          <w:sz w:val="22"/>
          <w:szCs w:val="22"/>
          <w:lang w:eastAsia="ar-SA"/>
        </w:rPr>
        <w:t>El mantenimiento y reparación de la maquinaria está a cargo de los beneficiarios.</w:t>
      </w:r>
    </w:p>
    <w:p w:rsidR="00957B24" w:rsidRDefault="00957B24" w:rsidP="00957B24">
      <w:pPr>
        <w:pStyle w:val="Prrafodelista"/>
        <w:numPr>
          <w:ilvl w:val="0"/>
          <w:numId w:val="16"/>
        </w:numPr>
        <w:autoSpaceDE w:val="0"/>
        <w:autoSpaceDN w:val="0"/>
        <w:adjustRightInd w:val="0"/>
        <w:jc w:val="both"/>
        <w:rPr>
          <w:rFonts w:asciiTheme="minorHAnsi" w:hAnsiTheme="minorHAnsi"/>
          <w:sz w:val="22"/>
          <w:szCs w:val="22"/>
          <w:lang w:eastAsia="ar-SA"/>
        </w:rPr>
      </w:pPr>
      <w:r>
        <w:rPr>
          <w:rFonts w:asciiTheme="minorHAnsi" w:hAnsiTheme="minorHAnsi"/>
          <w:sz w:val="22"/>
          <w:szCs w:val="22"/>
          <w:lang w:eastAsia="ar-SA"/>
        </w:rPr>
        <w:t>Elaborar un reglamento interno para el uso de la maquinaria y entregar un informe mensual al GADPCH.</w:t>
      </w:r>
    </w:p>
    <w:p w:rsidR="00957B24" w:rsidRPr="00957B24" w:rsidRDefault="00957B24" w:rsidP="00957B24">
      <w:pPr>
        <w:pStyle w:val="Prrafodelista"/>
        <w:numPr>
          <w:ilvl w:val="0"/>
          <w:numId w:val="16"/>
        </w:numPr>
        <w:autoSpaceDE w:val="0"/>
        <w:autoSpaceDN w:val="0"/>
        <w:adjustRightInd w:val="0"/>
        <w:jc w:val="both"/>
        <w:rPr>
          <w:rFonts w:asciiTheme="minorHAnsi" w:hAnsiTheme="minorHAnsi"/>
          <w:sz w:val="22"/>
          <w:szCs w:val="22"/>
          <w:lang w:eastAsia="ar-SA"/>
        </w:rPr>
      </w:pPr>
      <w:r w:rsidRPr="00957B24">
        <w:rPr>
          <w:rFonts w:asciiTheme="minorHAnsi" w:hAnsiTheme="minorHAnsi"/>
          <w:sz w:val="22"/>
          <w:szCs w:val="22"/>
          <w:lang w:eastAsia="ar-SA"/>
        </w:rPr>
        <w:t>En caso de uso inadecuado de la maquinaria y aban</w:t>
      </w:r>
      <w:r>
        <w:rPr>
          <w:rFonts w:asciiTheme="minorHAnsi" w:hAnsiTheme="minorHAnsi"/>
          <w:sz w:val="22"/>
          <w:szCs w:val="22"/>
          <w:lang w:eastAsia="ar-SA"/>
        </w:rPr>
        <w:t>dono de la actividad textil</w:t>
      </w:r>
      <w:r w:rsidR="00DD0F42">
        <w:rPr>
          <w:rFonts w:asciiTheme="minorHAnsi" w:hAnsiTheme="minorHAnsi"/>
          <w:sz w:val="22"/>
          <w:szCs w:val="22"/>
          <w:lang w:eastAsia="ar-SA"/>
        </w:rPr>
        <w:t>,</w:t>
      </w:r>
      <w:r w:rsidR="00DD0F42" w:rsidRPr="00957B24">
        <w:rPr>
          <w:rFonts w:asciiTheme="minorHAnsi" w:hAnsiTheme="minorHAnsi"/>
          <w:sz w:val="22"/>
          <w:szCs w:val="22"/>
          <w:lang w:eastAsia="ar-SA"/>
        </w:rPr>
        <w:t xml:space="preserve"> la</w:t>
      </w:r>
      <w:r w:rsidRPr="00957B24">
        <w:rPr>
          <w:rFonts w:asciiTheme="minorHAnsi" w:hAnsiTheme="minorHAnsi"/>
          <w:sz w:val="22"/>
          <w:szCs w:val="22"/>
          <w:lang w:eastAsia="ar-SA"/>
        </w:rPr>
        <w:t xml:space="preserve"> maquinaria será devuelta al GADPCH</w:t>
      </w:r>
      <w:r>
        <w:rPr>
          <w:rFonts w:asciiTheme="minorHAnsi" w:hAnsiTheme="minorHAnsi"/>
          <w:sz w:val="22"/>
          <w:szCs w:val="22"/>
          <w:lang w:eastAsia="ar-SA"/>
        </w:rPr>
        <w:t>.</w:t>
      </w:r>
    </w:p>
    <w:p w:rsidR="00957B24" w:rsidRDefault="00957B24" w:rsidP="00957B24">
      <w:pPr>
        <w:autoSpaceDE w:val="0"/>
        <w:autoSpaceDN w:val="0"/>
        <w:adjustRightInd w:val="0"/>
        <w:jc w:val="both"/>
        <w:rPr>
          <w:rFonts w:asciiTheme="minorHAnsi" w:hAnsiTheme="minorHAnsi"/>
          <w:sz w:val="22"/>
          <w:szCs w:val="22"/>
          <w:lang w:eastAsia="ar-SA"/>
        </w:rPr>
      </w:pPr>
    </w:p>
    <w:p w:rsidR="002C0F11" w:rsidRDefault="002C0F11" w:rsidP="00952743">
      <w:pPr>
        <w:spacing w:line="288" w:lineRule="auto"/>
        <w:rPr>
          <w:rFonts w:asciiTheme="minorHAnsi" w:hAnsiTheme="minorHAnsi"/>
          <w:b/>
          <w:sz w:val="22"/>
          <w:szCs w:val="22"/>
        </w:rPr>
      </w:pPr>
      <w:bookmarkStart w:id="16" w:name="_Toc482003793"/>
    </w:p>
    <w:p w:rsidR="002C0F11" w:rsidRDefault="00CD3BD8" w:rsidP="00952743">
      <w:pPr>
        <w:spacing w:line="288" w:lineRule="auto"/>
        <w:rPr>
          <w:rFonts w:asciiTheme="minorHAnsi" w:hAnsiTheme="minorHAnsi"/>
          <w:b/>
          <w:sz w:val="22"/>
          <w:szCs w:val="22"/>
        </w:rPr>
      </w:pPr>
      <w:r>
        <w:rPr>
          <w:rFonts w:asciiTheme="minorHAnsi" w:hAnsiTheme="minorHAnsi"/>
          <w:b/>
          <w:sz w:val="22"/>
          <w:szCs w:val="22"/>
        </w:rPr>
        <w:t>9</w:t>
      </w:r>
      <w:r w:rsidR="00A3180D">
        <w:rPr>
          <w:rFonts w:asciiTheme="minorHAnsi" w:hAnsiTheme="minorHAnsi"/>
          <w:b/>
          <w:sz w:val="22"/>
          <w:szCs w:val="22"/>
        </w:rPr>
        <w:t>.</w:t>
      </w:r>
      <w:r w:rsidR="00700EE6">
        <w:rPr>
          <w:rFonts w:asciiTheme="minorHAnsi" w:hAnsiTheme="minorHAnsi"/>
          <w:b/>
          <w:sz w:val="22"/>
          <w:szCs w:val="22"/>
        </w:rPr>
        <w:t xml:space="preserve">- </w:t>
      </w:r>
      <w:r w:rsidR="00700EE6" w:rsidRPr="00974EAC">
        <w:rPr>
          <w:rFonts w:asciiTheme="minorHAnsi" w:hAnsiTheme="minorHAnsi"/>
          <w:b/>
          <w:sz w:val="22"/>
          <w:szCs w:val="22"/>
        </w:rPr>
        <w:t>Cronograma</w:t>
      </w:r>
      <w:r w:rsidR="00C2564D" w:rsidRPr="00974EAC">
        <w:rPr>
          <w:rFonts w:asciiTheme="minorHAnsi" w:hAnsiTheme="minorHAnsi"/>
          <w:b/>
          <w:sz w:val="22"/>
          <w:szCs w:val="22"/>
        </w:rPr>
        <w:t xml:space="preserve"> de ejecución</w:t>
      </w:r>
    </w:p>
    <w:p w:rsidR="00BF5AD5" w:rsidRDefault="00225A4C" w:rsidP="00952743">
      <w:pPr>
        <w:spacing w:line="288" w:lineRule="auto"/>
        <w:rPr>
          <w:rFonts w:asciiTheme="minorHAnsi" w:hAnsiTheme="minorHAnsi"/>
          <w:sz w:val="22"/>
          <w:szCs w:val="22"/>
        </w:rPr>
      </w:pPr>
      <w:r>
        <w:rPr>
          <w:rFonts w:asciiTheme="minorHAnsi" w:hAnsiTheme="minorHAnsi"/>
          <w:b/>
          <w:sz w:val="22"/>
          <w:szCs w:val="22"/>
        </w:rPr>
        <w:t xml:space="preserve">Cuadro N° </w:t>
      </w:r>
      <w:r w:rsidR="002C0F11">
        <w:rPr>
          <w:rFonts w:asciiTheme="minorHAnsi" w:hAnsiTheme="minorHAnsi"/>
          <w:b/>
          <w:sz w:val="22"/>
          <w:szCs w:val="22"/>
        </w:rPr>
        <w:t>10</w:t>
      </w:r>
      <w:r w:rsidR="00C247B5">
        <w:rPr>
          <w:rFonts w:asciiTheme="minorHAnsi" w:hAnsiTheme="minorHAnsi"/>
          <w:b/>
          <w:sz w:val="22"/>
          <w:szCs w:val="22"/>
        </w:rPr>
        <w:t xml:space="preserve">. </w:t>
      </w:r>
      <w:r w:rsidR="00C247B5">
        <w:rPr>
          <w:rFonts w:asciiTheme="minorHAnsi" w:hAnsiTheme="minorHAnsi"/>
          <w:sz w:val="22"/>
          <w:szCs w:val="22"/>
        </w:rPr>
        <w:t xml:space="preserve">  Cronograma</w:t>
      </w:r>
    </w:p>
    <w:p w:rsidR="00B516D4" w:rsidRPr="002C0F11" w:rsidRDefault="00B516D4" w:rsidP="00952743">
      <w:pPr>
        <w:spacing w:line="288" w:lineRule="auto"/>
        <w:rPr>
          <w:rFonts w:asciiTheme="minorHAnsi" w:hAnsiTheme="minorHAnsi"/>
          <w:sz w:val="22"/>
          <w:szCs w:val="22"/>
        </w:rPr>
      </w:pPr>
    </w:p>
    <w:tbl>
      <w:tblPr>
        <w:tblW w:w="9498" w:type="dxa"/>
        <w:tblInd w:w="-10" w:type="dxa"/>
        <w:tblCellMar>
          <w:left w:w="70" w:type="dxa"/>
          <w:right w:w="70" w:type="dxa"/>
        </w:tblCellMar>
        <w:tblLook w:val="04A0" w:firstRow="1" w:lastRow="0" w:firstColumn="1" w:lastColumn="0" w:noHBand="0" w:noVBand="1"/>
      </w:tblPr>
      <w:tblGrid>
        <w:gridCol w:w="6269"/>
        <w:gridCol w:w="945"/>
        <w:gridCol w:w="848"/>
        <w:gridCol w:w="1436"/>
      </w:tblGrid>
      <w:tr w:rsidR="00D2562B" w:rsidRPr="00506232" w:rsidTr="00D2562B">
        <w:trPr>
          <w:trHeight w:val="165"/>
        </w:trPr>
        <w:tc>
          <w:tcPr>
            <w:tcW w:w="8062" w:type="dxa"/>
            <w:gridSpan w:val="3"/>
            <w:tcBorders>
              <w:top w:val="single" w:sz="8" w:space="0" w:color="auto"/>
              <w:left w:val="single" w:sz="8" w:space="0" w:color="auto"/>
              <w:bottom w:val="single" w:sz="8" w:space="0" w:color="auto"/>
              <w:right w:val="single" w:sz="8" w:space="0" w:color="000000"/>
            </w:tcBorders>
            <w:shd w:val="clear" w:color="000000" w:fill="E2EFDA"/>
            <w:noWrap/>
            <w:vAlign w:val="center"/>
            <w:hideMark/>
          </w:tcPr>
          <w:p w:rsidR="00D2562B" w:rsidRPr="00506232" w:rsidRDefault="00D2562B" w:rsidP="00802C4A">
            <w:pPr>
              <w:rPr>
                <w:b/>
                <w:bCs/>
                <w:color w:val="000000"/>
                <w:sz w:val="20"/>
                <w:szCs w:val="20"/>
              </w:rPr>
            </w:pPr>
            <w:r>
              <w:rPr>
                <w:b/>
                <w:bCs/>
                <w:color w:val="000000"/>
                <w:sz w:val="20"/>
                <w:szCs w:val="20"/>
              </w:rPr>
              <w:t xml:space="preserve">                       </w:t>
            </w:r>
            <w:r w:rsidR="00802C4A">
              <w:rPr>
                <w:b/>
                <w:bCs/>
                <w:color w:val="000000"/>
                <w:sz w:val="20"/>
                <w:szCs w:val="20"/>
              </w:rPr>
              <w:t xml:space="preserve"> </w:t>
            </w:r>
            <w:r w:rsidR="00802C4A" w:rsidRPr="00506232">
              <w:rPr>
                <w:b/>
                <w:bCs/>
                <w:color w:val="000000"/>
                <w:sz w:val="20"/>
                <w:szCs w:val="20"/>
              </w:rPr>
              <w:t xml:space="preserve"> </w:t>
            </w:r>
            <w:r w:rsidR="00802C4A">
              <w:rPr>
                <w:b/>
                <w:bCs/>
                <w:color w:val="000000"/>
                <w:sz w:val="20"/>
                <w:szCs w:val="20"/>
              </w:rPr>
              <w:t>COMPONENTES</w:t>
            </w:r>
          </w:p>
        </w:tc>
        <w:tc>
          <w:tcPr>
            <w:tcW w:w="1436" w:type="dxa"/>
            <w:tcBorders>
              <w:top w:val="single" w:sz="8" w:space="0" w:color="auto"/>
              <w:left w:val="single" w:sz="8" w:space="0" w:color="auto"/>
              <w:bottom w:val="single" w:sz="8" w:space="0" w:color="auto"/>
              <w:right w:val="single" w:sz="8" w:space="0" w:color="000000"/>
            </w:tcBorders>
            <w:shd w:val="clear" w:color="000000" w:fill="E2EFDA"/>
          </w:tcPr>
          <w:p w:rsidR="00D2562B" w:rsidRDefault="00D2562B" w:rsidP="00CF112D">
            <w:pPr>
              <w:rPr>
                <w:b/>
                <w:bCs/>
                <w:color w:val="000000"/>
                <w:sz w:val="20"/>
                <w:szCs w:val="20"/>
              </w:rPr>
            </w:pPr>
          </w:p>
        </w:tc>
      </w:tr>
      <w:tr w:rsidR="00D2562B" w:rsidRPr="00506232" w:rsidTr="00D2562B">
        <w:trPr>
          <w:trHeight w:val="165"/>
        </w:trPr>
        <w:tc>
          <w:tcPr>
            <w:tcW w:w="6269" w:type="dxa"/>
            <w:vMerge w:val="restart"/>
            <w:tcBorders>
              <w:top w:val="nil"/>
              <w:left w:val="single" w:sz="8" w:space="0" w:color="auto"/>
              <w:bottom w:val="single" w:sz="8" w:space="0" w:color="000000"/>
              <w:right w:val="single" w:sz="8" w:space="0" w:color="auto"/>
            </w:tcBorders>
            <w:shd w:val="clear" w:color="000000" w:fill="E2EFDA"/>
            <w:noWrap/>
            <w:vAlign w:val="center"/>
            <w:hideMark/>
          </w:tcPr>
          <w:p w:rsidR="00D2562B" w:rsidRPr="00506232" w:rsidRDefault="00D2562B" w:rsidP="00506232">
            <w:pPr>
              <w:rPr>
                <w:b/>
                <w:bCs/>
                <w:color w:val="000000"/>
                <w:sz w:val="20"/>
                <w:szCs w:val="20"/>
              </w:rPr>
            </w:pPr>
            <w:r w:rsidRPr="00506232">
              <w:rPr>
                <w:b/>
                <w:bCs/>
                <w:color w:val="000000"/>
                <w:sz w:val="20"/>
                <w:szCs w:val="20"/>
              </w:rPr>
              <w:t>ACTIVIDADES</w:t>
            </w:r>
          </w:p>
        </w:tc>
        <w:tc>
          <w:tcPr>
            <w:tcW w:w="1793" w:type="dxa"/>
            <w:gridSpan w:val="2"/>
            <w:tcBorders>
              <w:top w:val="single" w:sz="8" w:space="0" w:color="auto"/>
              <w:left w:val="nil"/>
              <w:bottom w:val="single" w:sz="8" w:space="0" w:color="auto"/>
              <w:right w:val="single" w:sz="8" w:space="0" w:color="000000"/>
            </w:tcBorders>
            <w:shd w:val="clear" w:color="000000" w:fill="E2EFDA"/>
            <w:noWrap/>
            <w:vAlign w:val="center"/>
            <w:hideMark/>
          </w:tcPr>
          <w:p w:rsidR="00D2562B" w:rsidRPr="00506232" w:rsidRDefault="00D2562B" w:rsidP="00506232">
            <w:pPr>
              <w:jc w:val="center"/>
              <w:rPr>
                <w:b/>
                <w:bCs/>
                <w:color w:val="000000"/>
                <w:sz w:val="20"/>
                <w:szCs w:val="20"/>
              </w:rPr>
            </w:pPr>
            <w:r>
              <w:rPr>
                <w:b/>
                <w:bCs/>
                <w:color w:val="000000"/>
                <w:sz w:val="20"/>
                <w:szCs w:val="20"/>
              </w:rPr>
              <w:t>Semestre 2019</w:t>
            </w:r>
          </w:p>
        </w:tc>
        <w:tc>
          <w:tcPr>
            <w:tcW w:w="1436" w:type="dxa"/>
            <w:tcBorders>
              <w:top w:val="single" w:sz="8" w:space="0" w:color="auto"/>
              <w:left w:val="nil"/>
              <w:bottom w:val="single" w:sz="8" w:space="0" w:color="auto"/>
              <w:right w:val="single" w:sz="8" w:space="0" w:color="000000"/>
            </w:tcBorders>
            <w:shd w:val="clear" w:color="000000" w:fill="E2EFDA"/>
          </w:tcPr>
          <w:p w:rsidR="00D2562B" w:rsidRDefault="00802C4A" w:rsidP="00506232">
            <w:pPr>
              <w:jc w:val="center"/>
              <w:rPr>
                <w:b/>
                <w:bCs/>
                <w:color w:val="000000"/>
                <w:sz w:val="20"/>
                <w:szCs w:val="20"/>
              </w:rPr>
            </w:pPr>
            <w:r>
              <w:rPr>
                <w:b/>
                <w:bCs/>
                <w:color w:val="000000"/>
                <w:sz w:val="20"/>
                <w:szCs w:val="20"/>
              </w:rPr>
              <w:t>Semestre 2020</w:t>
            </w:r>
          </w:p>
        </w:tc>
      </w:tr>
      <w:tr w:rsidR="00D2562B" w:rsidRPr="00506232" w:rsidTr="00D2562B">
        <w:trPr>
          <w:trHeight w:val="165"/>
        </w:trPr>
        <w:tc>
          <w:tcPr>
            <w:tcW w:w="6269" w:type="dxa"/>
            <w:vMerge/>
            <w:tcBorders>
              <w:top w:val="nil"/>
              <w:left w:val="single" w:sz="8" w:space="0" w:color="auto"/>
              <w:bottom w:val="single" w:sz="8" w:space="0" w:color="000000"/>
              <w:right w:val="single" w:sz="8" w:space="0" w:color="auto"/>
            </w:tcBorders>
            <w:vAlign w:val="center"/>
            <w:hideMark/>
          </w:tcPr>
          <w:p w:rsidR="00D2562B" w:rsidRPr="00506232" w:rsidRDefault="00D2562B" w:rsidP="00506232">
            <w:pPr>
              <w:rPr>
                <w:b/>
                <w:bCs/>
                <w:color w:val="000000"/>
                <w:sz w:val="20"/>
                <w:szCs w:val="20"/>
              </w:rPr>
            </w:pPr>
          </w:p>
        </w:tc>
        <w:tc>
          <w:tcPr>
            <w:tcW w:w="945" w:type="dxa"/>
            <w:tcBorders>
              <w:top w:val="nil"/>
              <w:left w:val="nil"/>
              <w:bottom w:val="single" w:sz="8" w:space="0" w:color="auto"/>
              <w:right w:val="single" w:sz="8" w:space="0" w:color="auto"/>
            </w:tcBorders>
            <w:shd w:val="clear" w:color="000000" w:fill="E2EFDA"/>
            <w:noWrap/>
            <w:vAlign w:val="center"/>
            <w:hideMark/>
          </w:tcPr>
          <w:p w:rsidR="00802C4A" w:rsidRPr="00506232" w:rsidRDefault="00802C4A" w:rsidP="00802C4A">
            <w:pPr>
              <w:jc w:val="center"/>
              <w:rPr>
                <w:b/>
                <w:bCs/>
                <w:color w:val="000000"/>
                <w:sz w:val="20"/>
                <w:szCs w:val="20"/>
              </w:rPr>
            </w:pPr>
            <w:r>
              <w:rPr>
                <w:b/>
                <w:bCs/>
                <w:color w:val="000000"/>
                <w:sz w:val="20"/>
                <w:szCs w:val="20"/>
              </w:rPr>
              <w:t>I</w:t>
            </w:r>
          </w:p>
        </w:tc>
        <w:tc>
          <w:tcPr>
            <w:tcW w:w="848" w:type="dxa"/>
            <w:tcBorders>
              <w:top w:val="nil"/>
              <w:left w:val="nil"/>
              <w:bottom w:val="single" w:sz="8" w:space="0" w:color="auto"/>
              <w:right w:val="single" w:sz="8" w:space="0" w:color="auto"/>
            </w:tcBorders>
            <w:shd w:val="clear" w:color="000000" w:fill="E2EFDA"/>
            <w:noWrap/>
            <w:vAlign w:val="center"/>
            <w:hideMark/>
          </w:tcPr>
          <w:p w:rsidR="00D2562B" w:rsidRPr="00506232" w:rsidRDefault="00802C4A" w:rsidP="00506232">
            <w:pPr>
              <w:jc w:val="center"/>
              <w:rPr>
                <w:b/>
                <w:bCs/>
                <w:color w:val="000000"/>
                <w:sz w:val="20"/>
                <w:szCs w:val="20"/>
              </w:rPr>
            </w:pPr>
            <w:r>
              <w:rPr>
                <w:b/>
                <w:bCs/>
                <w:color w:val="000000"/>
                <w:sz w:val="20"/>
                <w:szCs w:val="20"/>
              </w:rPr>
              <w:t>II</w:t>
            </w:r>
          </w:p>
        </w:tc>
        <w:tc>
          <w:tcPr>
            <w:tcW w:w="1436" w:type="dxa"/>
            <w:tcBorders>
              <w:top w:val="nil"/>
              <w:left w:val="nil"/>
              <w:bottom w:val="single" w:sz="8" w:space="0" w:color="auto"/>
              <w:right w:val="single" w:sz="8" w:space="0" w:color="auto"/>
            </w:tcBorders>
            <w:shd w:val="clear" w:color="000000" w:fill="E2EFDA"/>
          </w:tcPr>
          <w:p w:rsidR="00D2562B" w:rsidRPr="00506232" w:rsidRDefault="00802C4A" w:rsidP="00802C4A">
            <w:pPr>
              <w:rPr>
                <w:b/>
                <w:bCs/>
                <w:color w:val="000000"/>
                <w:sz w:val="20"/>
                <w:szCs w:val="20"/>
              </w:rPr>
            </w:pPr>
            <w:r>
              <w:rPr>
                <w:b/>
                <w:bCs/>
                <w:color w:val="000000"/>
                <w:sz w:val="20"/>
                <w:szCs w:val="20"/>
              </w:rPr>
              <w:t xml:space="preserve">  I           II</w:t>
            </w:r>
            <w:r>
              <w:rPr>
                <w:b/>
                <w:bCs/>
                <w:noProof/>
                <w:color w:val="000000"/>
                <w:sz w:val="20"/>
                <w:szCs w:val="20"/>
              </w:rPr>
              <w:t xml:space="preserve"> </w:t>
            </w:r>
            <w:r w:rsidR="00D2562B">
              <w:rPr>
                <w:b/>
                <w:bCs/>
                <w:noProof/>
                <w:color w:val="000000"/>
                <w:sz w:val="20"/>
                <w:szCs w:val="20"/>
              </w:rPr>
              <mc:AlternateContent>
                <mc:Choice Requires="wps">
                  <w:drawing>
                    <wp:anchor distT="0" distB="0" distL="114300" distR="114300" simplePos="0" relativeHeight="251679744" behindDoc="0" locked="0" layoutInCell="1" allowOverlap="1">
                      <wp:simplePos x="0" y="0"/>
                      <wp:positionH relativeFrom="column">
                        <wp:posOffset>398145</wp:posOffset>
                      </wp:positionH>
                      <wp:positionV relativeFrom="paragraph">
                        <wp:posOffset>-4445</wp:posOffset>
                      </wp:positionV>
                      <wp:extent cx="0" cy="160020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0" cy="1600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259C28" id="Conector recto 2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1.35pt,-.35pt" to="31.3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bUsQEAAMEDAAAOAAAAZHJzL2Uyb0RvYy54bWysU8tu2zAQvBfIPxC8x5J8SAvBcg4OmkuQ&#10;Gn18AEMtLQJ8YclY8t93SclK0RYoWvRCiuTM7s7sanc/WcPOgFF71/FmU3MGTvpeu1PHv339ePuB&#10;s5iE64XxDjp+gcjv9zfvdmNoYesHb3pARkFcbMfQ8SGl0FZVlANYETc+gKNH5dGKREc8VT2KkaJb&#10;U23r+q4aPfYBvYQY6fZhfuT7El8pkOmTUhESMx2n2lJZsawvea32O9GeUIRBy6UM8Q9VWKEdJV1D&#10;PYgk2CvqX0JZLdFHr9JGelt5pbSEooHUNPVPar4MIkDRQubEsNoU/19Y+Xw+ItN9x7fvOXPCUo8O&#10;1CmZPDLMG6MHcmkMsSXwwR1xOcVwxCx5UmjzTmLYVJy9rM7ClJicLyXdNnd1TV3L8ao3YsCYHsFb&#10;lj86brTLokUrzk8xzdArhHi5kDl1+UoXAxls3GdQJISSNYVdRggOBtlZUPOFlOBSs6Qu6ExT2piV&#10;WP+ZuOAzFcp4/Q15ZZTM3qWVbLXz+LvsabqWrGb81YFZd7bgxfeX0pRiDc1JMXeZ6TyIP54L/e3P&#10;238HAAD//wMAUEsDBBQABgAIAAAAIQBb+6Z+3gAAAAcBAAAPAAAAZHJzL2Rvd25yZXYueG1sTI5B&#10;S8NAFITvgv9heYIXaTeNpi0xm6JC6UFFbPoDttlnEsy+DdlNmvrrfXrR0zDMMPNlm8m2YsTeN44U&#10;LOYRCKTSmYYqBYdiO1uD8EGT0a0jVHBGD5v88iLTqXEnesdxHyrBI+RTraAOoUul9GWNVvu565A4&#10;+3C91YFtX0nT6xOP21bGUbSUVjfED7Xu8KnG8nM/WAW77SM+J+ehujPJrrgZi5fXr7e1UtdX08M9&#10;iIBT+CvDDz6jQ85MRzeQ8aJVsIxX3FQwY+H41x4VxMniFmSeyf/8+TcAAAD//wMAUEsBAi0AFAAG&#10;AAgAAAAhALaDOJL+AAAA4QEAABMAAAAAAAAAAAAAAAAAAAAAAFtDb250ZW50X1R5cGVzXS54bWxQ&#10;SwECLQAUAAYACAAAACEAOP0h/9YAAACUAQAACwAAAAAAAAAAAAAAAAAvAQAAX3JlbHMvLnJlbHNQ&#10;SwECLQAUAAYACAAAACEAObIG1LEBAADBAwAADgAAAAAAAAAAAAAAAAAuAgAAZHJzL2Uyb0RvYy54&#10;bWxQSwECLQAUAAYACAAAACEAW/umft4AAAAHAQAADwAAAAAAAAAAAAAAAAALBAAAZHJzL2Rvd25y&#10;ZXYueG1sUEsFBgAAAAAEAAQA8wAAABYFAAAAAA==&#10;" strokecolor="#4579b8 [3044]"/>
                  </w:pict>
                </mc:Fallback>
              </mc:AlternateContent>
            </w:r>
          </w:p>
        </w:tc>
      </w:tr>
      <w:tr w:rsidR="00D2562B" w:rsidRPr="00506232" w:rsidTr="00D2562B">
        <w:trPr>
          <w:trHeight w:val="165"/>
        </w:trPr>
        <w:tc>
          <w:tcPr>
            <w:tcW w:w="6269" w:type="dxa"/>
            <w:tcBorders>
              <w:top w:val="nil"/>
              <w:left w:val="single" w:sz="8" w:space="0" w:color="auto"/>
              <w:bottom w:val="single" w:sz="8" w:space="0" w:color="auto"/>
              <w:right w:val="single" w:sz="8" w:space="0" w:color="auto"/>
            </w:tcBorders>
            <w:shd w:val="clear" w:color="auto" w:fill="auto"/>
            <w:vAlign w:val="center"/>
          </w:tcPr>
          <w:p w:rsidR="00D2562B" w:rsidRPr="008201E6" w:rsidRDefault="00D2562B" w:rsidP="008201E6">
            <w:pPr>
              <w:rPr>
                <w:rFonts w:ascii="Calibri" w:hAnsi="Calibri"/>
                <w:color w:val="000000"/>
                <w:sz w:val="18"/>
                <w:szCs w:val="18"/>
              </w:rPr>
            </w:pPr>
            <w:r w:rsidRPr="008201E6">
              <w:rPr>
                <w:rFonts w:ascii="Calibri" w:hAnsi="Calibri"/>
                <w:bCs/>
                <w:color w:val="000000"/>
                <w:sz w:val="18"/>
                <w:szCs w:val="18"/>
              </w:rPr>
              <w:t>Consolidación de la estructura organizacional del sector artesanal</w:t>
            </w:r>
          </w:p>
          <w:p w:rsidR="00D2562B" w:rsidRPr="00506232" w:rsidRDefault="00D2562B" w:rsidP="00962830">
            <w:pPr>
              <w:rPr>
                <w:rFonts w:ascii="Calibri" w:hAnsi="Calibri"/>
                <w:color w:val="000000"/>
                <w:sz w:val="20"/>
                <w:szCs w:val="20"/>
              </w:rPr>
            </w:pPr>
          </w:p>
        </w:tc>
        <w:tc>
          <w:tcPr>
            <w:tcW w:w="945" w:type="dxa"/>
            <w:tcBorders>
              <w:top w:val="nil"/>
              <w:left w:val="nil"/>
              <w:bottom w:val="single" w:sz="8" w:space="0" w:color="auto"/>
              <w:right w:val="single" w:sz="8" w:space="0" w:color="auto"/>
            </w:tcBorders>
            <w:shd w:val="clear" w:color="auto" w:fill="auto"/>
            <w:vAlign w:val="center"/>
            <w:hideMark/>
          </w:tcPr>
          <w:p w:rsidR="00D2562B" w:rsidRPr="00506232" w:rsidRDefault="00D2562B" w:rsidP="00506232">
            <w:pPr>
              <w:rPr>
                <w:rFonts w:ascii="Calibri" w:hAnsi="Calibri"/>
                <w:b/>
                <w:bCs/>
                <w:color w:val="000000"/>
                <w:sz w:val="20"/>
                <w:szCs w:val="20"/>
              </w:rPr>
            </w:pPr>
            <w:r w:rsidRPr="00506232">
              <w:rPr>
                <w:rFonts w:ascii="Calibri" w:hAnsi="Calibri"/>
                <w:b/>
                <w:bCs/>
                <w:color w:val="000000"/>
                <w:sz w:val="20"/>
                <w:szCs w:val="20"/>
              </w:rPr>
              <w:t> </w:t>
            </w:r>
          </w:p>
        </w:tc>
        <w:tc>
          <w:tcPr>
            <w:tcW w:w="848" w:type="dxa"/>
            <w:tcBorders>
              <w:top w:val="nil"/>
              <w:left w:val="nil"/>
              <w:bottom w:val="single" w:sz="8" w:space="0" w:color="auto"/>
              <w:right w:val="single" w:sz="8" w:space="0" w:color="auto"/>
            </w:tcBorders>
            <w:shd w:val="clear" w:color="auto" w:fill="auto"/>
            <w:vAlign w:val="center"/>
            <w:hideMark/>
          </w:tcPr>
          <w:p w:rsidR="00D2562B" w:rsidRPr="00506232" w:rsidRDefault="00D2562B" w:rsidP="00506232">
            <w:pPr>
              <w:rPr>
                <w:rFonts w:ascii="Calibri" w:hAnsi="Calibri"/>
                <w:b/>
                <w:bCs/>
                <w:color w:val="000000"/>
                <w:sz w:val="20"/>
                <w:szCs w:val="20"/>
              </w:rPr>
            </w:pPr>
            <w:r w:rsidRPr="00506232">
              <w:rPr>
                <w:rFonts w:ascii="Calibri" w:hAnsi="Calibri"/>
                <w:b/>
                <w:bCs/>
                <w:color w:val="000000"/>
                <w:sz w:val="20"/>
                <w:szCs w:val="20"/>
              </w:rPr>
              <w:t> </w:t>
            </w:r>
          </w:p>
        </w:tc>
        <w:tc>
          <w:tcPr>
            <w:tcW w:w="1436" w:type="dxa"/>
            <w:tcBorders>
              <w:top w:val="nil"/>
              <w:left w:val="nil"/>
              <w:bottom w:val="single" w:sz="8" w:space="0" w:color="auto"/>
              <w:right w:val="single" w:sz="8" w:space="0" w:color="auto"/>
            </w:tcBorders>
          </w:tcPr>
          <w:p w:rsidR="00D2562B" w:rsidRPr="00506232" w:rsidRDefault="00802C4A" w:rsidP="00802C4A">
            <w:pPr>
              <w:rPr>
                <w:rFonts w:ascii="Calibri" w:hAnsi="Calibri"/>
                <w:b/>
                <w:bCs/>
                <w:color w:val="000000"/>
                <w:sz w:val="20"/>
                <w:szCs w:val="20"/>
              </w:rPr>
            </w:pPr>
            <w:r>
              <w:rPr>
                <w:rFonts w:ascii="Calibri" w:hAnsi="Calibri"/>
                <w:b/>
                <w:bCs/>
                <w:color w:val="000000"/>
                <w:sz w:val="20"/>
                <w:szCs w:val="20"/>
              </w:rPr>
              <w:t>X</w:t>
            </w:r>
          </w:p>
        </w:tc>
      </w:tr>
      <w:tr w:rsidR="00D2562B" w:rsidRPr="00506232" w:rsidTr="00D2562B">
        <w:trPr>
          <w:trHeight w:val="165"/>
        </w:trPr>
        <w:tc>
          <w:tcPr>
            <w:tcW w:w="6269" w:type="dxa"/>
            <w:tcBorders>
              <w:top w:val="nil"/>
              <w:left w:val="single" w:sz="8" w:space="0" w:color="auto"/>
              <w:bottom w:val="single" w:sz="8" w:space="0" w:color="auto"/>
              <w:right w:val="single" w:sz="8" w:space="0" w:color="auto"/>
            </w:tcBorders>
            <w:shd w:val="clear" w:color="auto" w:fill="auto"/>
            <w:vAlign w:val="center"/>
          </w:tcPr>
          <w:p w:rsidR="00D2562B" w:rsidRPr="008201E6" w:rsidRDefault="00D2562B" w:rsidP="008201E6">
            <w:pPr>
              <w:rPr>
                <w:rFonts w:ascii="Calibri" w:hAnsi="Calibri"/>
                <w:color w:val="000000"/>
                <w:sz w:val="20"/>
                <w:szCs w:val="20"/>
              </w:rPr>
            </w:pPr>
            <w:r w:rsidRPr="008201E6">
              <w:rPr>
                <w:rFonts w:ascii="Calibri" w:hAnsi="Calibri"/>
                <w:bCs/>
                <w:color w:val="000000"/>
                <w:sz w:val="20"/>
                <w:szCs w:val="20"/>
              </w:rPr>
              <w:t>Innovación y tecnificación de la producción artesanal</w:t>
            </w:r>
          </w:p>
          <w:p w:rsidR="00D2562B" w:rsidRPr="00506232" w:rsidRDefault="00D2562B" w:rsidP="00BA37BC">
            <w:pPr>
              <w:rPr>
                <w:rFonts w:ascii="Calibri" w:hAnsi="Calibri"/>
                <w:color w:val="000000"/>
                <w:sz w:val="20"/>
                <w:szCs w:val="20"/>
              </w:rPr>
            </w:pPr>
          </w:p>
        </w:tc>
        <w:tc>
          <w:tcPr>
            <w:tcW w:w="945" w:type="dxa"/>
            <w:tcBorders>
              <w:top w:val="nil"/>
              <w:left w:val="nil"/>
              <w:bottom w:val="single" w:sz="8" w:space="0" w:color="auto"/>
              <w:right w:val="single" w:sz="8" w:space="0" w:color="auto"/>
            </w:tcBorders>
            <w:shd w:val="clear" w:color="auto" w:fill="auto"/>
            <w:vAlign w:val="center"/>
            <w:hideMark/>
          </w:tcPr>
          <w:p w:rsidR="00D2562B" w:rsidRPr="00506232" w:rsidRDefault="00D2562B" w:rsidP="00506232">
            <w:pPr>
              <w:rPr>
                <w:rFonts w:ascii="Calibri" w:hAnsi="Calibri"/>
                <w:color w:val="000000"/>
                <w:sz w:val="20"/>
                <w:szCs w:val="20"/>
              </w:rPr>
            </w:pPr>
            <w:r w:rsidRPr="00506232">
              <w:rPr>
                <w:rFonts w:ascii="Calibri" w:hAnsi="Calibri"/>
                <w:color w:val="000000"/>
                <w:sz w:val="20"/>
                <w:szCs w:val="20"/>
              </w:rPr>
              <w:t> </w:t>
            </w:r>
          </w:p>
        </w:tc>
        <w:tc>
          <w:tcPr>
            <w:tcW w:w="848" w:type="dxa"/>
            <w:tcBorders>
              <w:top w:val="nil"/>
              <w:left w:val="nil"/>
              <w:bottom w:val="single" w:sz="8" w:space="0" w:color="auto"/>
              <w:right w:val="single" w:sz="8" w:space="0" w:color="auto"/>
            </w:tcBorders>
            <w:shd w:val="clear" w:color="auto" w:fill="auto"/>
            <w:vAlign w:val="center"/>
            <w:hideMark/>
          </w:tcPr>
          <w:p w:rsidR="00D2562B" w:rsidRPr="00506232" w:rsidRDefault="00D2562B" w:rsidP="00506232">
            <w:pPr>
              <w:rPr>
                <w:rFonts w:ascii="Calibri" w:hAnsi="Calibri"/>
                <w:color w:val="000000"/>
                <w:sz w:val="20"/>
                <w:szCs w:val="20"/>
              </w:rPr>
            </w:pPr>
            <w:r w:rsidRPr="00506232">
              <w:rPr>
                <w:rFonts w:ascii="Calibri" w:hAnsi="Calibri"/>
                <w:color w:val="000000"/>
                <w:sz w:val="20"/>
                <w:szCs w:val="20"/>
              </w:rPr>
              <w:t> </w:t>
            </w:r>
            <w:r w:rsidR="00802C4A">
              <w:rPr>
                <w:rFonts w:ascii="Calibri" w:hAnsi="Calibri"/>
                <w:color w:val="000000"/>
                <w:sz w:val="20"/>
                <w:szCs w:val="20"/>
              </w:rPr>
              <w:t xml:space="preserve">    </w:t>
            </w:r>
          </w:p>
        </w:tc>
        <w:tc>
          <w:tcPr>
            <w:tcW w:w="1436" w:type="dxa"/>
            <w:tcBorders>
              <w:top w:val="nil"/>
              <w:left w:val="nil"/>
              <w:bottom w:val="single" w:sz="8" w:space="0" w:color="auto"/>
              <w:right w:val="single" w:sz="8" w:space="0" w:color="auto"/>
            </w:tcBorders>
          </w:tcPr>
          <w:p w:rsidR="00D2562B" w:rsidRPr="00506232" w:rsidRDefault="00802C4A" w:rsidP="00802C4A">
            <w:pPr>
              <w:rPr>
                <w:rFonts w:ascii="Calibri" w:hAnsi="Calibri"/>
                <w:b/>
                <w:bCs/>
                <w:color w:val="000000"/>
                <w:sz w:val="20"/>
                <w:szCs w:val="20"/>
              </w:rPr>
            </w:pPr>
            <w:r>
              <w:rPr>
                <w:rFonts w:ascii="Calibri" w:hAnsi="Calibri"/>
                <w:b/>
                <w:bCs/>
                <w:color w:val="000000"/>
                <w:sz w:val="20"/>
                <w:szCs w:val="20"/>
              </w:rPr>
              <w:t>X</w:t>
            </w:r>
          </w:p>
        </w:tc>
      </w:tr>
      <w:tr w:rsidR="00D2562B" w:rsidRPr="00506232" w:rsidTr="00D2562B">
        <w:trPr>
          <w:trHeight w:val="181"/>
        </w:trPr>
        <w:tc>
          <w:tcPr>
            <w:tcW w:w="6269" w:type="dxa"/>
            <w:tcBorders>
              <w:top w:val="nil"/>
              <w:left w:val="single" w:sz="8" w:space="0" w:color="auto"/>
              <w:bottom w:val="nil"/>
              <w:right w:val="single" w:sz="8" w:space="0" w:color="auto"/>
            </w:tcBorders>
            <w:shd w:val="clear" w:color="auto" w:fill="auto"/>
            <w:vAlign w:val="center"/>
          </w:tcPr>
          <w:p w:rsidR="00D2562B" w:rsidRPr="00700E47" w:rsidRDefault="00D2562B" w:rsidP="00506232">
            <w:pPr>
              <w:rPr>
                <w:rFonts w:ascii="Calibri" w:hAnsi="Calibri"/>
                <w:bCs/>
                <w:color w:val="000000"/>
                <w:sz w:val="20"/>
                <w:szCs w:val="20"/>
              </w:rPr>
            </w:pPr>
            <w:r w:rsidRPr="00700E47">
              <w:rPr>
                <w:rFonts w:ascii="Calibri" w:hAnsi="Calibri"/>
                <w:bCs/>
                <w:color w:val="000000"/>
                <w:sz w:val="20"/>
                <w:szCs w:val="20"/>
              </w:rPr>
              <w:t>Ejecución del proyecto</w:t>
            </w:r>
            <w:r w:rsidR="00802C4A">
              <w:rPr>
                <w:rFonts w:ascii="Calibri" w:hAnsi="Calibri"/>
                <w:bCs/>
                <w:color w:val="000000"/>
                <w:sz w:val="20"/>
                <w:szCs w:val="20"/>
              </w:rPr>
              <w:t xml:space="preserve"> ( entrega de maquinarias)</w:t>
            </w:r>
          </w:p>
        </w:tc>
        <w:tc>
          <w:tcPr>
            <w:tcW w:w="945" w:type="dxa"/>
            <w:tcBorders>
              <w:top w:val="nil"/>
              <w:left w:val="nil"/>
              <w:bottom w:val="nil"/>
              <w:right w:val="single" w:sz="8" w:space="0" w:color="auto"/>
            </w:tcBorders>
            <w:shd w:val="clear" w:color="auto" w:fill="auto"/>
            <w:vAlign w:val="center"/>
            <w:hideMark/>
          </w:tcPr>
          <w:p w:rsidR="00D2562B" w:rsidRPr="00506232" w:rsidRDefault="00D2562B" w:rsidP="00506232">
            <w:pPr>
              <w:rPr>
                <w:rFonts w:ascii="Calibri" w:hAnsi="Calibri"/>
                <w:color w:val="000000"/>
                <w:sz w:val="20"/>
                <w:szCs w:val="20"/>
              </w:rPr>
            </w:pPr>
            <w:r w:rsidRPr="00506232">
              <w:rPr>
                <w:rFonts w:ascii="Calibri" w:hAnsi="Calibri"/>
                <w:color w:val="000000"/>
                <w:sz w:val="20"/>
                <w:szCs w:val="20"/>
              </w:rPr>
              <w:t> </w:t>
            </w:r>
          </w:p>
        </w:tc>
        <w:tc>
          <w:tcPr>
            <w:tcW w:w="848" w:type="dxa"/>
            <w:tcBorders>
              <w:top w:val="nil"/>
              <w:left w:val="nil"/>
              <w:bottom w:val="nil"/>
              <w:right w:val="single" w:sz="8" w:space="0" w:color="auto"/>
            </w:tcBorders>
            <w:shd w:val="clear" w:color="auto" w:fill="auto"/>
            <w:vAlign w:val="center"/>
            <w:hideMark/>
          </w:tcPr>
          <w:p w:rsidR="00D2562B" w:rsidRPr="00506232" w:rsidRDefault="00D2562B" w:rsidP="00506232">
            <w:pPr>
              <w:rPr>
                <w:rFonts w:ascii="Calibri" w:hAnsi="Calibri"/>
                <w:color w:val="000000"/>
                <w:sz w:val="20"/>
                <w:szCs w:val="20"/>
              </w:rPr>
            </w:pPr>
            <w:r w:rsidRPr="00506232">
              <w:rPr>
                <w:rFonts w:ascii="Calibri" w:hAnsi="Calibri"/>
                <w:color w:val="000000"/>
                <w:sz w:val="20"/>
                <w:szCs w:val="20"/>
              </w:rPr>
              <w:t> </w:t>
            </w:r>
            <w:r w:rsidR="00802C4A">
              <w:rPr>
                <w:rFonts w:ascii="Calibri" w:hAnsi="Calibri"/>
                <w:color w:val="000000"/>
                <w:sz w:val="20"/>
                <w:szCs w:val="20"/>
              </w:rPr>
              <w:t>X</w:t>
            </w:r>
          </w:p>
        </w:tc>
        <w:tc>
          <w:tcPr>
            <w:tcW w:w="1436" w:type="dxa"/>
            <w:tcBorders>
              <w:top w:val="nil"/>
              <w:left w:val="nil"/>
              <w:bottom w:val="nil"/>
              <w:right w:val="single" w:sz="8" w:space="0" w:color="auto"/>
            </w:tcBorders>
          </w:tcPr>
          <w:p w:rsidR="00D2562B" w:rsidRPr="00506232" w:rsidRDefault="00D2562B" w:rsidP="00506232">
            <w:pPr>
              <w:jc w:val="center"/>
              <w:rPr>
                <w:rFonts w:ascii="Calibri" w:hAnsi="Calibri"/>
                <w:b/>
                <w:bCs/>
                <w:color w:val="000000"/>
                <w:sz w:val="20"/>
                <w:szCs w:val="20"/>
              </w:rPr>
            </w:pPr>
          </w:p>
        </w:tc>
      </w:tr>
      <w:tr w:rsidR="00D2562B" w:rsidRPr="00506232" w:rsidTr="00D2562B">
        <w:trPr>
          <w:trHeight w:val="181"/>
        </w:trPr>
        <w:tc>
          <w:tcPr>
            <w:tcW w:w="6269" w:type="dxa"/>
            <w:tcBorders>
              <w:top w:val="nil"/>
              <w:left w:val="single" w:sz="8" w:space="0" w:color="auto"/>
              <w:bottom w:val="nil"/>
              <w:right w:val="single" w:sz="8" w:space="0" w:color="auto"/>
            </w:tcBorders>
            <w:shd w:val="clear" w:color="auto" w:fill="auto"/>
            <w:vAlign w:val="center"/>
          </w:tcPr>
          <w:p w:rsidR="00D2562B" w:rsidRPr="00700E47" w:rsidRDefault="00D2562B" w:rsidP="00506232">
            <w:pPr>
              <w:rPr>
                <w:rFonts w:ascii="Calibri" w:hAnsi="Calibri"/>
                <w:bCs/>
                <w:color w:val="000000"/>
                <w:sz w:val="20"/>
                <w:szCs w:val="20"/>
              </w:rPr>
            </w:pPr>
          </w:p>
        </w:tc>
        <w:tc>
          <w:tcPr>
            <w:tcW w:w="945" w:type="dxa"/>
            <w:tcBorders>
              <w:top w:val="nil"/>
              <w:left w:val="nil"/>
              <w:bottom w:val="nil"/>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848" w:type="dxa"/>
            <w:tcBorders>
              <w:top w:val="nil"/>
              <w:left w:val="nil"/>
              <w:bottom w:val="nil"/>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1436" w:type="dxa"/>
            <w:tcBorders>
              <w:top w:val="nil"/>
              <w:left w:val="nil"/>
              <w:bottom w:val="nil"/>
              <w:right w:val="single" w:sz="8" w:space="0" w:color="auto"/>
            </w:tcBorders>
          </w:tcPr>
          <w:p w:rsidR="00D2562B" w:rsidRPr="00506232" w:rsidRDefault="00D2562B" w:rsidP="00506232">
            <w:pPr>
              <w:jc w:val="center"/>
              <w:rPr>
                <w:rFonts w:ascii="Calibri" w:hAnsi="Calibri"/>
                <w:b/>
                <w:bCs/>
                <w:color w:val="000000"/>
                <w:sz w:val="20"/>
                <w:szCs w:val="20"/>
              </w:rPr>
            </w:pPr>
          </w:p>
        </w:tc>
      </w:tr>
      <w:tr w:rsidR="00D2562B" w:rsidRPr="00506232" w:rsidTr="00D2562B">
        <w:trPr>
          <w:trHeight w:val="181"/>
        </w:trPr>
        <w:tc>
          <w:tcPr>
            <w:tcW w:w="6269" w:type="dxa"/>
            <w:tcBorders>
              <w:top w:val="nil"/>
              <w:left w:val="single" w:sz="8" w:space="0" w:color="auto"/>
              <w:bottom w:val="nil"/>
              <w:right w:val="single" w:sz="8" w:space="0" w:color="auto"/>
            </w:tcBorders>
            <w:shd w:val="clear" w:color="auto" w:fill="auto"/>
            <w:vAlign w:val="center"/>
          </w:tcPr>
          <w:p w:rsidR="00D2562B" w:rsidRPr="00700E47" w:rsidRDefault="00D2562B" w:rsidP="00506232">
            <w:pPr>
              <w:rPr>
                <w:rFonts w:ascii="Calibri" w:hAnsi="Calibri"/>
                <w:bCs/>
                <w:color w:val="000000"/>
                <w:sz w:val="20"/>
                <w:szCs w:val="20"/>
              </w:rPr>
            </w:pPr>
          </w:p>
        </w:tc>
        <w:tc>
          <w:tcPr>
            <w:tcW w:w="945" w:type="dxa"/>
            <w:tcBorders>
              <w:top w:val="nil"/>
              <w:left w:val="nil"/>
              <w:bottom w:val="nil"/>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848" w:type="dxa"/>
            <w:tcBorders>
              <w:top w:val="nil"/>
              <w:left w:val="nil"/>
              <w:bottom w:val="nil"/>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1436" w:type="dxa"/>
            <w:tcBorders>
              <w:top w:val="nil"/>
              <w:left w:val="nil"/>
              <w:bottom w:val="nil"/>
              <w:right w:val="single" w:sz="8" w:space="0" w:color="auto"/>
            </w:tcBorders>
          </w:tcPr>
          <w:p w:rsidR="00D2562B" w:rsidRPr="00506232" w:rsidRDefault="00D2562B" w:rsidP="00506232">
            <w:pPr>
              <w:jc w:val="center"/>
              <w:rPr>
                <w:rFonts w:ascii="Calibri" w:hAnsi="Calibri"/>
                <w:b/>
                <w:bCs/>
                <w:color w:val="000000"/>
                <w:sz w:val="20"/>
                <w:szCs w:val="20"/>
              </w:rPr>
            </w:pPr>
          </w:p>
        </w:tc>
      </w:tr>
      <w:tr w:rsidR="00D2562B" w:rsidRPr="00506232" w:rsidTr="00D2562B">
        <w:trPr>
          <w:trHeight w:val="181"/>
        </w:trPr>
        <w:tc>
          <w:tcPr>
            <w:tcW w:w="6269" w:type="dxa"/>
            <w:tcBorders>
              <w:top w:val="nil"/>
              <w:left w:val="single" w:sz="8" w:space="0" w:color="auto"/>
              <w:bottom w:val="nil"/>
              <w:right w:val="single" w:sz="8" w:space="0" w:color="auto"/>
            </w:tcBorders>
            <w:shd w:val="clear" w:color="auto" w:fill="auto"/>
            <w:vAlign w:val="center"/>
          </w:tcPr>
          <w:p w:rsidR="00D2562B" w:rsidRPr="00700E47" w:rsidRDefault="00D2562B" w:rsidP="00506232">
            <w:pPr>
              <w:rPr>
                <w:rFonts w:ascii="Calibri" w:hAnsi="Calibri"/>
                <w:bCs/>
                <w:color w:val="000000"/>
                <w:sz w:val="20"/>
                <w:szCs w:val="20"/>
              </w:rPr>
            </w:pPr>
          </w:p>
        </w:tc>
        <w:tc>
          <w:tcPr>
            <w:tcW w:w="945" w:type="dxa"/>
            <w:tcBorders>
              <w:top w:val="nil"/>
              <w:left w:val="nil"/>
              <w:bottom w:val="nil"/>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848" w:type="dxa"/>
            <w:tcBorders>
              <w:top w:val="nil"/>
              <w:left w:val="nil"/>
              <w:bottom w:val="nil"/>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1436" w:type="dxa"/>
            <w:tcBorders>
              <w:top w:val="nil"/>
              <w:left w:val="nil"/>
              <w:bottom w:val="nil"/>
              <w:right w:val="single" w:sz="8" w:space="0" w:color="auto"/>
            </w:tcBorders>
          </w:tcPr>
          <w:p w:rsidR="00D2562B" w:rsidRPr="00506232" w:rsidRDefault="00D2562B" w:rsidP="00506232">
            <w:pPr>
              <w:jc w:val="center"/>
              <w:rPr>
                <w:rFonts w:ascii="Calibri" w:hAnsi="Calibri"/>
                <w:b/>
                <w:bCs/>
                <w:color w:val="000000"/>
                <w:sz w:val="20"/>
                <w:szCs w:val="20"/>
              </w:rPr>
            </w:pPr>
          </w:p>
        </w:tc>
      </w:tr>
      <w:tr w:rsidR="00D2562B" w:rsidRPr="00506232" w:rsidTr="00D2562B">
        <w:trPr>
          <w:trHeight w:val="181"/>
        </w:trPr>
        <w:tc>
          <w:tcPr>
            <w:tcW w:w="6269" w:type="dxa"/>
            <w:tcBorders>
              <w:top w:val="nil"/>
              <w:left w:val="single" w:sz="8" w:space="0" w:color="auto"/>
              <w:bottom w:val="single" w:sz="8" w:space="0" w:color="auto"/>
              <w:right w:val="single" w:sz="8" w:space="0" w:color="auto"/>
            </w:tcBorders>
            <w:shd w:val="clear" w:color="auto" w:fill="auto"/>
            <w:vAlign w:val="center"/>
          </w:tcPr>
          <w:p w:rsidR="00D2562B" w:rsidRPr="00700E47" w:rsidRDefault="00D2562B" w:rsidP="00506232">
            <w:pPr>
              <w:rPr>
                <w:rFonts w:ascii="Calibri" w:hAnsi="Calibri"/>
                <w:bCs/>
                <w:color w:val="000000"/>
                <w:sz w:val="20"/>
                <w:szCs w:val="20"/>
              </w:rPr>
            </w:pPr>
          </w:p>
        </w:tc>
        <w:tc>
          <w:tcPr>
            <w:tcW w:w="945" w:type="dxa"/>
            <w:tcBorders>
              <w:top w:val="nil"/>
              <w:left w:val="nil"/>
              <w:bottom w:val="single" w:sz="8" w:space="0" w:color="auto"/>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848" w:type="dxa"/>
            <w:tcBorders>
              <w:top w:val="nil"/>
              <w:left w:val="nil"/>
              <w:bottom w:val="single" w:sz="8" w:space="0" w:color="auto"/>
              <w:right w:val="single" w:sz="8" w:space="0" w:color="auto"/>
            </w:tcBorders>
            <w:shd w:val="clear" w:color="auto" w:fill="auto"/>
            <w:vAlign w:val="center"/>
          </w:tcPr>
          <w:p w:rsidR="00D2562B" w:rsidRPr="00506232" w:rsidRDefault="00D2562B" w:rsidP="00506232">
            <w:pPr>
              <w:rPr>
                <w:rFonts w:ascii="Calibri" w:hAnsi="Calibri"/>
                <w:color w:val="000000"/>
                <w:sz w:val="20"/>
                <w:szCs w:val="20"/>
              </w:rPr>
            </w:pPr>
          </w:p>
        </w:tc>
        <w:tc>
          <w:tcPr>
            <w:tcW w:w="1436" w:type="dxa"/>
            <w:tcBorders>
              <w:top w:val="nil"/>
              <w:left w:val="nil"/>
              <w:bottom w:val="single" w:sz="8" w:space="0" w:color="auto"/>
              <w:right w:val="single" w:sz="8" w:space="0" w:color="auto"/>
            </w:tcBorders>
          </w:tcPr>
          <w:p w:rsidR="00D2562B" w:rsidRPr="00506232" w:rsidRDefault="00D2562B" w:rsidP="00506232">
            <w:pPr>
              <w:jc w:val="center"/>
              <w:rPr>
                <w:rFonts w:ascii="Calibri" w:hAnsi="Calibri"/>
                <w:b/>
                <w:bCs/>
                <w:color w:val="000000"/>
                <w:sz w:val="20"/>
                <w:szCs w:val="20"/>
              </w:rPr>
            </w:pPr>
          </w:p>
        </w:tc>
      </w:tr>
      <w:bookmarkEnd w:id="16"/>
    </w:tbl>
    <w:p w:rsidR="005F53CD" w:rsidRDefault="005F53CD" w:rsidP="00CD3BD8">
      <w:pPr>
        <w:spacing w:line="312" w:lineRule="auto"/>
        <w:jc w:val="both"/>
        <w:rPr>
          <w:rFonts w:asciiTheme="minorHAnsi" w:hAnsiTheme="minorHAnsi"/>
          <w:b/>
          <w:sz w:val="22"/>
          <w:szCs w:val="22"/>
        </w:rPr>
      </w:pPr>
    </w:p>
    <w:p w:rsidR="005F53CD" w:rsidRDefault="005F53CD" w:rsidP="00CD3BD8">
      <w:pPr>
        <w:spacing w:line="312" w:lineRule="auto"/>
        <w:jc w:val="both"/>
        <w:rPr>
          <w:rFonts w:asciiTheme="minorHAnsi" w:hAnsiTheme="minorHAnsi"/>
          <w:b/>
          <w:sz w:val="22"/>
          <w:szCs w:val="22"/>
        </w:rPr>
      </w:pPr>
    </w:p>
    <w:p w:rsidR="005F53CD" w:rsidRDefault="005F53CD" w:rsidP="00CD3BD8">
      <w:pPr>
        <w:spacing w:line="312" w:lineRule="auto"/>
        <w:jc w:val="both"/>
        <w:rPr>
          <w:rFonts w:asciiTheme="minorHAnsi" w:hAnsiTheme="minorHAnsi"/>
          <w:b/>
          <w:sz w:val="22"/>
          <w:szCs w:val="22"/>
        </w:rPr>
      </w:pPr>
    </w:p>
    <w:p w:rsidR="005F53CD" w:rsidRDefault="005F53CD" w:rsidP="00CD3BD8">
      <w:pPr>
        <w:spacing w:line="312" w:lineRule="auto"/>
        <w:jc w:val="both"/>
        <w:rPr>
          <w:rFonts w:asciiTheme="minorHAnsi" w:hAnsiTheme="minorHAnsi"/>
          <w:b/>
          <w:sz w:val="22"/>
          <w:szCs w:val="22"/>
        </w:rPr>
      </w:pPr>
    </w:p>
    <w:p w:rsidR="005F53CD" w:rsidRDefault="005F53CD" w:rsidP="00CD3BD8">
      <w:pPr>
        <w:spacing w:line="312" w:lineRule="auto"/>
        <w:jc w:val="both"/>
        <w:rPr>
          <w:rFonts w:asciiTheme="minorHAnsi" w:hAnsiTheme="minorHAnsi"/>
          <w:b/>
          <w:sz w:val="22"/>
          <w:szCs w:val="22"/>
        </w:rPr>
      </w:pPr>
    </w:p>
    <w:sectPr w:rsidR="005F53CD" w:rsidSect="00532A30">
      <w:pgSz w:w="11907" w:h="16839" w:code="9"/>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BEF" w:rsidRDefault="00B44BEF" w:rsidP="00FF40B6">
      <w:r>
        <w:separator/>
      </w:r>
    </w:p>
  </w:endnote>
  <w:endnote w:type="continuationSeparator" w:id="0">
    <w:p w:rsidR="00B44BEF" w:rsidRDefault="00B44BEF" w:rsidP="00FF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Neue-Bold">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850035"/>
      <w:docPartObj>
        <w:docPartGallery w:val="Page Numbers (Bottom of Page)"/>
        <w:docPartUnique/>
      </w:docPartObj>
    </w:sdtPr>
    <w:sdtEndPr/>
    <w:sdtContent>
      <w:p w:rsidR="00FF7059" w:rsidRDefault="00FF7059">
        <w:pPr>
          <w:pStyle w:val="Piedepgina"/>
          <w:jc w:val="center"/>
        </w:pPr>
        <w:r>
          <w:fldChar w:fldCharType="begin"/>
        </w:r>
        <w:r>
          <w:instrText>PAGE   \* MERGEFORMAT</w:instrText>
        </w:r>
        <w:r>
          <w:fldChar w:fldCharType="separate"/>
        </w:r>
        <w:r w:rsidR="00387FE3" w:rsidRPr="00387FE3">
          <w:rPr>
            <w:noProof/>
            <w:lang w:val="es-ES"/>
          </w:rPr>
          <w:t>i</w:t>
        </w:r>
        <w:r>
          <w:fldChar w:fldCharType="end"/>
        </w:r>
      </w:p>
    </w:sdtContent>
  </w:sdt>
  <w:p w:rsidR="00FF7059" w:rsidRDefault="00FF705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479542"/>
      <w:docPartObj>
        <w:docPartGallery w:val="Page Numbers (Bottom of Page)"/>
        <w:docPartUnique/>
      </w:docPartObj>
    </w:sdtPr>
    <w:sdtEndPr/>
    <w:sdtContent>
      <w:p w:rsidR="00FF7059" w:rsidRDefault="00FF7059">
        <w:pPr>
          <w:pStyle w:val="Piedepgina"/>
          <w:jc w:val="center"/>
        </w:pPr>
        <w:r>
          <w:fldChar w:fldCharType="begin"/>
        </w:r>
        <w:r>
          <w:instrText>PAGE   \* MERGEFORMAT</w:instrText>
        </w:r>
        <w:r>
          <w:fldChar w:fldCharType="separate"/>
        </w:r>
        <w:r w:rsidR="00387FE3" w:rsidRPr="00387FE3">
          <w:rPr>
            <w:noProof/>
            <w:lang w:val="es-ES"/>
          </w:rPr>
          <w:t>8</w:t>
        </w:r>
        <w:r>
          <w:fldChar w:fldCharType="end"/>
        </w:r>
      </w:p>
    </w:sdtContent>
  </w:sdt>
  <w:p w:rsidR="00FF7059" w:rsidRDefault="00FF70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BEF" w:rsidRDefault="00B44BEF" w:rsidP="00FF40B6">
      <w:r>
        <w:separator/>
      </w:r>
    </w:p>
  </w:footnote>
  <w:footnote w:type="continuationSeparator" w:id="0">
    <w:p w:rsidR="00B44BEF" w:rsidRDefault="00B44BEF" w:rsidP="00FF4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059" w:rsidRPr="00883972" w:rsidRDefault="00FF7059" w:rsidP="0007550F">
    <w:pPr>
      <w:pStyle w:val="NormalWeb"/>
      <w:spacing w:before="0" w:beforeAutospacing="0" w:after="0" w:afterAutospacing="0"/>
      <w:jc w:val="center"/>
      <w:rPr>
        <w:rFonts w:asciiTheme="minorHAnsi" w:hAnsiTheme="minorHAnsi" w:cs="Arial"/>
        <w:b/>
        <w:color w:val="FFFFFF"/>
        <w:sz w:val="18"/>
        <w:lang w:val="es-ES"/>
      </w:rPr>
    </w:pPr>
    <w:r>
      <w:rPr>
        <w:noProof/>
      </w:rPr>
      <mc:AlternateContent>
        <mc:Choice Requires="wps">
          <w:drawing>
            <wp:anchor distT="0" distB="0" distL="114300" distR="114300" simplePos="0" relativeHeight="251661312" behindDoc="0" locked="0" layoutInCell="1" allowOverlap="1" wp14:anchorId="064D8546" wp14:editId="66FE820E">
              <wp:simplePos x="0" y="0"/>
              <wp:positionH relativeFrom="page">
                <wp:align>right</wp:align>
              </wp:positionH>
              <wp:positionV relativeFrom="paragraph">
                <wp:posOffset>-354965</wp:posOffset>
              </wp:positionV>
              <wp:extent cx="2486025" cy="6477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6025" cy="647700"/>
                      </a:xfrm>
                      <a:prstGeom prst="rect">
                        <a:avLst/>
                      </a:prstGeom>
                      <a:noFill/>
                      <a:ln>
                        <a:noFill/>
                      </a:ln>
                      <a:effectLst/>
                      <a:extLst>
                        <a:ext uri="{C572A759-6A51-4108-AA02-DFA0A04FC94B}"/>
                      </a:extLst>
                    </wps:spPr>
                    <wps:txbx>
                      <w:txbxContent>
                        <w:p w:rsidR="00FF7059" w:rsidRDefault="00FF7059" w:rsidP="00FF7059">
                          <w:pPr>
                            <w:jc w:val="center"/>
                            <w:rPr>
                              <w:rFonts w:ascii="Arial" w:hAnsi="Arial" w:cs="Arial"/>
                              <w:sz w:val="22"/>
                              <w:szCs w:val="22"/>
                            </w:rPr>
                          </w:pPr>
                          <w:r>
                            <w:rPr>
                              <w:rFonts w:ascii="Arial" w:hAnsi="Arial" w:cs="Arial"/>
                              <w:sz w:val="22"/>
                              <w:szCs w:val="22"/>
                            </w:rPr>
                            <w:t>DIRECCIÓN GENERAL DE GESTIÓN DE FOMENTO PRODUCTIVO- UME</w:t>
                          </w:r>
                        </w:p>
                        <w:p w:rsidR="00FF7059" w:rsidRDefault="00FF7059" w:rsidP="00FF7059">
                          <w:pPr>
                            <w:rPr>
                              <w:rFonts w:ascii="Arial" w:hAnsi="Arial" w:cs="Arial"/>
                              <w:sz w:val="22"/>
                              <w:szCs w:val="22"/>
                            </w:rPr>
                          </w:pPr>
                        </w:p>
                        <w:p w:rsidR="00FF7059" w:rsidRPr="00200082" w:rsidRDefault="00FF7059" w:rsidP="00FF7059">
                          <w:pPr>
                            <w:jc w:val="center"/>
                            <w:rPr>
                              <w:rFonts w:ascii="Arial" w:hAnsi="Arial" w:cs="Arial"/>
                              <w:sz w:val="22"/>
                              <w:szCs w:val="22"/>
                            </w:rPr>
                          </w:pPr>
                        </w:p>
                        <w:p w:rsidR="00FF7059" w:rsidRPr="00200082" w:rsidRDefault="00FF7059" w:rsidP="00FF7059">
                          <w:pPr>
                            <w:jc w:val="center"/>
                            <w:rPr>
                              <w:rFonts w:ascii="Arial" w:hAnsi="Arial" w:cs="Arial"/>
                              <w:sz w:val="22"/>
                              <w:szCs w:val="22"/>
                            </w:rPr>
                          </w:pPr>
                        </w:p>
                        <w:p w:rsidR="00FF7059" w:rsidRPr="00B921D4" w:rsidRDefault="00FF7059" w:rsidP="0007550F">
                          <w:pPr>
                            <w:pStyle w:val="NormalWeb"/>
                            <w:spacing w:before="0" w:beforeAutospacing="0" w:after="0" w:afterAutospacing="0"/>
                            <w:jc w:val="center"/>
                            <w:rPr>
                              <w:rFonts w:ascii="Arial Narrow" w:hAnsi="Arial Narrow"/>
                              <w:b/>
                              <w:color w:val="0070C0"/>
                              <w:sz w:val="20"/>
                              <w:szCs w:val="2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64D8546" id="_x0000_t202" coordsize="21600,21600" o:spt="202" path="m,l,21600r21600,l21600,xe">
              <v:stroke joinstyle="miter"/>
              <v:path gradientshapeok="t" o:connecttype="rect"/>
            </v:shapetype>
            <v:shape id="Cuadro de texto 9" o:spid="_x0000_s1039" type="#_x0000_t202" style="position:absolute;left:0;text-align:left;margin-left:144.55pt;margin-top:-27.95pt;width:195.75pt;height:51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tdWgIAAJAEAAAOAAAAZHJzL2Uyb0RvYy54bWysVNuO2jAQfa/Uf7D8DrkowBIRVlkQVSW0&#10;XYmt9tk4DkRNPK5tSGjVf+/Y4dbtW9WXMPYcz+WcGWaPXVOTo9CmApnRaBhSIiSHopK7jH59XQ0e&#10;KDGWyYLVIEVGT8LQx/nHD7NWpSKGPdSF0ASDSJO2KqN7a1UaBIbvRcPMEJSQ6CxBN8ziUe+CQrMW&#10;ozd1EIfhOGhBF0oDF8bg7bJ30rmPX5aC2y9laYQldUaxNuu/2n+37hvMZyzdaab2FT+Xwf6hioZV&#10;EpNeQy2ZZeSgq79CNRXXYKC0Qw5NAGVZceF7wG6i8F03mz1TwveC5Bh1pcn8v7D8+fiiSVVkdEqJ&#10;ZA1KtDiwQgMpBLGis0CmjqRWmRSxG4Vo2z1Bh2L7ho1aA/9mEBLcYfoHBtGOlK7UjfvFdgk+RB1O&#10;V+4xBeF4GScP4zAeUcLRN04mk9CLE9xeK23sJwENcUZGNWrrK2DHtbEuP0svEJdMwqqqa69vLf+4&#10;QGB/I/yA9K9ZipWg6ZCuJi/ez8VoEueT0XQwzkfRIInCh0Geh/FgucrDPExWi2ny9MvxgzEv7z0P&#10;feuOEdttOwQ4cwvFCfnT0I+hUXxVYS9rZuwL0zh3yAzuEnr3oH9Q0uJcZtR8PzAtKKk/SxR+GiWJ&#10;G2R/SLA8POh7z/beIw/NAnD0I9xCxb3p8La+mKWG5g1XKHdZ0cUkx9wZtRdzYfttwRXkIs89CEdX&#10;MbuWG8UvY+CYf+3emFZnedzsPMNlgln6TqUe28uSHyyUlZfwxtJ5nnDsPbnnFXV7dX/2qNsfyfw3&#10;AAAA//8DAFBLAwQUAAYACAAAACEATA8sTtwAAAAHAQAADwAAAGRycy9kb3ducmV2LnhtbEyPQUvE&#10;MBSE74L/ITzB225atYtbmy4iLIp4se4PyDbPprR5CU3SVn+98aTHYYaZb6rDakY24+R7SwLybQYM&#10;qbWqp07A6eO4uQfmgyQlR0so4As9HOrLi0qWyi70jnMTOpZKyJdSgA7BlZz7VqORfmsdUvI+7WRk&#10;SHLquJrkksrNyG+ybMeN7CktaOnwSWM7NNEIOMbnFzN/8+hem3Yh7YZ4ehuEuL5aHx+ABVzDXxh+&#10;8RM61InpbCMpz0YB6UgQsCmKPbBk3+7zAthZwN0uB15X/D9//QMAAP//AwBQSwECLQAUAAYACAAA&#10;ACEAtoM4kv4AAADhAQAAEwAAAAAAAAAAAAAAAAAAAAAAW0NvbnRlbnRfVHlwZXNdLnhtbFBLAQIt&#10;ABQABgAIAAAAIQA4/SH/1gAAAJQBAAALAAAAAAAAAAAAAAAAAC8BAABfcmVscy8ucmVsc1BLAQIt&#10;ABQABgAIAAAAIQCLC0tdWgIAAJAEAAAOAAAAAAAAAAAAAAAAAC4CAABkcnMvZTJvRG9jLnhtbFBL&#10;AQItABQABgAIAAAAIQBMDyxO3AAAAAcBAAAPAAAAAAAAAAAAAAAAALQEAABkcnMvZG93bnJldi54&#10;bWxQSwUGAAAAAAQABADzAAAAvQUAAAAA&#10;" filled="f" stroked="f">
              <v:path arrowok="t"/>
              <v:textbox>
                <w:txbxContent>
                  <w:p w:rsidR="00FF7059" w:rsidRDefault="00FF7059" w:rsidP="00FF7059">
                    <w:pPr>
                      <w:jc w:val="center"/>
                      <w:rPr>
                        <w:rFonts w:ascii="Arial" w:hAnsi="Arial" w:cs="Arial"/>
                        <w:sz w:val="22"/>
                        <w:szCs w:val="22"/>
                      </w:rPr>
                    </w:pPr>
                    <w:r>
                      <w:rPr>
                        <w:rFonts w:ascii="Arial" w:hAnsi="Arial" w:cs="Arial"/>
                        <w:sz w:val="22"/>
                        <w:szCs w:val="22"/>
                      </w:rPr>
                      <w:t>DIRECCIÓN GENERAL DE GESTIÓN DE FOMENTO PRODUCTIVO- UME</w:t>
                    </w:r>
                  </w:p>
                  <w:p w:rsidR="00FF7059" w:rsidRDefault="00FF7059" w:rsidP="00FF7059">
                    <w:pPr>
                      <w:rPr>
                        <w:rFonts w:ascii="Arial" w:hAnsi="Arial" w:cs="Arial"/>
                        <w:sz w:val="22"/>
                        <w:szCs w:val="22"/>
                      </w:rPr>
                    </w:pPr>
                  </w:p>
                  <w:p w:rsidR="00FF7059" w:rsidRPr="00200082" w:rsidRDefault="00FF7059" w:rsidP="00FF7059">
                    <w:pPr>
                      <w:jc w:val="center"/>
                      <w:rPr>
                        <w:rFonts w:ascii="Arial" w:hAnsi="Arial" w:cs="Arial"/>
                        <w:sz w:val="22"/>
                        <w:szCs w:val="22"/>
                      </w:rPr>
                    </w:pPr>
                  </w:p>
                  <w:p w:rsidR="00FF7059" w:rsidRPr="00200082" w:rsidRDefault="00FF7059" w:rsidP="00FF7059">
                    <w:pPr>
                      <w:jc w:val="center"/>
                      <w:rPr>
                        <w:rFonts w:ascii="Arial" w:hAnsi="Arial" w:cs="Arial"/>
                        <w:sz w:val="22"/>
                        <w:szCs w:val="22"/>
                      </w:rPr>
                    </w:pPr>
                  </w:p>
                  <w:p w:rsidR="00FF7059" w:rsidRPr="00B921D4" w:rsidRDefault="00FF7059" w:rsidP="0007550F">
                    <w:pPr>
                      <w:pStyle w:val="NormalWeb"/>
                      <w:spacing w:before="0" w:beforeAutospacing="0" w:after="0" w:afterAutospacing="0"/>
                      <w:jc w:val="center"/>
                      <w:rPr>
                        <w:rFonts w:ascii="Arial Narrow" w:hAnsi="Arial Narrow"/>
                        <w:b/>
                        <w:color w:val="0070C0"/>
                        <w:sz w:val="20"/>
                        <w:szCs w:val="20"/>
                      </w:rPr>
                    </w:pPr>
                  </w:p>
                </w:txbxContent>
              </v:textbox>
              <w10:wrap anchorx="page"/>
            </v:shape>
          </w:pict>
        </mc:Fallback>
      </mc:AlternateContent>
    </w:r>
    <w:r>
      <w:rPr>
        <w:noProof/>
      </w:rPr>
      <w:drawing>
        <wp:anchor distT="0" distB="0" distL="114300" distR="114300" simplePos="0" relativeHeight="251659264" behindDoc="0" locked="0" layoutInCell="1" allowOverlap="1" wp14:anchorId="207A4540" wp14:editId="0DBF7DE5">
          <wp:simplePos x="0" y="0"/>
          <wp:positionH relativeFrom="page">
            <wp:align>left</wp:align>
          </wp:positionH>
          <wp:positionV relativeFrom="paragraph">
            <wp:posOffset>-501650</wp:posOffset>
          </wp:positionV>
          <wp:extent cx="7482840" cy="1019175"/>
          <wp:effectExtent l="0" t="0" r="3810" b="9525"/>
          <wp:wrapThrough wrapText="bothSides">
            <wp:wrapPolygon edited="0">
              <wp:start x="0" y="0"/>
              <wp:lineTo x="0" y="21398"/>
              <wp:lineTo x="21556" y="21398"/>
              <wp:lineTo x="215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9-05-16 a la(s) 11.05.16.png"/>
                  <pic:cNvPicPr/>
                </pic:nvPicPr>
                <pic:blipFill>
                  <a:blip r:embed="rId1">
                    <a:extLst>
                      <a:ext uri="{28A0092B-C50C-407E-A947-70E740481C1C}">
                        <a14:useLocalDpi xmlns:a14="http://schemas.microsoft.com/office/drawing/2010/main" val="0"/>
                      </a:ext>
                    </a:extLst>
                  </a:blip>
                  <a:stretch>
                    <a:fillRect/>
                  </a:stretch>
                </pic:blipFill>
                <pic:spPr>
                  <a:xfrm>
                    <a:off x="0" y="0"/>
                    <a:ext cx="7482840" cy="1019175"/>
                  </a:xfrm>
                  <a:prstGeom prst="rect">
                    <a:avLst/>
                  </a:prstGeom>
                </pic:spPr>
              </pic:pic>
            </a:graphicData>
          </a:graphic>
          <wp14:sizeRelH relativeFrom="page">
            <wp14:pctWidth>0</wp14:pctWidth>
          </wp14:sizeRelH>
          <wp14:sizeRelV relativeFrom="page">
            <wp14:pctHeight>0</wp14:pctHeight>
          </wp14:sizeRelV>
        </wp:anchor>
      </w:drawing>
    </w:r>
    <w:r w:rsidRPr="00B921D4">
      <w:rPr>
        <w:rFonts w:ascii="Arial Narrow" w:eastAsia="MS Mincho" w:hAnsi="Arial Narrow"/>
        <w:b/>
        <w:color w:val="0070C0"/>
        <w:sz w:val="20"/>
        <w:szCs w:val="20"/>
        <w:lang w:val="es-ES_trad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29AE"/>
    <w:multiLevelType w:val="hybridMultilevel"/>
    <w:tmpl w:val="4EC411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0CE1E49"/>
    <w:multiLevelType w:val="hybridMultilevel"/>
    <w:tmpl w:val="2C6EC2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3B0162"/>
    <w:multiLevelType w:val="hybridMultilevel"/>
    <w:tmpl w:val="5BD20A4C"/>
    <w:lvl w:ilvl="0" w:tplc="7C0432E0">
      <w:start w:val="1"/>
      <w:numFmt w:val="bullet"/>
      <w:lvlText w:val="•"/>
      <w:lvlJc w:val="left"/>
      <w:pPr>
        <w:tabs>
          <w:tab w:val="num" w:pos="720"/>
        </w:tabs>
        <w:ind w:left="720" w:hanging="360"/>
      </w:pPr>
      <w:rPr>
        <w:rFonts w:ascii="Times New Roman" w:hAnsi="Times New Roman" w:hint="default"/>
      </w:rPr>
    </w:lvl>
    <w:lvl w:ilvl="1" w:tplc="418871DA" w:tentative="1">
      <w:start w:val="1"/>
      <w:numFmt w:val="bullet"/>
      <w:lvlText w:val="•"/>
      <w:lvlJc w:val="left"/>
      <w:pPr>
        <w:tabs>
          <w:tab w:val="num" w:pos="1440"/>
        </w:tabs>
        <w:ind w:left="1440" w:hanging="360"/>
      </w:pPr>
      <w:rPr>
        <w:rFonts w:ascii="Times New Roman" w:hAnsi="Times New Roman" w:hint="default"/>
      </w:rPr>
    </w:lvl>
    <w:lvl w:ilvl="2" w:tplc="2E444F54" w:tentative="1">
      <w:start w:val="1"/>
      <w:numFmt w:val="bullet"/>
      <w:lvlText w:val="•"/>
      <w:lvlJc w:val="left"/>
      <w:pPr>
        <w:tabs>
          <w:tab w:val="num" w:pos="2160"/>
        </w:tabs>
        <w:ind w:left="2160" w:hanging="360"/>
      </w:pPr>
      <w:rPr>
        <w:rFonts w:ascii="Times New Roman" w:hAnsi="Times New Roman" w:hint="default"/>
      </w:rPr>
    </w:lvl>
    <w:lvl w:ilvl="3" w:tplc="B19AF524" w:tentative="1">
      <w:start w:val="1"/>
      <w:numFmt w:val="bullet"/>
      <w:lvlText w:val="•"/>
      <w:lvlJc w:val="left"/>
      <w:pPr>
        <w:tabs>
          <w:tab w:val="num" w:pos="2880"/>
        </w:tabs>
        <w:ind w:left="2880" w:hanging="360"/>
      </w:pPr>
      <w:rPr>
        <w:rFonts w:ascii="Times New Roman" w:hAnsi="Times New Roman" w:hint="default"/>
      </w:rPr>
    </w:lvl>
    <w:lvl w:ilvl="4" w:tplc="3202EE66" w:tentative="1">
      <w:start w:val="1"/>
      <w:numFmt w:val="bullet"/>
      <w:lvlText w:val="•"/>
      <w:lvlJc w:val="left"/>
      <w:pPr>
        <w:tabs>
          <w:tab w:val="num" w:pos="3600"/>
        </w:tabs>
        <w:ind w:left="3600" w:hanging="360"/>
      </w:pPr>
      <w:rPr>
        <w:rFonts w:ascii="Times New Roman" w:hAnsi="Times New Roman" w:hint="default"/>
      </w:rPr>
    </w:lvl>
    <w:lvl w:ilvl="5" w:tplc="4B7ADB84" w:tentative="1">
      <w:start w:val="1"/>
      <w:numFmt w:val="bullet"/>
      <w:lvlText w:val="•"/>
      <w:lvlJc w:val="left"/>
      <w:pPr>
        <w:tabs>
          <w:tab w:val="num" w:pos="4320"/>
        </w:tabs>
        <w:ind w:left="4320" w:hanging="360"/>
      </w:pPr>
      <w:rPr>
        <w:rFonts w:ascii="Times New Roman" w:hAnsi="Times New Roman" w:hint="default"/>
      </w:rPr>
    </w:lvl>
    <w:lvl w:ilvl="6" w:tplc="DCC40A4C" w:tentative="1">
      <w:start w:val="1"/>
      <w:numFmt w:val="bullet"/>
      <w:lvlText w:val="•"/>
      <w:lvlJc w:val="left"/>
      <w:pPr>
        <w:tabs>
          <w:tab w:val="num" w:pos="5040"/>
        </w:tabs>
        <w:ind w:left="5040" w:hanging="360"/>
      </w:pPr>
      <w:rPr>
        <w:rFonts w:ascii="Times New Roman" w:hAnsi="Times New Roman" w:hint="default"/>
      </w:rPr>
    </w:lvl>
    <w:lvl w:ilvl="7" w:tplc="54C203F4" w:tentative="1">
      <w:start w:val="1"/>
      <w:numFmt w:val="bullet"/>
      <w:lvlText w:val="•"/>
      <w:lvlJc w:val="left"/>
      <w:pPr>
        <w:tabs>
          <w:tab w:val="num" w:pos="5760"/>
        </w:tabs>
        <w:ind w:left="5760" w:hanging="360"/>
      </w:pPr>
      <w:rPr>
        <w:rFonts w:ascii="Times New Roman" w:hAnsi="Times New Roman" w:hint="default"/>
      </w:rPr>
    </w:lvl>
    <w:lvl w:ilvl="8" w:tplc="F6C20BD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43E6E58"/>
    <w:multiLevelType w:val="hybridMultilevel"/>
    <w:tmpl w:val="EAD45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794B7F"/>
    <w:multiLevelType w:val="hybridMultilevel"/>
    <w:tmpl w:val="3AD214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00710BE"/>
    <w:multiLevelType w:val="hybridMultilevel"/>
    <w:tmpl w:val="B6C6607C"/>
    <w:lvl w:ilvl="0" w:tplc="1318041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09C5D12"/>
    <w:multiLevelType w:val="hybridMultilevel"/>
    <w:tmpl w:val="9C8C3060"/>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
    <w:nsid w:val="135D030E"/>
    <w:multiLevelType w:val="hybridMultilevel"/>
    <w:tmpl w:val="B3BCCA44"/>
    <w:lvl w:ilvl="0" w:tplc="0882DEA6">
      <w:start w:val="1"/>
      <w:numFmt w:val="bullet"/>
      <w:lvlText w:val="•"/>
      <w:lvlJc w:val="left"/>
      <w:pPr>
        <w:tabs>
          <w:tab w:val="num" w:pos="720"/>
        </w:tabs>
        <w:ind w:left="720" w:hanging="360"/>
      </w:pPr>
      <w:rPr>
        <w:rFonts w:ascii="Times New Roman" w:hAnsi="Times New Roman" w:hint="default"/>
      </w:rPr>
    </w:lvl>
    <w:lvl w:ilvl="1" w:tplc="458A3A02" w:tentative="1">
      <w:start w:val="1"/>
      <w:numFmt w:val="bullet"/>
      <w:lvlText w:val="•"/>
      <w:lvlJc w:val="left"/>
      <w:pPr>
        <w:tabs>
          <w:tab w:val="num" w:pos="1440"/>
        </w:tabs>
        <w:ind w:left="1440" w:hanging="360"/>
      </w:pPr>
      <w:rPr>
        <w:rFonts w:ascii="Times New Roman" w:hAnsi="Times New Roman" w:hint="default"/>
      </w:rPr>
    </w:lvl>
    <w:lvl w:ilvl="2" w:tplc="DB6A34A0" w:tentative="1">
      <w:start w:val="1"/>
      <w:numFmt w:val="bullet"/>
      <w:lvlText w:val="•"/>
      <w:lvlJc w:val="left"/>
      <w:pPr>
        <w:tabs>
          <w:tab w:val="num" w:pos="2160"/>
        </w:tabs>
        <w:ind w:left="2160" w:hanging="360"/>
      </w:pPr>
      <w:rPr>
        <w:rFonts w:ascii="Times New Roman" w:hAnsi="Times New Roman" w:hint="default"/>
      </w:rPr>
    </w:lvl>
    <w:lvl w:ilvl="3" w:tplc="3696A4E0" w:tentative="1">
      <w:start w:val="1"/>
      <w:numFmt w:val="bullet"/>
      <w:lvlText w:val="•"/>
      <w:lvlJc w:val="left"/>
      <w:pPr>
        <w:tabs>
          <w:tab w:val="num" w:pos="2880"/>
        </w:tabs>
        <w:ind w:left="2880" w:hanging="360"/>
      </w:pPr>
      <w:rPr>
        <w:rFonts w:ascii="Times New Roman" w:hAnsi="Times New Roman" w:hint="default"/>
      </w:rPr>
    </w:lvl>
    <w:lvl w:ilvl="4" w:tplc="9496C5F8" w:tentative="1">
      <w:start w:val="1"/>
      <w:numFmt w:val="bullet"/>
      <w:lvlText w:val="•"/>
      <w:lvlJc w:val="left"/>
      <w:pPr>
        <w:tabs>
          <w:tab w:val="num" w:pos="3600"/>
        </w:tabs>
        <w:ind w:left="3600" w:hanging="360"/>
      </w:pPr>
      <w:rPr>
        <w:rFonts w:ascii="Times New Roman" w:hAnsi="Times New Roman" w:hint="default"/>
      </w:rPr>
    </w:lvl>
    <w:lvl w:ilvl="5" w:tplc="64C40996" w:tentative="1">
      <w:start w:val="1"/>
      <w:numFmt w:val="bullet"/>
      <w:lvlText w:val="•"/>
      <w:lvlJc w:val="left"/>
      <w:pPr>
        <w:tabs>
          <w:tab w:val="num" w:pos="4320"/>
        </w:tabs>
        <w:ind w:left="4320" w:hanging="360"/>
      </w:pPr>
      <w:rPr>
        <w:rFonts w:ascii="Times New Roman" w:hAnsi="Times New Roman" w:hint="default"/>
      </w:rPr>
    </w:lvl>
    <w:lvl w:ilvl="6" w:tplc="2E34E8FC" w:tentative="1">
      <w:start w:val="1"/>
      <w:numFmt w:val="bullet"/>
      <w:lvlText w:val="•"/>
      <w:lvlJc w:val="left"/>
      <w:pPr>
        <w:tabs>
          <w:tab w:val="num" w:pos="5040"/>
        </w:tabs>
        <w:ind w:left="5040" w:hanging="360"/>
      </w:pPr>
      <w:rPr>
        <w:rFonts w:ascii="Times New Roman" w:hAnsi="Times New Roman" w:hint="default"/>
      </w:rPr>
    </w:lvl>
    <w:lvl w:ilvl="7" w:tplc="9BE054EE" w:tentative="1">
      <w:start w:val="1"/>
      <w:numFmt w:val="bullet"/>
      <w:lvlText w:val="•"/>
      <w:lvlJc w:val="left"/>
      <w:pPr>
        <w:tabs>
          <w:tab w:val="num" w:pos="5760"/>
        </w:tabs>
        <w:ind w:left="5760" w:hanging="360"/>
      </w:pPr>
      <w:rPr>
        <w:rFonts w:ascii="Times New Roman" w:hAnsi="Times New Roman" w:hint="default"/>
      </w:rPr>
    </w:lvl>
    <w:lvl w:ilvl="8" w:tplc="995CF9A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9FE592E"/>
    <w:multiLevelType w:val="multilevel"/>
    <w:tmpl w:val="F648EE50"/>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58E7DDE"/>
    <w:multiLevelType w:val="multilevel"/>
    <w:tmpl w:val="0F6C1C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8A2192B"/>
    <w:multiLevelType w:val="hybridMultilevel"/>
    <w:tmpl w:val="1E1ECE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9CA383F"/>
    <w:multiLevelType w:val="hybridMultilevel"/>
    <w:tmpl w:val="CFE633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C7935E2"/>
    <w:multiLevelType w:val="hybridMultilevel"/>
    <w:tmpl w:val="C3F2C12C"/>
    <w:lvl w:ilvl="0" w:tplc="4E520534">
      <w:start w:val="1"/>
      <w:numFmt w:val="bullet"/>
      <w:lvlText w:val="•"/>
      <w:lvlJc w:val="left"/>
      <w:pPr>
        <w:tabs>
          <w:tab w:val="num" w:pos="720"/>
        </w:tabs>
        <w:ind w:left="720" w:hanging="360"/>
      </w:pPr>
      <w:rPr>
        <w:rFonts w:ascii="Times New Roman" w:hAnsi="Times New Roman" w:hint="default"/>
      </w:rPr>
    </w:lvl>
    <w:lvl w:ilvl="1" w:tplc="08282782" w:tentative="1">
      <w:start w:val="1"/>
      <w:numFmt w:val="bullet"/>
      <w:lvlText w:val="•"/>
      <w:lvlJc w:val="left"/>
      <w:pPr>
        <w:tabs>
          <w:tab w:val="num" w:pos="1440"/>
        </w:tabs>
        <w:ind w:left="1440" w:hanging="360"/>
      </w:pPr>
      <w:rPr>
        <w:rFonts w:ascii="Times New Roman" w:hAnsi="Times New Roman" w:hint="default"/>
      </w:rPr>
    </w:lvl>
    <w:lvl w:ilvl="2" w:tplc="05F6FBE8" w:tentative="1">
      <w:start w:val="1"/>
      <w:numFmt w:val="bullet"/>
      <w:lvlText w:val="•"/>
      <w:lvlJc w:val="left"/>
      <w:pPr>
        <w:tabs>
          <w:tab w:val="num" w:pos="2160"/>
        </w:tabs>
        <w:ind w:left="2160" w:hanging="360"/>
      </w:pPr>
      <w:rPr>
        <w:rFonts w:ascii="Times New Roman" w:hAnsi="Times New Roman" w:hint="default"/>
      </w:rPr>
    </w:lvl>
    <w:lvl w:ilvl="3" w:tplc="B1548D2A" w:tentative="1">
      <w:start w:val="1"/>
      <w:numFmt w:val="bullet"/>
      <w:lvlText w:val="•"/>
      <w:lvlJc w:val="left"/>
      <w:pPr>
        <w:tabs>
          <w:tab w:val="num" w:pos="2880"/>
        </w:tabs>
        <w:ind w:left="2880" w:hanging="360"/>
      </w:pPr>
      <w:rPr>
        <w:rFonts w:ascii="Times New Roman" w:hAnsi="Times New Roman" w:hint="default"/>
      </w:rPr>
    </w:lvl>
    <w:lvl w:ilvl="4" w:tplc="FD36C792" w:tentative="1">
      <w:start w:val="1"/>
      <w:numFmt w:val="bullet"/>
      <w:lvlText w:val="•"/>
      <w:lvlJc w:val="left"/>
      <w:pPr>
        <w:tabs>
          <w:tab w:val="num" w:pos="3600"/>
        </w:tabs>
        <w:ind w:left="3600" w:hanging="360"/>
      </w:pPr>
      <w:rPr>
        <w:rFonts w:ascii="Times New Roman" w:hAnsi="Times New Roman" w:hint="default"/>
      </w:rPr>
    </w:lvl>
    <w:lvl w:ilvl="5" w:tplc="A6360754" w:tentative="1">
      <w:start w:val="1"/>
      <w:numFmt w:val="bullet"/>
      <w:lvlText w:val="•"/>
      <w:lvlJc w:val="left"/>
      <w:pPr>
        <w:tabs>
          <w:tab w:val="num" w:pos="4320"/>
        </w:tabs>
        <w:ind w:left="4320" w:hanging="360"/>
      </w:pPr>
      <w:rPr>
        <w:rFonts w:ascii="Times New Roman" w:hAnsi="Times New Roman" w:hint="default"/>
      </w:rPr>
    </w:lvl>
    <w:lvl w:ilvl="6" w:tplc="5EE60A78" w:tentative="1">
      <w:start w:val="1"/>
      <w:numFmt w:val="bullet"/>
      <w:lvlText w:val="•"/>
      <w:lvlJc w:val="left"/>
      <w:pPr>
        <w:tabs>
          <w:tab w:val="num" w:pos="5040"/>
        </w:tabs>
        <w:ind w:left="5040" w:hanging="360"/>
      </w:pPr>
      <w:rPr>
        <w:rFonts w:ascii="Times New Roman" w:hAnsi="Times New Roman" w:hint="default"/>
      </w:rPr>
    </w:lvl>
    <w:lvl w:ilvl="7" w:tplc="2094114E" w:tentative="1">
      <w:start w:val="1"/>
      <w:numFmt w:val="bullet"/>
      <w:lvlText w:val="•"/>
      <w:lvlJc w:val="left"/>
      <w:pPr>
        <w:tabs>
          <w:tab w:val="num" w:pos="5760"/>
        </w:tabs>
        <w:ind w:left="5760" w:hanging="360"/>
      </w:pPr>
      <w:rPr>
        <w:rFonts w:ascii="Times New Roman" w:hAnsi="Times New Roman" w:hint="default"/>
      </w:rPr>
    </w:lvl>
    <w:lvl w:ilvl="8" w:tplc="5016EB3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E285262"/>
    <w:multiLevelType w:val="hybridMultilevel"/>
    <w:tmpl w:val="93BE8B1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0745F23"/>
    <w:multiLevelType w:val="hybridMultilevel"/>
    <w:tmpl w:val="49DCFB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2BD1841"/>
    <w:multiLevelType w:val="multilevel"/>
    <w:tmpl w:val="8E168952"/>
    <w:lvl w:ilvl="0">
      <w:start w:val="7"/>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6">
    <w:nsid w:val="459B0201"/>
    <w:multiLevelType w:val="hybridMultilevel"/>
    <w:tmpl w:val="EB20DA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C790A00"/>
    <w:multiLevelType w:val="hybridMultilevel"/>
    <w:tmpl w:val="8F06759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4CF816A9"/>
    <w:multiLevelType w:val="hybridMultilevel"/>
    <w:tmpl w:val="07083274"/>
    <w:lvl w:ilvl="0" w:tplc="0D6891A6">
      <w:start w:val="1"/>
      <w:numFmt w:val="bullet"/>
      <w:lvlText w:val="•"/>
      <w:lvlJc w:val="left"/>
      <w:pPr>
        <w:tabs>
          <w:tab w:val="num" w:pos="720"/>
        </w:tabs>
        <w:ind w:left="720" w:hanging="360"/>
      </w:pPr>
      <w:rPr>
        <w:rFonts w:ascii="Times New Roman" w:hAnsi="Times New Roman" w:hint="default"/>
      </w:rPr>
    </w:lvl>
    <w:lvl w:ilvl="1" w:tplc="FED4D0EE" w:tentative="1">
      <w:start w:val="1"/>
      <w:numFmt w:val="bullet"/>
      <w:lvlText w:val="•"/>
      <w:lvlJc w:val="left"/>
      <w:pPr>
        <w:tabs>
          <w:tab w:val="num" w:pos="1440"/>
        </w:tabs>
        <w:ind w:left="1440" w:hanging="360"/>
      </w:pPr>
      <w:rPr>
        <w:rFonts w:ascii="Times New Roman" w:hAnsi="Times New Roman" w:hint="default"/>
      </w:rPr>
    </w:lvl>
    <w:lvl w:ilvl="2" w:tplc="E05A8DAE" w:tentative="1">
      <w:start w:val="1"/>
      <w:numFmt w:val="bullet"/>
      <w:lvlText w:val="•"/>
      <w:lvlJc w:val="left"/>
      <w:pPr>
        <w:tabs>
          <w:tab w:val="num" w:pos="2160"/>
        </w:tabs>
        <w:ind w:left="2160" w:hanging="360"/>
      </w:pPr>
      <w:rPr>
        <w:rFonts w:ascii="Times New Roman" w:hAnsi="Times New Roman" w:hint="default"/>
      </w:rPr>
    </w:lvl>
    <w:lvl w:ilvl="3" w:tplc="D5469650" w:tentative="1">
      <w:start w:val="1"/>
      <w:numFmt w:val="bullet"/>
      <w:lvlText w:val="•"/>
      <w:lvlJc w:val="left"/>
      <w:pPr>
        <w:tabs>
          <w:tab w:val="num" w:pos="2880"/>
        </w:tabs>
        <w:ind w:left="2880" w:hanging="360"/>
      </w:pPr>
      <w:rPr>
        <w:rFonts w:ascii="Times New Roman" w:hAnsi="Times New Roman" w:hint="default"/>
      </w:rPr>
    </w:lvl>
    <w:lvl w:ilvl="4" w:tplc="18A84EF4" w:tentative="1">
      <w:start w:val="1"/>
      <w:numFmt w:val="bullet"/>
      <w:lvlText w:val="•"/>
      <w:lvlJc w:val="left"/>
      <w:pPr>
        <w:tabs>
          <w:tab w:val="num" w:pos="3600"/>
        </w:tabs>
        <w:ind w:left="3600" w:hanging="360"/>
      </w:pPr>
      <w:rPr>
        <w:rFonts w:ascii="Times New Roman" w:hAnsi="Times New Roman" w:hint="default"/>
      </w:rPr>
    </w:lvl>
    <w:lvl w:ilvl="5" w:tplc="64A211AC" w:tentative="1">
      <w:start w:val="1"/>
      <w:numFmt w:val="bullet"/>
      <w:lvlText w:val="•"/>
      <w:lvlJc w:val="left"/>
      <w:pPr>
        <w:tabs>
          <w:tab w:val="num" w:pos="4320"/>
        </w:tabs>
        <w:ind w:left="4320" w:hanging="360"/>
      </w:pPr>
      <w:rPr>
        <w:rFonts w:ascii="Times New Roman" w:hAnsi="Times New Roman" w:hint="default"/>
      </w:rPr>
    </w:lvl>
    <w:lvl w:ilvl="6" w:tplc="79FC2ACC" w:tentative="1">
      <w:start w:val="1"/>
      <w:numFmt w:val="bullet"/>
      <w:lvlText w:val="•"/>
      <w:lvlJc w:val="left"/>
      <w:pPr>
        <w:tabs>
          <w:tab w:val="num" w:pos="5040"/>
        </w:tabs>
        <w:ind w:left="5040" w:hanging="360"/>
      </w:pPr>
      <w:rPr>
        <w:rFonts w:ascii="Times New Roman" w:hAnsi="Times New Roman" w:hint="default"/>
      </w:rPr>
    </w:lvl>
    <w:lvl w:ilvl="7" w:tplc="209C60A8" w:tentative="1">
      <w:start w:val="1"/>
      <w:numFmt w:val="bullet"/>
      <w:lvlText w:val="•"/>
      <w:lvlJc w:val="left"/>
      <w:pPr>
        <w:tabs>
          <w:tab w:val="num" w:pos="5760"/>
        </w:tabs>
        <w:ind w:left="5760" w:hanging="360"/>
      </w:pPr>
      <w:rPr>
        <w:rFonts w:ascii="Times New Roman" w:hAnsi="Times New Roman" w:hint="default"/>
      </w:rPr>
    </w:lvl>
    <w:lvl w:ilvl="8" w:tplc="A26A41E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EAF47F2"/>
    <w:multiLevelType w:val="hybridMultilevel"/>
    <w:tmpl w:val="947E4C3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55503592"/>
    <w:multiLevelType w:val="hybridMultilevel"/>
    <w:tmpl w:val="BF9C558E"/>
    <w:lvl w:ilvl="0" w:tplc="B534FF40">
      <w:start w:val="1"/>
      <w:numFmt w:val="bullet"/>
      <w:lvlText w:val="•"/>
      <w:lvlJc w:val="left"/>
      <w:pPr>
        <w:tabs>
          <w:tab w:val="num" w:pos="720"/>
        </w:tabs>
        <w:ind w:left="720" w:hanging="360"/>
      </w:pPr>
      <w:rPr>
        <w:rFonts w:ascii="Times New Roman" w:hAnsi="Times New Roman" w:hint="default"/>
      </w:rPr>
    </w:lvl>
    <w:lvl w:ilvl="1" w:tplc="FB663A96" w:tentative="1">
      <w:start w:val="1"/>
      <w:numFmt w:val="bullet"/>
      <w:lvlText w:val="•"/>
      <w:lvlJc w:val="left"/>
      <w:pPr>
        <w:tabs>
          <w:tab w:val="num" w:pos="1440"/>
        </w:tabs>
        <w:ind w:left="1440" w:hanging="360"/>
      </w:pPr>
      <w:rPr>
        <w:rFonts w:ascii="Times New Roman" w:hAnsi="Times New Roman" w:hint="default"/>
      </w:rPr>
    </w:lvl>
    <w:lvl w:ilvl="2" w:tplc="1DD8342C" w:tentative="1">
      <w:start w:val="1"/>
      <w:numFmt w:val="bullet"/>
      <w:lvlText w:val="•"/>
      <w:lvlJc w:val="left"/>
      <w:pPr>
        <w:tabs>
          <w:tab w:val="num" w:pos="2160"/>
        </w:tabs>
        <w:ind w:left="2160" w:hanging="360"/>
      </w:pPr>
      <w:rPr>
        <w:rFonts w:ascii="Times New Roman" w:hAnsi="Times New Roman" w:hint="default"/>
      </w:rPr>
    </w:lvl>
    <w:lvl w:ilvl="3" w:tplc="D6D65ABE" w:tentative="1">
      <w:start w:val="1"/>
      <w:numFmt w:val="bullet"/>
      <w:lvlText w:val="•"/>
      <w:lvlJc w:val="left"/>
      <w:pPr>
        <w:tabs>
          <w:tab w:val="num" w:pos="2880"/>
        </w:tabs>
        <w:ind w:left="2880" w:hanging="360"/>
      </w:pPr>
      <w:rPr>
        <w:rFonts w:ascii="Times New Roman" w:hAnsi="Times New Roman" w:hint="default"/>
      </w:rPr>
    </w:lvl>
    <w:lvl w:ilvl="4" w:tplc="7D9662F8" w:tentative="1">
      <w:start w:val="1"/>
      <w:numFmt w:val="bullet"/>
      <w:lvlText w:val="•"/>
      <w:lvlJc w:val="left"/>
      <w:pPr>
        <w:tabs>
          <w:tab w:val="num" w:pos="3600"/>
        </w:tabs>
        <w:ind w:left="3600" w:hanging="360"/>
      </w:pPr>
      <w:rPr>
        <w:rFonts w:ascii="Times New Roman" w:hAnsi="Times New Roman" w:hint="default"/>
      </w:rPr>
    </w:lvl>
    <w:lvl w:ilvl="5" w:tplc="2CECE048" w:tentative="1">
      <w:start w:val="1"/>
      <w:numFmt w:val="bullet"/>
      <w:lvlText w:val="•"/>
      <w:lvlJc w:val="left"/>
      <w:pPr>
        <w:tabs>
          <w:tab w:val="num" w:pos="4320"/>
        </w:tabs>
        <w:ind w:left="4320" w:hanging="360"/>
      </w:pPr>
      <w:rPr>
        <w:rFonts w:ascii="Times New Roman" w:hAnsi="Times New Roman" w:hint="default"/>
      </w:rPr>
    </w:lvl>
    <w:lvl w:ilvl="6" w:tplc="B9AC76D4" w:tentative="1">
      <w:start w:val="1"/>
      <w:numFmt w:val="bullet"/>
      <w:lvlText w:val="•"/>
      <w:lvlJc w:val="left"/>
      <w:pPr>
        <w:tabs>
          <w:tab w:val="num" w:pos="5040"/>
        </w:tabs>
        <w:ind w:left="5040" w:hanging="360"/>
      </w:pPr>
      <w:rPr>
        <w:rFonts w:ascii="Times New Roman" w:hAnsi="Times New Roman" w:hint="default"/>
      </w:rPr>
    </w:lvl>
    <w:lvl w:ilvl="7" w:tplc="28D4C244" w:tentative="1">
      <w:start w:val="1"/>
      <w:numFmt w:val="bullet"/>
      <w:lvlText w:val="•"/>
      <w:lvlJc w:val="left"/>
      <w:pPr>
        <w:tabs>
          <w:tab w:val="num" w:pos="5760"/>
        </w:tabs>
        <w:ind w:left="5760" w:hanging="360"/>
      </w:pPr>
      <w:rPr>
        <w:rFonts w:ascii="Times New Roman" w:hAnsi="Times New Roman" w:hint="default"/>
      </w:rPr>
    </w:lvl>
    <w:lvl w:ilvl="8" w:tplc="2C868ED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66F2CE0"/>
    <w:multiLevelType w:val="hybridMultilevel"/>
    <w:tmpl w:val="3CCCC900"/>
    <w:lvl w:ilvl="0" w:tplc="AD7E3CC2">
      <w:start w:val="1"/>
      <w:numFmt w:val="upperRoman"/>
      <w:pStyle w:val="TITULOSPDOT"/>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0073226"/>
    <w:multiLevelType w:val="hybridMultilevel"/>
    <w:tmpl w:val="A404C4B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nsid w:val="60B4245B"/>
    <w:multiLevelType w:val="hybridMultilevel"/>
    <w:tmpl w:val="D7626C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62A516EB"/>
    <w:multiLevelType w:val="hybridMultilevel"/>
    <w:tmpl w:val="D23AA29C"/>
    <w:lvl w:ilvl="0" w:tplc="E7428164">
      <w:start w:val="1"/>
      <w:numFmt w:val="bullet"/>
      <w:lvlText w:val="•"/>
      <w:lvlJc w:val="left"/>
      <w:pPr>
        <w:tabs>
          <w:tab w:val="num" w:pos="720"/>
        </w:tabs>
        <w:ind w:left="720" w:hanging="360"/>
      </w:pPr>
      <w:rPr>
        <w:rFonts w:ascii="Times New Roman" w:hAnsi="Times New Roman" w:hint="default"/>
      </w:rPr>
    </w:lvl>
    <w:lvl w:ilvl="1" w:tplc="3F1A1B8A" w:tentative="1">
      <w:start w:val="1"/>
      <w:numFmt w:val="bullet"/>
      <w:lvlText w:val="•"/>
      <w:lvlJc w:val="left"/>
      <w:pPr>
        <w:tabs>
          <w:tab w:val="num" w:pos="1440"/>
        </w:tabs>
        <w:ind w:left="1440" w:hanging="360"/>
      </w:pPr>
      <w:rPr>
        <w:rFonts w:ascii="Times New Roman" w:hAnsi="Times New Roman" w:hint="default"/>
      </w:rPr>
    </w:lvl>
    <w:lvl w:ilvl="2" w:tplc="FB20A01C" w:tentative="1">
      <w:start w:val="1"/>
      <w:numFmt w:val="bullet"/>
      <w:lvlText w:val="•"/>
      <w:lvlJc w:val="left"/>
      <w:pPr>
        <w:tabs>
          <w:tab w:val="num" w:pos="2160"/>
        </w:tabs>
        <w:ind w:left="2160" w:hanging="360"/>
      </w:pPr>
      <w:rPr>
        <w:rFonts w:ascii="Times New Roman" w:hAnsi="Times New Roman" w:hint="default"/>
      </w:rPr>
    </w:lvl>
    <w:lvl w:ilvl="3" w:tplc="E8081628" w:tentative="1">
      <w:start w:val="1"/>
      <w:numFmt w:val="bullet"/>
      <w:lvlText w:val="•"/>
      <w:lvlJc w:val="left"/>
      <w:pPr>
        <w:tabs>
          <w:tab w:val="num" w:pos="2880"/>
        </w:tabs>
        <w:ind w:left="2880" w:hanging="360"/>
      </w:pPr>
      <w:rPr>
        <w:rFonts w:ascii="Times New Roman" w:hAnsi="Times New Roman" w:hint="default"/>
      </w:rPr>
    </w:lvl>
    <w:lvl w:ilvl="4" w:tplc="4AA29780" w:tentative="1">
      <w:start w:val="1"/>
      <w:numFmt w:val="bullet"/>
      <w:lvlText w:val="•"/>
      <w:lvlJc w:val="left"/>
      <w:pPr>
        <w:tabs>
          <w:tab w:val="num" w:pos="3600"/>
        </w:tabs>
        <w:ind w:left="3600" w:hanging="360"/>
      </w:pPr>
      <w:rPr>
        <w:rFonts w:ascii="Times New Roman" w:hAnsi="Times New Roman" w:hint="default"/>
      </w:rPr>
    </w:lvl>
    <w:lvl w:ilvl="5" w:tplc="92B21BE8" w:tentative="1">
      <w:start w:val="1"/>
      <w:numFmt w:val="bullet"/>
      <w:lvlText w:val="•"/>
      <w:lvlJc w:val="left"/>
      <w:pPr>
        <w:tabs>
          <w:tab w:val="num" w:pos="4320"/>
        </w:tabs>
        <w:ind w:left="4320" w:hanging="360"/>
      </w:pPr>
      <w:rPr>
        <w:rFonts w:ascii="Times New Roman" w:hAnsi="Times New Roman" w:hint="default"/>
      </w:rPr>
    </w:lvl>
    <w:lvl w:ilvl="6" w:tplc="F8A68FBE" w:tentative="1">
      <w:start w:val="1"/>
      <w:numFmt w:val="bullet"/>
      <w:lvlText w:val="•"/>
      <w:lvlJc w:val="left"/>
      <w:pPr>
        <w:tabs>
          <w:tab w:val="num" w:pos="5040"/>
        </w:tabs>
        <w:ind w:left="5040" w:hanging="360"/>
      </w:pPr>
      <w:rPr>
        <w:rFonts w:ascii="Times New Roman" w:hAnsi="Times New Roman" w:hint="default"/>
      </w:rPr>
    </w:lvl>
    <w:lvl w:ilvl="7" w:tplc="D41A8DE6" w:tentative="1">
      <w:start w:val="1"/>
      <w:numFmt w:val="bullet"/>
      <w:lvlText w:val="•"/>
      <w:lvlJc w:val="left"/>
      <w:pPr>
        <w:tabs>
          <w:tab w:val="num" w:pos="5760"/>
        </w:tabs>
        <w:ind w:left="5760" w:hanging="360"/>
      </w:pPr>
      <w:rPr>
        <w:rFonts w:ascii="Times New Roman" w:hAnsi="Times New Roman" w:hint="default"/>
      </w:rPr>
    </w:lvl>
    <w:lvl w:ilvl="8" w:tplc="2EA4C76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4E73F06"/>
    <w:multiLevelType w:val="multilevel"/>
    <w:tmpl w:val="016259F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C8B52A0"/>
    <w:multiLevelType w:val="hybridMultilevel"/>
    <w:tmpl w:val="1A6AC8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6DE40868"/>
    <w:multiLevelType w:val="hybridMultilevel"/>
    <w:tmpl w:val="66AA0030"/>
    <w:lvl w:ilvl="0" w:tplc="B1D6D74A">
      <w:start w:val="1"/>
      <w:numFmt w:val="bullet"/>
      <w:lvlText w:val="•"/>
      <w:lvlJc w:val="left"/>
      <w:pPr>
        <w:tabs>
          <w:tab w:val="num" w:pos="720"/>
        </w:tabs>
        <w:ind w:left="720" w:hanging="360"/>
      </w:pPr>
      <w:rPr>
        <w:rFonts w:ascii="Times New Roman" w:hAnsi="Times New Roman" w:hint="default"/>
      </w:rPr>
    </w:lvl>
    <w:lvl w:ilvl="1" w:tplc="E6C25140" w:tentative="1">
      <w:start w:val="1"/>
      <w:numFmt w:val="bullet"/>
      <w:lvlText w:val="•"/>
      <w:lvlJc w:val="left"/>
      <w:pPr>
        <w:tabs>
          <w:tab w:val="num" w:pos="1440"/>
        </w:tabs>
        <w:ind w:left="1440" w:hanging="360"/>
      </w:pPr>
      <w:rPr>
        <w:rFonts w:ascii="Times New Roman" w:hAnsi="Times New Roman" w:hint="default"/>
      </w:rPr>
    </w:lvl>
    <w:lvl w:ilvl="2" w:tplc="7DACA0AC" w:tentative="1">
      <w:start w:val="1"/>
      <w:numFmt w:val="bullet"/>
      <w:lvlText w:val="•"/>
      <w:lvlJc w:val="left"/>
      <w:pPr>
        <w:tabs>
          <w:tab w:val="num" w:pos="2160"/>
        </w:tabs>
        <w:ind w:left="2160" w:hanging="360"/>
      </w:pPr>
      <w:rPr>
        <w:rFonts w:ascii="Times New Roman" w:hAnsi="Times New Roman" w:hint="default"/>
      </w:rPr>
    </w:lvl>
    <w:lvl w:ilvl="3" w:tplc="736C9280" w:tentative="1">
      <w:start w:val="1"/>
      <w:numFmt w:val="bullet"/>
      <w:lvlText w:val="•"/>
      <w:lvlJc w:val="left"/>
      <w:pPr>
        <w:tabs>
          <w:tab w:val="num" w:pos="2880"/>
        </w:tabs>
        <w:ind w:left="2880" w:hanging="360"/>
      </w:pPr>
      <w:rPr>
        <w:rFonts w:ascii="Times New Roman" w:hAnsi="Times New Roman" w:hint="default"/>
      </w:rPr>
    </w:lvl>
    <w:lvl w:ilvl="4" w:tplc="D834EDB6" w:tentative="1">
      <w:start w:val="1"/>
      <w:numFmt w:val="bullet"/>
      <w:lvlText w:val="•"/>
      <w:lvlJc w:val="left"/>
      <w:pPr>
        <w:tabs>
          <w:tab w:val="num" w:pos="3600"/>
        </w:tabs>
        <w:ind w:left="3600" w:hanging="360"/>
      </w:pPr>
      <w:rPr>
        <w:rFonts w:ascii="Times New Roman" w:hAnsi="Times New Roman" w:hint="default"/>
      </w:rPr>
    </w:lvl>
    <w:lvl w:ilvl="5" w:tplc="DEBEC56A" w:tentative="1">
      <w:start w:val="1"/>
      <w:numFmt w:val="bullet"/>
      <w:lvlText w:val="•"/>
      <w:lvlJc w:val="left"/>
      <w:pPr>
        <w:tabs>
          <w:tab w:val="num" w:pos="4320"/>
        </w:tabs>
        <w:ind w:left="4320" w:hanging="360"/>
      </w:pPr>
      <w:rPr>
        <w:rFonts w:ascii="Times New Roman" w:hAnsi="Times New Roman" w:hint="default"/>
      </w:rPr>
    </w:lvl>
    <w:lvl w:ilvl="6" w:tplc="2F7E4750" w:tentative="1">
      <w:start w:val="1"/>
      <w:numFmt w:val="bullet"/>
      <w:lvlText w:val="•"/>
      <w:lvlJc w:val="left"/>
      <w:pPr>
        <w:tabs>
          <w:tab w:val="num" w:pos="5040"/>
        </w:tabs>
        <w:ind w:left="5040" w:hanging="360"/>
      </w:pPr>
      <w:rPr>
        <w:rFonts w:ascii="Times New Roman" w:hAnsi="Times New Roman" w:hint="default"/>
      </w:rPr>
    </w:lvl>
    <w:lvl w:ilvl="7" w:tplc="2B88641A" w:tentative="1">
      <w:start w:val="1"/>
      <w:numFmt w:val="bullet"/>
      <w:lvlText w:val="•"/>
      <w:lvlJc w:val="left"/>
      <w:pPr>
        <w:tabs>
          <w:tab w:val="num" w:pos="5760"/>
        </w:tabs>
        <w:ind w:left="5760" w:hanging="360"/>
      </w:pPr>
      <w:rPr>
        <w:rFonts w:ascii="Times New Roman" w:hAnsi="Times New Roman" w:hint="default"/>
      </w:rPr>
    </w:lvl>
    <w:lvl w:ilvl="8" w:tplc="948C549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F903D74"/>
    <w:multiLevelType w:val="hybridMultilevel"/>
    <w:tmpl w:val="7D06F3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6FB07A29"/>
    <w:multiLevelType w:val="hybridMultilevel"/>
    <w:tmpl w:val="0B889FBA"/>
    <w:lvl w:ilvl="0" w:tplc="300A0001">
      <w:start w:val="1"/>
      <w:numFmt w:val="bullet"/>
      <w:lvlText w:val=""/>
      <w:lvlJc w:val="left"/>
      <w:pPr>
        <w:ind w:left="1128" w:hanging="360"/>
      </w:pPr>
      <w:rPr>
        <w:rFonts w:ascii="Symbol" w:hAnsi="Symbol" w:hint="default"/>
      </w:rPr>
    </w:lvl>
    <w:lvl w:ilvl="1" w:tplc="300A0003" w:tentative="1">
      <w:start w:val="1"/>
      <w:numFmt w:val="bullet"/>
      <w:lvlText w:val="o"/>
      <w:lvlJc w:val="left"/>
      <w:pPr>
        <w:ind w:left="1848" w:hanging="360"/>
      </w:pPr>
      <w:rPr>
        <w:rFonts w:ascii="Courier New" w:hAnsi="Courier New" w:cs="Courier New" w:hint="default"/>
      </w:rPr>
    </w:lvl>
    <w:lvl w:ilvl="2" w:tplc="300A0005" w:tentative="1">
      <w:start w:val="1"/>
      <w:numFmt w:val="bullet"/>
      <w:lvlText w:val=""/>
      <w:lvlJc w:val="left"/>
      <w:pPr>
        <w:ind w:left="2568" w:hanging="360"/>
      </w:pPr>
      <w:rPr>
        <w:rFonts w:ascii="Wingdings" w:hAnsi="Wingdings" w:hint="default"/>
      </w:rPr>
    </w:lvl>
    <w:lvl w:ilvl="3" w:tplc="300A0001" w:tentative="1">
      <w:start w:val="1"/>
      <w:numFmt w:val="bullet"/>
      <w:lvlText w:val=""/>
      <w:lvlJc w:val="left"/>
      <w:pPr>
        <w:ind w:left="3288" w:hanging="360"/>
      </w:pPr>
      <w:rPr>
        <w:rFonts w:ascii="Symbol" w:hAnsi="Symbol" w:hint="default"/>
      </w:rPr>
    </w:lvl>
    <w:lvl w:ilvl="4" w:tplc="300A0003" w:tentative="1">
      <w:start w:val="1"/>
      <w:numFmt w:val="bullet"/>
      <w:lvlText w:val="o"/>
      <w:lvlJc w:val="left"/>
      <w:pPr>
        <w:ind w:left="4008" w:hanging="360"/>
      </w:pPr>
      <w:rPr>
        <w:rFonts w:ascii="Courier New" w:hAnsi="Courier New" w:cs="Courier New" w:hint="default"/>
      </w:rPr>
    </w:lvl>
    <w:lvl w:ilvl="5" w:tplc="300A0005" w:tentative="1">
      <w:start w:val="1"/>
      <w:numFmt w:val="bullet"/>
      <w:lvlText w:val=""/>
      <w:lvlJc w:val="left"/>
      <w:pPr>
        <w:ind w:left="4728" w:hanging="360"/>
      </w:pPr>
      <w:rPr>
        <w:rFonts w:ascii="Wingdings" w:hAnsi="Wingdings" w:hint="default"/>
      </w:rPr>
    </w:lvl>
    <w:lvl w:ilvl="6" w:tplc="300A0001" w:tentative="1">
      <w:start w:val="1"/>
      <w:numFmt w:val="bullet"/>
      <w:lvlText w:val=""/>
      <w:lvlJc w:val="left"/>
      <w:pPr>
        <w:ind w:left="5448" w:hanging="360"/>
      </w:pPr>
      <w:rPr>
        <w:rFonts w:ascii="Symbol" w:hAnsi="Symbol" w:hint="default"/>
      </w:rPr>
    </w:lvl>
    <w:lvl w:ilvl="7" w:tplc="300A0003" w:tentative="1">
      <w:start w:val="1"/>
      <w:numFmt w:val="bullet"/>
      <w:lvlText w:val="o"/>
      <w:lvlJc w:val="left"/>
      <w:pPr>
        <w:ind w:left="6168" w:hanging="360"/>
      </w:pPr>
      <w:rPr>
        <w:rFonts w:ascii="Courier New" w:hAnsi="Courier New" w:cs="Courier New" w:hint="default"/>
      </w:rPr>
    </w:lvl>
    <w:lvl w:ilvl="8" w:tplc="300A0005" w:tentative="1">
      <w:start w:val="1"/>
      <w:numFmt w:val="bullet"/>
      <w:lvlText w:val=""/>
      <w:lvlJc w:val="left"/>
      <w:pPr>
        <w:ind w:left="6888" w:hanging="360"/>
      </w:pPr>
      <w:rPr>
        <w:rFonts w:ascii="Wingdings" w:hAnsi="Wingdings" w:hint="default"/>
      </w:rPr>
    </w:lvl>
  </w:abstractNum>
  <w:abstractNum w:abstractNumId="30">
    <w:nsid w:val="74F65BC1"/>
    <w:multiLevelType w:val="hybridMultilevel"/>
    <w:tmpl w:val="7256B3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BF70B1F"/>
    <w:multiLevelType w:val="multilevel"/>
    <w:tmpl w:val="7E5645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7E6714F3"/>
    <w:multiLevelType w:val="hybridMultilevel"/>
    <w:tmpl w:val="390CEE2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1"/>
  </w:num>
  <w:num w:numId="2">
    <w:abstractNumId w:val="9"/>
  </w:num>
  <w:num w:numId="3">
    <w:abstractNumId w:val="15"/>
  </w:num>
  <w:num w:numId="4">
    <w:abstractNumId w:val="25"/>
  </w:num>
  <w:num w:numId="5">
    <w:abstractNumId w:val="31"/>
  </w:num>
  <w:num w:numId="6">
    <w:abstractNumId w:val="32"/>
  </w:num>
  <w:num w:numId="7">
    <w:abstractNumId w:val="3"/>
  </w:num>
  <w:num w:numId="8">
    <w:abstractNumId w:val="30"/>
  </w:num>
  <w:num w:numId="9">
    <w:abstractNumId w:val="16"/>
  </w:num>
  <w:num w:numId="10">
    <w:abstractNumId w:val="4"/>
  </w:num>
  <w:num w:numId="11">
    <w:abstractNumId w:val="1"/>
  </w:num>
  <w:num w:numId="12">
    <w:abstractNumId w:val="29"/>
  </w:num>
  <w:num w:numId="13">
    <w:abstractNumId w:val="10"/>
  </w:num>
  <w:num w:numId="14">
    <w:abstractNumId w:val="19"/>
  </w:num>
  <w:num w:numId="15">
    <w:abstractNumId w:val="17"/>
  </w:num>
  <w:num w:numId="16">
    <w:abstractNumId w:val="22"/>
  </w:num>
  <w:num w:numId="17">
    <w:abstractNumId w:val="12"/>
  </w:num>
  <w:num w:numId="18">
    <w:abstractNumId w:val="24"/>
  </w:num>
  <w:num w:numId="19">
    <w:abstractNumId w:val="0"/>
  </w:num>
  <w:num w:numId="20">
    <w:abstractNumId w:val="26"/>
  </w:num>
  <w:num w:numId="21">
    <w:abstractNumId w:val="27"/>
  </w:num>
  <w:num w:numId="22">
    <w:abstractNumId w:val="18"/>
  </w:num>
  <w:num w:numId="23">
    <w:abstractNumId w:val="20"/>
  </w:num>
  <w:num w:numId="24">
    <w:abstractNumId w:val="5"/>
  </w:num>
  <w:num w:numId="25">
    <w:abstractNumId w:val="6"/>
  </w:num>
  <w:num w:numId="26">
    <w:abstractNumId w:val="2"/>
  </w:num>
  <w:num w:numId="27">
    <w:abstractNumId w:val="7"/>
  </w:num>
  <w:num w:numId="28">
    <w:abstractNumId w:val="11"/>
  </w:num>
  <w:num w:numId="29">
    <w:abstractNumId w:val="13"/>
  </w:num>
  <w:num w:numId="30">
    <w:abstractNumId w:val="23"/>
  </w:num>
  <w:num w:numId="31">
    <w:abstractNumId w:val="28"/>
  </w:num>
  <w:num w:numId="32">
    <w:abstractNumId w:val="8"/>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0B6"/>
    <w:rsid w:val="0000245C"/>
    <w:rsid w:val="000028FA"/>
    <w:rsid w:val="00003317"/>
    <w:rsid w:val="000040C6"/>
    <w:rsid w:val="0000445F"/>
    <w:rsid w:val="00006712"/>
    <w:rsid w:val="0000746A"/>
    <w:rsid w:val="000078C7"/>
    <w:rsid w:val="00007A7B"/>
    <w:rsid w:val="00007FA8"/>
    <w:rsid w:val="00010E4A"/>
    <w:rsid w:val="00011443"/>
    <w:rsid w:val="0001195C"/>
    <w:rsid w:val="000124D5"/>
    <w:rsid w:val="000126CB"/>
    <w:rsid w:val="00015413"/>
    <w:rsid w:val="000155FC"/>
    <w:rsid w:val="0001595A"/>
    <w:rsid w:val="00015B33"/>
    <w:rsid w:val="00016D68"/>
    <w:rsid w:val="00016D76"/>
    <w:rsid w:val="00017799"/>
    <w:rsid w:val="00020B2C"/>
    <w:rsid w:val="00020CD5"/>
    <w:rsid w:val="00020DC7"/>
    <w:rsid w:val="00022063"/>
    <w:rsid w:val="0002277C"/>
    <w:rsid w:val="00023A72"/>
    <w:rsid w:val="000254F7"/>
    <w:rsid w:val="00025D6E"/>
    <w:rsid w:val="00026B4E"/>
    <w:rsid w:val="00026F7E"/>
    <w:rsid w:val="0003045B"/>
    <w:rsid w:val="000319BB"/>
    <w:rsid w:val="0003236C"/>
    <w:rsid w:val="00032FBA"/>
    <w:rsid w:val="0003378E"/>
    <w:rsid w:val="00034436"/>
    <w:rsid w:val="00035569"/>
    <w:rsid w:val="000355A3"/>
    <w:rsid w:val="00035D19"/>
    <w:rsid w:val="0003690F"/>
    <w:rsid w:val="00036BA6"/>
    <w:rsid w:val="00036C9F"/>
    <w:rsid w:val="0003705B"/>
    <w:rsid w:val="00041ADF"/>
    <w:rsid w:val="00041D7F"/>
    <w:rsid w:val="000426B9"/>
    <w:rsid w:val="00042C59"/>
    <w:rsid w:val="000430F5"/>
    <w:rsid w:val="00043D3D"/>
    <w:rsid w:val="000440CD"/>
    <w:rsid w:val="00045B30"/>
    <w:rsid w:val="00045C12"/>
    <w:rsid w:val="000469FC"/>
    <w:rsid w:val="00047080"/>
    <w:rsid w:val="00047745"/>
    <w:rsid w:val="00047B99"/>
    <w:rsid w:val="000506C3"/>
    <w:rsid w:val="00051371"/>
    <w:rsid w:val="00051B79"/>
    <w:rsid w:val="00051DA7"/>
    <w:rsid w:val="000525C4"/>
    <w:rsid w:val="00052ABA"/>
    <w:rsid w:val="00052B94"/>
    <w:rsid w:val="00052E69"/>
    <w:rsid w:val="000532C2"/>
    <w:rsid w:val="000538E2"/>
    <w:rsid w:val="00053B84"/>
    <w:rsid w:val="00053FCB"/>
    <w:rsid w:val="00054821"/>
    <w:rsid w:val="00054A26"/>
    <w:rsid w:val="00054C4F"/>
    <w:rsid w:val="00054EC5"/>
    <w:rsid w:val="00061F8F"/>
    <w:rsid w:val="00062567"/>
    <w:rsid w:val="000625C9"/>
    <w:rsid w:val="00063243"/>
    <w:rsid w:val="000632EB"/>
    <w:rsid w:val="0006346E"/>
    <w:rsid w:val="00063FAB"/>
    <w:rsid w:val="00065522"/>
    <w:rsid w:val="000659B7"/>
    <w:rsid w:val="000708F1"/>
    <w:rsid w:val="00070CAD"/>
    <w:rsid w:val="00070E1C"/>
    <w:rsid w:val="00071060"/>
    <w:rsid w:val="00072ADC"/>
    <w:rsid w:val="00072B96"/>
    <w:rsid w:val="00072BA1"/>
    <w:rsid w:val="00072DCD"/>
    <w:rsid w:val="00074AA7"/>
    <w:rsid w:val="00074EFC"/>
    <w:rsid w:val="00075122"/>
    <w:rsid w:val="00075258"/>
    <w:rsid w:val="0007550F"/>
    <w:rsid w:val="000759EE"/>
    <w:rsid w:val="000762B8"/>
    <w:rsid w:val="000768F2"/>
    <w:rsid w:val="00076A83"/>
    <w:rsid w:val="00077559"/>
    <w:rsid w:val="00077C95"/>
    <w:rsid w:val="00080952"/>
    <w:rsid w:val="00080C75"/>
    <w:rsid w:val="000812A5"/>
    <w:rsid w:val="00081CDE"/>
    <w:rsid w:val="0008314E"/>
    <w:rsid w:val="00083C54"/>
    <w:rsid w:val="00083EB6"/>
    <w:rsid w:val="000846E4"/>
    <w:rsid w:val="00085336"/>
    <w:rsid w:val="000853EB"/>
    <w:rsid w:val="0008646F"/>
    <w:rsid w:val="000875A8"/>
    <w:rsid w:val="00087E80"/>
    <w:rsid w:val="00090A07"/>
    <w:rsid w:val="000912AB"/>
    <w:rsid w:val="000922FA"/>
    <w:rsid w:val="0009450C"/>
    <w:rsid w:val="00094B8C"/>
    <w:rsid w:val="00096627"/>
    <w:rsid w:val="0009680B"/>
    <w:rsid w:val="00096BD0"/>
    <w:rsid w:val="000976FF"/>
    <w:rsid w:val="000978A2"/>
    <w:rsid w:val="000A0621"/>
    <w:rsid w:val="000A0B2B"/>
    <w:rsid w:val="000A0B2D"/>
    <w:rsid w:val="000A1389"/>
    <w:rsid w:val="000A1933"/>
    <w:rsid w:val="000A210C"/>
    <w:rsid w:val="000A2462"/>
    <w:rsid w:val="000A25A8"/>
    <w:rsid w:val="000A2D3F"/>
    <w:rsid w:val="000A4D0B"/>
    <w:rsid w:val="000A6F38"/>
    <w:rsid w:val="000B1054"/>
    <w:rsid w:val="000B11A5"/>
    <w:rsid w:val="000B11A8"/>
    <w:rsid w:val="000B22EA"/>
    <w:rsid w:val="000B36BA"/>
    <w:rsid w:val="000B45A5"/>
    <w:rsid w:val="000B46F6"/>
    <w:rsid w:val="000B4AA2"/>
    <w:rsid w:val="000B5E39"/>
    <w:rsid w:val="000B7B72"/>
    <w:rsid w:val="000C0B17"/>
    <w:rsid w:val="000C11EE"/>
    <w:rsid w:val="000C1905"/>
    <w:rsid w:val="000C33EA"/>
    <w:rsid w:val="000C384A"/>
    <w:rsid w:val="000C3E99"/>
    <w:rsid w:val="000C40E1"/>
    <w:rsid w:val="000C5514"/>
    <w:rsid w:val="000C6500"/>
    <w:rsid w:val="000C7460"/>
    <w:rsid w:val="000D0129"/>
    <w:rsid w:val="000D01BD"/>
    <w:rsid w:val="000D02E1"/>
    <w:rsid w:val="000D0DAD"/>
    <w:rsid w:val="000D1924"/>
    <w:rsid w:val="000D3421"/>
    <w:rsid w:val="000D3EC5"/>
    <w:rsid w:val="000D410E"/>
    <w:rsid w:val="000D413A"/>
    <w:rsid w:val="000D4535"/>
    <w:rsid w:val="000D64A9"/>
    <w:rsid w:val="000D74C5"/>
    <w:rsid w:val="000E0774"/>
    <w:rsid w:val="000E0AF7"/>
    <w:rsid w:val="000E134D"/>
    <w:rsid w:val="000E14C9"/>
    <w:rsid w:val="000E2139"/>
    <w:rsid w:val="000E238B"/>
    <w:rsid w:val="000E2BD3"/>
    <w:rsid w:val="000E3B93"/>
    <w:rsid w:val="000E50C5"/>
    <w:rsid w:val="000E5659"/>
    <w:rsid w:val="000E690D"/>
    <w:rsid w:val="000E76DB"/>
    <w:rsid w:val="000F036B"/>
    <w:rsid w:val="000F0FD5"/>
    <w:rsid w:val="000F1130"/>
    <w:rsid w:val="000F12FD"/>
    <w:rsid w:val="000F279B"/>
    <w:rsid w:val="000F2925"/>
    <w:rsid w:val="000F3896"/>
    <w:rsid w:val="000F48CD"/>
    <w:rsid w:val="000F5861"/>
    <w:rsid w:val="000F6017"/>
    <w:rsid w:val="000F7215"/>
    <w:rsid w:val="000F721A"/>
    <w:rsid w:val="000F7565"/>
    <w:rsid w:val="000F7C6F"/>
    <w:rsid w:val="001003A4"/>
    <w:rsid w:val="001009D1"/>
    <w:rsid w:val="00100C8A"/>
    <w:rsid w:val="00100DC7"/>
    <w:rsid w:val="001013AD"/>
    <w:rsid w:val="00101E05"/>
    <w:rsid w:val="00102678"/>
    <w:rsid w:val="00104EB6"/>
    <w:rsid w:val="0010580A"/>
    <w:rsid w:val="001075C1"/>
    <w:rsid w:val="00107828"/>
    <w:rsid w:val="00107B0D"/>
    <w:rsid w:val="00107B20"/>
    <w:rsid w:val="00107CCB"/>
    <w:rsid w:val="00111B06"/>
    <w:rsid w:val="00112BC1"/>
    <w:rsid w:val="00112EC4"/>
    <w:rsid w:val="00114236"/>
    <w:rsid w:val="00114AFD"/>
    <w:rsid w:val="00114C4A"/>
    <w:rsid w:val="00115D30"/>
    <w:rsid w:val="00116C86"/>
    <w:rsid w:val="001174DD"/>
    <w:rsid w:val="0011784C"/>
    <w:rsid w:val="00120277"/>
    <w:rsid w:val="00121827"/>
    <w:rsid w:val="00123455"/>
    <w:rsid w:val="00123568"/>
    <w:rsid w:val="00123A59"/>
    <w:rsid w:val="001249DC"/>
    <w:rsid w:val="00124E59"/>
    <w:rsid w:val="0012661A"/>
    <w:rsid w:val="001269D9"/>
    <w:rsid w:val="001276FD"/>
    <w:rsid w:val="00130484"/>
    <w:rsid w:val="0013158F"/>
    <w:rsid w:val="00131C4D"/>
    <w:rsid w:val="001323F4"/>
    <w:rsid w:val="00132AC2"/>
    <w:rsid w:val="00132AE9"/>
    <w:rsid w:val="00132BF5"/>
    <w:rsid w:val="00133C5E"/>
    <w:rsid w:val="0013472A"/>
    <w:rsid w:val="0013498B"/>
    <w:rsid w:val="0013518E"/>
    <w:rsid w:val="001359E1"/>
    <w:rsid w:val="001366C6"/>
    <w:rsid w:val="00137B72"/>
    <w:rsid w:val="00141645"/>
    <w:rsid w:val="00141B07"/>
    <w:rsid w:val="00142125"/>
    <w:rsid w:val="00142260"/>
    <w:rsid w:val="00142A88"/>
    <w:rsid w:val="0014485C"/>
    <w:rsid w:val="0014634A"/>
    <w:rsid w:val="00147992"/>
    <w:rsid w:val="0015039E"/>
    <w:rsid w:val="0015086D"/>
    <w:rsid w:val="00150DCD"/>
    <w:rsid w:val="00150E1C"/>
    <w:rsid w:val="00150EF6"/>
    <w:rsid w:val="00152377"/>
    <w:rsid w:val="00152645"/>
    <w:rsid w:val="00152743"/>
    <w:rsid w:val="001547B6"/>
    <w:rsid w:val="00155E34"/>
    <w:rsid w:val="001567DC"/>
    <w:rsid w:val="00156D71"/>
    <w:rsid w:val="00160132"/>
    <w:rsid w:val="001605C5"/>
    <w:rsid w:val="00160672"/>
    <w:rsid w:val="00160DD6"/>
    <w:rsid w:val="00160E9E"/>
    <w:rsid w:val="00161EAF"/>
    <w:rsid w:val="0016302C"/>
    <w:rsid w:val="00163A58"/>
    <w:rsid w:val="0016405F"/>
    <w:rsid w:val="001646F1"/>
    <w:rsid w:val="00165D14"/>
    <w:rsid w:val="00165D42"/>
    <w:rsid w:val="001704DF"/>
    <w:rsid w:val="00171A19"/>
    <w:rsid w:val="0017219C"/>
    <w:rsid w:val="001737EF"/>
    <w:rsid w:val="00174341"/>
    <w:rsid w:val="00175329"/>
    <w:rsid w:val="00175446"/>
    <w:rsid w:val="00175A6A"/>
    <w:rsid w:val="00176CD9"/>
    <w:rsid w:val="0017709D"/>
    <w:rsid w:val="0017758F"/>
    <w:rsid w:val="00177786"/>
    <w:rsid w:val="00177C7C"/>
    <w:rsid w:val="00177F46"/>
    <w:rsid w:val="00180885"/>
    <w:rsid w:val="00181711"/>
    <w:rsid w:val="00181D09"/>
    <w:rsid w:val="001845F7"/>
    <w:rsid w:val="00184B14"/>
    <w:rsid w:val="001853DB"/>
    <w:rsid w:val="001866D8"/>
    <w:rsid w:val="00187CF2"/>
    <w:rsid w:val="00190BD1"/>
    <w:rsid w:val="00190DAF"/>
    <w:rsid w:val="001920D7"/>
    <w:rsid w:val="001930F1"/>
    <w:rsid w:val="00193730"/>
    <w:rsid w:val="001937F1"/>
    <w:rsid w:val="0019431D"/>
    <w:rsid w:val="00195A0E"/>
    <w:rsid w:val="00195C48"/>
    <w:rsid w:val="00195D22"/>
    <w:rsid w:val="00196FF2"/>
    <w:rsid w:val="001A1029"/>
    <w:rsid w:val="001A10E9"/>
    <w:rsid w:val="001A13B6"/>
    <w:rsid w:val="001A161D"/>
    <w:rsid w:val="001A17EC"/>
    <w:rsid w:val="001A18A6"/>
    <w:rsid w:val="001A380F"/>
    <w:rsid w:val="001A40F3"/>
    <w:rsid w:val="001A4188"/>
    <w:rsid w:val="001A425E"/>
    <w:rsid w:val="001A4957"/>
    <w:rsid w:val="001A4B0C"/>
    <w:rsid w:val="001A5013"/>
    <w:rsid w:val="001A74EA"/>
    <w:rsid w:val="001A777C"/>
    <w:rsid w:val="001A77C6"/>
    <w:rsid w:val="001B01E8"/>
    <w:rsid w:val="001B0672"/>
    <w:rsid w:val="001B0676"/>
    <w:rsid w:val="001B0EF6"/>
    <w:rsid w:val="001B12AA"/>
    <w:rsid w:val="001B208E"/>
    <w:rsid w:val="001B2142"/>
    <w:rsid w:val="001B3259"/>
    <w:rsid w:val="001B49CF"/>
    <w:rsid w:val="001B51E9"/>
    <w:rsid w:val="001B5401"/>
    <w:rsid w:val="001B71B9"/>
    <w:rsid w:val="001B78F1"/>
    <w:rsid w:val="001B7AA8"/>
    <w:rsid w:val="001C1541"/>
    <w:rsid w:val="001C2DA2"/>
    <w:rsid w:val="001C4561"/>
    <w:rsid w:val="001C4CA9"/>
    <w:rsid w:val="001C4EB7"/>
    <w:rsid w:val="001C5806"/>
    <w:rsid w:val="001C6A7D"/>
    <w:rsid w:val="001C6E04"/>
    <w:rsid w:val="001D04A8"/>
    <w:rsid w:val="001D0E54"/>
    <w:rsid w:val="001D1DED"/>
    <w:rsid w:val="001D1FE6"/>
    <w:rsid w:val="001D25F6"/>
    <w:rsid w:val="001D2F0B"/>
    <w:rsid w:val="001D4073"/>
    <w:rsid w:val="001D504F"/>
    <w:rsid w:val="001D7139"/>
    <w:rsid w:val="001D79E6"/>
    <w:rsid w:val="001D7E2E"/>
    <w:rsid w:val="001E0FE9"/>
    <w:rsid w:val="001E10CF"/>
    <w:rsid w:val="001E185E"/>
    <w:rsid w:val="001E2859"/>
    <w:rsid w:val="001E2B7E"/>
    <w:rsid w:val="001E2F66"/>
    <w:rsid w:val="001E3A63"/>
    <w:rsid w:val="001E4AE4"/>
    <w:rsid w:val="001E4B6B"/>
    <w:rsid w:val="001E4C6A"/>
    <w:rsid w:val="001E54BE"/>
    <w:rsid w:val="001E7DB4"/>
    <w:rsid w:val="001E7E7A"/>
    <w:rsid w:val="001F13CB"/>
    <w:rsid w:val="001F14D3"/>
    <w:rsid w:val="001F17A9"/>
    <w:rsid w:val="001F1905"/>
    <w:rsid w:val="001F1E43"/>
    <w:rsid w:val="001F1F88"/>
    <w:rsid w:val="001F2C92"/>
    <w:rsid w:val="001F2F02"/>
    <w:rsid w:val="001F3070"/>
    <w:rsid w:val="001F3161"/>
    <w:rsid w:val="001F44AE"/>
    <w:rsid w:val="001F48B9"/>
    <w:rsid w:val="001F496E"/>
    <w:rsid w:val="001F5733"/>
    <w:rsid w:val="001F614F"/>
    <w:rsid w:val="001F6219"/>
    <w:rsid w:val="001F6BFC"/>
    <w:rsid w:val="001F72BF"/>
    <w:rsid w:val="001F72DF"/>
    <w:rsid w:val="001F7850"/>
    <w:rsid w:val="001F7BBA"/>
    <w:rsid w:val="001F7C85"/>
    <w:rsid w:val="00200419"/>
    <w:rsid w:val="00200CD3"/>
    <w:rsid w:val="0020176A"/>
    <w:rsid w:val="00201A78"/>
    <w:rsid w:val="0020298E"/>
    <w:rsid w:val="002032C7"/>
    <w:rsid w:val="0020392D"/>
    <w:rsid w:val="0020432D"/>
    <w:rsid w:val="002048C1"/>
    <w:rsid w:val="00204DE1"/>
    <w:rsid w:val="00205D9D"/>
    <w:rsid w:val="00205F51"/>
    <w:rsid w:val="002063D1"/>
    <w:rsid w:val="00206553"/>
    <w:rsid w:val="00207D98"/>
    <w:rsid w:val="00210057"/>
    <w:rsid w:val="002102AD"/>
    <w:rsid w:val="00210411"/>
    <w:rsid w:val="002120D7"/>
    <w:rsid w:val="00213449"/>
    <w:rsid w:val="00213DC7"/>
    <w:rsid w:val="0021527B"/>
    <w:rsid w:val="002176BD"/>
    <w:rsid w:val="00217C07"/>
    <w:rsid w:val="00220E3C"/>
    <w:rsid w:val="00221185"/>
    <w:rsid w:val="0022126E"/>
    <w:rsid w:val="0022193B"/>
    <w:rsid w:val="00221A61"/>
    <w:rsid w:val="00222C64"/>
    <w:rsid w:val="0022335A"/>
    <w:rsid w:val="00223624"/>
    <w:rsid w:val="0022393F"/>
    <w:rsid w:val="0022484C"/>
    <w:rsid w:val="00224D3F"/>
    <w:rsid w:val="0022500E"/>
    <w:rsid w:val="00225488"/>
    <w:rsid w:val="00225A4C"/>
    <w:rsid w:val="00225CEB"/>
    <w:rsid w:val="00226AFE"/>
    <w:rsid w:val="00226CE9"/>
    <w:rsid w:val="00230035"/>
    <w:rsid w:val="002301B4"/>
    <w:rsid w:val="00231BC6"/>
    <w:rsid w:val="002321E2"/>
    <w:rsid w:val="00232845"/>
    <w:rsid w:val="00232E11"/>
    <w:rsid w:val="002332B9"/>
    <w:rsid w:val="00233FDC"/>
    <w:rsid w:val="0023438E"/>
    <w:rsid w:val="0023578B"/>
    <w:rsid w:val="00236502"/>
    <w:rsid w:val="00236EC7"/>
    <w:rsid w:val="00240B62"/>
    <w:rsid w:val="00240FB7"/>
    <w:rsid w:val="00241EA2"/>
    <w:rsid w:val="002436BA"/>
    <w:rsid w:val="002442C9"/>
    <w:rsid w:val="002452ED"/>
    <w:rsid w:val="00245E23"/>
    <w:rsid w:val="00246118"/>
    <w:rsid w:val="002461AF"/>
    <w:rsid w:val="002463E5"/>
    <w:rsid w:val="002464A6"/>
    <w:rsid w:val="002467C1"/>
    <w:rsid w:val="002507F3"/>
    <w:rsid w:val="00250DD4"/>
    <w:rsid w:val="00250E1C"/>
    <w:rsid w:val="00251105"/>
    <w:rsid w:val="00251671"/>
    <w:rsid w:val="002519DA"/>
    <w:rsid w:val="00253492"/>
    <w:rsid w:val="0025394F"/>
    <w:rsid w:val="00253EFB"/>
    <w:rsid w:val="002543DC"/>
    <w:rsid w:val="0025461B"/>
    <w:rsid w:val="00254998"/>
    <w:rsid w:val="002557C7"/>
    <w:rsid w:val="002578C4"/>
    <w:rsid w:val="002606D6"/>
    <w:rsid w:val="0026089A"/>
    <w:rsid w:val="00260D05"/>
    <w:rsid w:val="00261A01"/>
    <w:rsid w:val="00262246"/>
    <w:rsid w:val="0026389C"/>
    <w:rsid w:val="00263E49"/>
    <w:rsid w:val="002651D4"/>
    <w:rsid w:val="002658B2"/>
    <w:rsid w:val="002659D5"/>
    <w:rsid w:val="00266F01"/>
    <w:rsid w:val="00266F71"/>
    <w:rsid w:val="00267EC7"/>
    <w:rsid w:val="00270568"/>
    <w:rsid w:val="00271DE0"/>
    <w:rsid w:val="002727C2"/>
    <w:rsid w:val="00272BA7"/>
    <w:rsid w:val="002731EE"/>
    <w:rsid w:val="002734A4"/>
    <w:rsid w:val="002740DA"/>
    <w:rsid w:val="00275A9B"/>
    <w:rsid w:val="0027708B"/>
    <w:rsid w:val="002773F5"/>
    <w:rsid w:val="002776E6"/>
    <w:rsid w:val="00277A89"/>
    <w:rsid w:val="00277ADA"/>
    <w:rsid w:val="002808F7"/>
    <w:rsid w:val="00280C9B"/>
    <w:rsid w:val="00280D40"/>
    <w:rsid w:val="0028117F"/>
    <w:rsid w:val="00281BEA"/>
    <w:rsid w:val="00283253"/>
    <w:rsid w:val="00284927"/>
    <w:rsid w:val="0028633F"/>
    <w:rsid w:val="002870A9"/>
    <w:rsid w:val="00287134"/>
    <w:rsid w:val="002902B5"/>
    <w:rsid w:val="00290CFF"/>
    <w:rsid w:val="00290E8C"/>
    <w:rsid w:val="00290F02"/>
    <w:rsid w:val="00291A1D"/>
    <w:rsid w:val="00291AA5"/>
    <w:rsid w:val="00291B37"/>
    <w:rsid w:val="00291DAC"/>
    <w:rsid w:val="00291FDF"/>
    <w:rsid w:val="00292498"/>
    <w:rsid w:val="002926FD"/>
    <w:rsid w:val="00292E95"/>
    <w:rsid w:val="00293AFB"/>
    <w:rsid w:val="00294D0E"/>
    <w:rsid w:val="00294F1C"/>
    <w:rsid w:val="002958FD"/>
    <w:rsid w:val="00296AA2"/>
    <w:rsid w:val="00296EA5"/>
    <w:rsid w:val="00297477"/>
    <w:rsid w:val="00297C71"/>
    <w:rsid w:val="002A01FE"/>
    <w:rsid w:val="002A140A"/>
    <w:rsid w:val="002A2078"/>
    <w:rsid w:val="002A23F0"/>
    <w:rsid w:val="002A28C9"/>
    <w:rsid w:val="002A2D81"/>
    <w:rsid w:val="002A34AF"/>
    <w:rsid w:val="002A3678"/>
    <w:rsid w:val="002A4DAD"/>
    <w:rsid w:val="002A4DE8"/>
    <w:rsid w:val="002A5527"/>
    <w:rsid w:val="002A6750"/>
    <w:rsid w:val="002A711F"/>
    <w:rsid w:val="002A7BF8"/>
    <w:rsid w:val="002A7E9D"/>
    <w:rsid w:val="002B0B6D"/>
    <w:rsid w:val="002B1E2F"/>
    <w:rsid w:val="002B22EE"/>
    <w:rsid w:val="002B2A2F"/>
    <w:rsid w:val="002B3F04"/>
    <w:rsid w:val="002B4487"/>
    <w:rsid w:val="002B4E49"/>
    <w:rsid w:val="002B4ED7"/>
    <w:rsid w:val="002B5A55"/>
    <w:rsid w:val="002B5CA9"/>
    <w:rsid w:val="002B5CBD"/>
    <w:rsid w:val="002B6593"/>
    <w:rsid w:val="002B6621"/>
    <w:rsid w:val="002B6770"/>
    <w:rsid w:val="002B6A02"/>
    <w:rsid w:val="002B6A5A"/>
    <w:rsid w:val="002B6FA2"/>
    <w:rsid w:val="002B75FD"/>
    <w:rsid w:val="002C0A93"/>
    <w:rsid w:val="002C0F11"/>
    <w:rsid w:val="002C10E4"/>
    <w:rsid w:val="002C14CA"/>
    <w:rsid w:val="002C1B3E"/>
    <w:rsid w:val="002C25C8"/>
    <w:rsid w:val="002C2A8B"/>
    <w:rsid w:val="002C560F"/>
    <w:rsid w:val="002C591C"/>
    <w:rsid w:val="002C6B37"/>
    <w:rsid w:val="002D1667"/>
    <w:rsid w:val="002D19AA"/>
    <w:rsid w:val="002D1B43"/>
    <w:rsid w:val="002D4277"/>
    <w:rsid w:val="002D6639"/>
    <w:rsid w:val="002D7C76"/>
    <w:rsid w:val="002E05F8"/>
    <w:rsid w:val="002E08E6"/>
    <w:rsid w:val="002E1D68"/>
    <w:rsid w:val="002E2135"/>
    <w:rsid w:val="002E2CE7"/>
    <w:rsid w:val="002E421B"/>
    <w:rsid w:val="002E50A5"/>
    <w:rsid w:val="002E5DDF"/>
    <w:rsid w:val="002E6041"/>
    <w:rsid w:val="002E6843"/>
    <w:rsid w:val="002E77CC"/>
    <w:rsid w:val="002E79A9"/>
    <w:rsid w:val="002E7D5D"/>
    <w:rsid w:val="002E7EA5"/>
    <w:rsid w:val="002F0252"/>
    <w:rsid w:val="002F13C5"/>
    <w:rsid w:val="002F1443"/>
    <w:rsid w:val="002F1626"/>
    <w:rsid w:val="002F1F64"/>
    <w:rsid w:val="002F1F8E"/>
    <w:rsid w:val="002F27A6"/>
    <w:rsid w:val="002F2E3C"/>
    <w:rsid w:val="002F313C"/>
    <w:rsid w:val="002F3EC7"/>
    <w:rsid w:val="002F4315"/>
    <w:rsid w:val="002F5A89"/>
    <w:rsid w:val="002F63B3"/>
    <w:rsid w:val="002F64D4"/>
    <w:rsid w:val="002F6C70"/>
    <w:rsid w:val="002F6CE5"/>
    <w:rsid w:val="002F716F"/>
    <w:rsid w:val="002F79F9"/>
    <w:rsid w:val="00300238"/>
    <w:rsid w:val="0030131F"/>
    <w:rsid w:val="003014F7"/>
    <w:rsid w:val="00301B2F"/>
    <w:rsid w:val="00301B8D"/>
    <w:rsid w:val="003024AD"/>
    <w:rsid w:val="00303B8E"/>
    <w:rsid w:val="00303B94"/>
    <w:rsid w:val="0030406E"/>
    <w:rsid w:val="00304E6C"/>
    <w:rsid w:val="00305264"/>
    <w:rsid w:val="003058EB"/>
    <w:rsid w:val="0030590D"/>
    <w:rsid w:val="003059BF"/>
    <w:rsid w:val="00305C1E"/>
    <w:rsid w:val="00305D33"/>
    <w:rsid w:val="00306162"/>
    <w:rsid w:val="0030630A"/>
    <w:rsid w:val="003074BE"/>
    <w:rsid w:val="003077E3"/>
    <w:rsid w:val="00311082"/>
    <w:rsid w:val="0031176A"/>
    <w:rsid w:val="00312695"/>
    <w:rsid w:val="00312CD3"/>
    <w:rsid w:val="00312F81"/>
    <w:rsid w:val="00315927"/>
    <w:rsid w:val="00315AC8"/>
    <w:rsid w:val="00315B95"/>
    <w:rsid w:val="00315CD3"/>
    <w:rsid w:val="00315DBB"/>
    <w:rsid w:val="00316F3C"/>
    <w:rsid w:val="00316FC8"/>
    <w:rsid w:val="003175B2"/>
    <w:rsid w:val="00317958"/>
    <w:rsid w:val="00321369"/>
    <w:rsid w:val="00321753"/>
    <w:rsid w:val="00324777"/>
    <w:rsid w:val="00325187"/>
    <w:rsid w:val="0032558F"/>
    <w:rsid w:val="0032789A"/>
    <w:rsid w:val="00327A61"/>
    <w:rsid w:val="00327B33"/>
    <w:rsid w:val="00327E41"/>
    <w:rsid w:val="00330BA0"/>
    <w:rsid w:val="00331D2F"/>
    <w:rsid w:val="00332A32"/>
    <w:rsid w:val="00332DB9"/>
    <w:rsid w:val="00333208"/>
    <w:rsid w:val="003338BB"/>
    <w:rsid w:val="00334013"/>
    <w:rsid w:val="0033507B"/>
    <w:rsid w:val="003353C5"/>
    <w:rsid w:val="003353DF"/>
    <w:rsid w:val="00335A66"/>
    <w:rsid w:val="00336193"/>
    <w:rsid w:val="00336366"/>
    <w:rsid w:val="0033704A"/>
    <w:rsid w:val="003370B3"/>
    <w:rsid w:val="003379B2"/>
    <w:rsid w:val="00337A8B"/>
    <w:rsid w:val="00340175"/>
    <w:rsid w:val="0034024E"/>
    <w:rsid w:val="00340651"/>
    <w:rsid w:val="00340EBC"/>
    <w:rsid w:val="00341013"/>
    <w:rsid w:val="003411FD"/>
    <w:rsid w:val="00341667"/>
    <w:rsid w:val="00341729"/>
    <w:rsid w:val="003422F2"/>
    <w:rsid w:val="00342DA5"/>
    <w:rsid w:val="00342E02"/>
    <w:rsid w:val="00343ABD"/>
    <w:rsid w:val="003440D9"/>
    <w:rsid w:val="00346655"/>
    <w:rsid w:val="00346C67"/>
    <w:rsid w:val="003470FE"/>
    <w:rsid w:val="00347917"/>
    <w:rsid w:val="0035055E"/>
    <w:rsid w:val="00350881"/>
    <w:rsid w:val="00350911"/>
    <w:rsid w:val="003511A2"/>
    <w:rsid w:val="00351232"/>
    <w:rsid w:val="0035169E"/>
    <w:rsid w:val="00351BBE"/>
    <w:rsid w:val="003525F1"/>
    <w:rsid w:val="00353B74"/>
    <w:rsid w:val="003554C7"/>
    <w:rsid w:val="00356A53"/>
    <w:rsid w:val="0035715B"/>
    <w:rsid w:val="0035716E"/>
    <w:rsid w:val="003602EA"/>
    <w:rsid w:val="0036155E"/>
    <w:rsid w:val="0036169C"/>
    <w:rsid w:val="00361CE7"/>
    <w:rsid w:val="00361E7A"/>
    <w:rsid w:val="00361F48"/>
    <w:rsid w:val="00361F95"/>
    <w:rsid w:val="00362431"/>
    <w:rsid w:val="003626EA"/>
    <w:rsid w:val="00362824"/>
    <w:rsid w:val="00363358"/>
    <w:rsid w:val="00364872"/>
    <w:rsid w:val="003658A0"/>
    <w:rsid w:val="0036653D"/>
    <w:rsid w:val="003666E0"/>
    <w:rsid w:val="00370106"/>
    <w:rsid w:val="00370C91"/>
    <w:rsid w:val="00370D11"/>
    <w:rsid w:val="00372733"/>
    <w:rsid w:val="003734B7"/>
    <w:rsid w:val="00373E39"/>
    <w:rsid w:val="00373F99"/>
    <w:rsid w:val="0037473D"/>
    <w:rsid w:val="003764A9"/>
    <w:rsid w:val="003768B1"/>
    <w:rsid w:val="003769EA"/>
    <w:rsid w:val="00380734"/>
    <w:rsid w:val="0038073B"/>
    <w:rsid w:val="00381ED4"/>
    <w:rsid w:val="0038357C"/>
    <w:rsid w:val="00383868"/>
    <w:rsid w:val="00383B65"/>
    <w:rsid w:val="0038407D"/>
    <w:rsid w:val="00384082"/>
    <w:rsid w:val="00384204"/>
    <w:rsid w:val="0038585B"/>
    <w:rsid w:val="00386E79"/>
    <w:rsid w:val="00387FE3"/>
    <w:rsid w:val="0039061D"/>
    <w:rsid w:val="00390DE2"/>
    <w:rsid w:val="00390EF7"/>
    <w:rsid w:val="00391148"/>
    <w:rsid w:val="00391C03"/>
    <w:rsid w:val="00392934"/>
    <w:rsid w:val="00394B97"/>
    <w:rsid w:val="00395DFF"/>
    <w:rsid w:val="00397088"/>
    <w:rsid w:val="00397BC7"/>
    <w:rsid w:val="00397E6A"/>
    <w:rsid w:val="00397EF0"/>
    <w:rsid w:val="003A02A0"/>
    <w:rsid w:val="003A1253"/>
    <w:rsid w:val="003A19E4"/>
    <w:rsid w:val="003A21EA"/>
    <w:rsid w:val="003A2F31"/>
    <w:rsid w:val="003A3D1D"/>
    <w:rsid w:val="003A4BDC"/>
    <w:rsid w:val="003A4CB5"/>
    <w:rsid w:val="003A5FB3"/>
    <w:rsid w:val="003A6987"/>
    <w:rsid w:val="003A78A3"/>
    <w:rsid w:val="003A7AB7"/>
    <w:rsid w:val="003A7E11"/>
    <w:rsid w:val="003B056B"/>
    <w:rsid w:val="003B0F03"/>
    <w:rsid w:val="003B0F95"/>
    <w:rsid w:val="003B1376"/>
    <w:rsid w:val="003B151D"/>
    <w:rsid w:val="003B26EF"/>
    <w:rsid w:val="003B3CC2"/>
    <w:rsid w:val="003B410D"/>
    <w:rsid w:val="003B5262"/>
    <w:rsid w:val="003B55E4"/>
    <w:rsid w:val="003B5D0B"/>
    <w:rsid w:val="003B6B93"/>
    <w:rsid w:val="003B6F0B"/>
    <w:rsid w:val="003B74A1"/>
    <w:rsid w:val="003C0A15"/>
    <w:rsid w:val="003C0E15"/>
    <w:rsid w:val="003C11CF"/>
    <w:rsid w:val="003C1D3D"/>
    <w:rsid w:val="003C2E13"/>
    <w:rsid w:val="003C3194"/>
    <w:rsid w:val="003C3213"/>
    <w:rsid w:val="003C3331"/>
    <w:rsid w:val="003C367F"/>
    <w:rsid w:val="003C57D4"/>
    <w:rsid w:val="003C5926"/>
    <w:rsid w:val="003C600A"/>
    <w:rsid w:val="003C62B1"/>
    <w:rsid w:val="003C6C28"/>
    <w:rsid w:val="003C7AF3"/>
    <w:rsid w:val="003D007D"/>
    <w:rsid w:val="003D00A4"/>
    <w:rsid w:val="003D0181"/>
    <w:rsid w:val="003D0252"/>
    <w:rsid w:val="003D215C"/>
    <w:rsid w:val="003D2360"/>
    <w:rsid w:val="003D2DFB"/>
    <w:rsid w:val="003D3757"/>
    <w:rsid w:val="003D40FB"/>
    <w:rsid w:val="003D45C3"/>
    <w:rsid w:val="003D59F4"/>
    <w:rsid w:val="003D5B47"/>
    <w:rsid w:val="003D5E53"/>
    <w:rsid w:val="003D6F01"/>
    <w:rsid w:val="003D722E"/>
    <w:rsid w:val="003D7A55"/>
    <w:rsid w:val="003D7B71"/>
    <w:rsid w:val="003E006A"/>
    <w:rsid w:val="003E024D"/>
    <w:rsid w:val="003E225F"/>
    <w:rsid w:val="003E2603"/>
    <w:rsid w:val="003E38A2"/>
    <w:rsid w:val="003E3C30"/>
    <w:rsid w:val="003E4A1E"/>
    <w:rsid w:val="003E53E0"/>
    <w:rsid w:val="003E5486"/>
    <w:rsid w:val="003E60AF"/>
    <w:rsid w:val="003E61D3"/>
    <w:rsid w:val="003E6981"/>
    <w:rsid w:val="003E75D7"/>
    <w:rsid w:val="003F177C"/>
    <w:rsid w:val="003F1C0A"/>
    <w:rsid w:val="003F1F60"/>
    <w:rsid w:val="003F2503"/>
    <w:rsid w:val="003F2C21"/>
    <w:rsid w:val="003F342B"/>
    <w:rsid w:val="003F38C2"/>
    <w:rsid w:val="003F40A9"/>
    <w:rsid w:val="003F457F"/>
    <w:rsid w:val="003F5676"/>
    <w:rsid w:val="003F652B"/>
    <w:rsid w:val="003F6B4C"/>
    <w:rsid w:val="003F6BE0"/>
    <w:rsid w:val="003F6D51"/>
    <w:rsid w:val="003F7029"/>
    <w:rsid w:val="00400706"/>
    <w:rsid w:val="00400BE4"/>
    <w:rsid w:val="00401CA6"/>
    <w:rsid w:val="00402041"/>
    <w:rsid w:val="004023AE"/>
    <w:rsid w:val="00404465"/>
    <w:rsid w:val="00404923"/>
    <w:rsid w:val="00404E08"/>
    <w:rsid w:val="004052BA"/>
    <w:rsid w:val="00405743"/>
    <w:rsid w:val="004059FA"/>
    <w:rsid w:val="004062A8"/>
    <w:rsid w:val="00407174"/>
    <w:rsid w:val="00407B42"/>
    <w:rsid w:val="004100C5"/>
    <w:rsid w:val="00410B37"/>
    <w:rsid w:val="00411043"/>
    <w:rsid w:val="00411660"/>
    <w:rsid w:val="0041184B"/>
    <w:rsid w:val="00412F83"/>
    <w:rsid w:val="00413390"/>
    <w:rsid w:val="00413B0D"/>
    <w:rsid w:val="00413EA3"/>
    <w:rsid w:val="004142E2"/>
    <w:rsid w:val="00414D48"/>
    <w:rsid w:val="0041531A"/>
    <w:rsid w:val="00416A01"/>
    <w:rsid w:val="00416B9F"/>
    <w:rsid w:val="00417525"/>
    <w:rsid w:val="0041757F"/>
    <w:rsid w:val="00417B73"/>
    <w:rsid w:val="00417C8E"/>
    <w:rsid w:val="00420EE9"/>
    <w:rsid w:val="004215A7"/>
    <w:rsid w:val="00422585"/>
    <w:rsid w:val="00422970"/>
    <w:rsid w:val="004230B5"/>
    <w:rsid w:val="004238BA"/>
    <w:rsid w:val="00424DE5"/>
    <w:rsid w:val="0042593F"/>
    <w:rsid w:val="0042596E"/>
    <w:rsid w:val="00425E5A"/>
    <w:rsid w:val="0042641F"/>
    <w:rsid w:val="00426C2B"/>
    <w:rsid w:val="00430428"/>
    <w:rsid w:val="004326F6"/>
    <w:rsid w:val="004334D7"/>
    <w:rsid w:val="0043351D"/>
    <w:rsid w:val="0043494B"/>
    <w:rsid w:val="00436004"/>
    <w:rsid w:val="00436B25"/>
    <w:rsid w:val="004373F9"/>
    <w:rsid w:val="004410C7"/>
    <w:rsid w:val="0044150B"/>
    <w:rsid w:val="00442742"/>
    <w:rsid w:val="00443254"/>
    <w:rsid w:val="00443E44"/>
    <w:rsid w:val="0044408E"/>
    <w:rsid w:val="00444C58"/>
    <w:rsid w:val="0044651C"/>
    <w:rsid w:val="004466F5"/>
    <w:rsid w:val="00446A6D"/>
    <w:rsid w:val="00447194"/>
    <w:rsid w:val="004477DA"/>
    <w:rsid w:val="00447D06"/>
    <w:rsid w:val="004508D7"/>
    <w:rsid w:val="00450B41"/>
    <w:rsid w:val="00450DB1"/>
    <w:rsid w:val="00450FDC"/>
    <w:rsid w:val="00450FE1"/>
    <w:rsid w:val="00451A53"/>
    <w:rsid w:val="00451D57"/>
    <w:rsid w:val="00452A71"/>
    <w:rsid w:val="00453C5D"/>
    <w:rsid w:val="00453C86"/>
    <w:rsid w:val="00453F2A"/>
    <w:rsid w:val="0045485A"/>
    <w:rsid w:val="00454860"/>
    <w:rsid w:val="00455205"/>
    <w:rsid w:val="00455565"/>
    <w:rsid w:val="004563E6"/>
    <w:rsid w:val="00456422"/>
    <w:rsid w:val="00456E42"/>
    <w:rsid w:val="00457B90"/>
    <w:rsid w:val="00460308"/>
    <w:rsid w:val="00460762"/>
    <w:rsid w:val="00460CD5"/>
    <w:rsid w:val="00461A07"/>
    <w:rsid w:val="004622CA"/>
    <w:rsid w:val="004625E6"/>
    <w:rsid w:val="0046335B"/>
    <w:rsid w:val="00464328"/>
    <w:rsid w:val="00464EB6"/>
    <w:rsid w:val="00465B60"/>
    <w:rsid w:val="00465DD8"/>
    <w:rsid w:val="0046641C"/>
    <w:rsid w:val="00466594"/>
    <w:rsid w:val="00467149"/>
    <w:rsid w:val="00467DE7"/>
    <w:rsid w:val="00470CB7"/>
    <w:rsid w:val="004712DA"/>
    <w:rsid w:val="004717FB"/>
    <w:rsid w:val="00471EEB"/>
    <w:rsid w:val="004738CC"/>
    <w:rsid w:val="00474325"/>
    <w:rsid w:val="00475798"/>
    <w:rsid w:val="00475892"/>
    <w:rsid w:val="00475AB3"/>
    <w:rsid w:val="00475B21"/>
    <w:rsid w:val="0047632C"/>
    <w:rsid w:val="00476477"/>
    <w:rsid w:val="00476785"/>
    <w:rsid w:val="00480375"/>
    <w:rsid w:val="004806E3"/>
    <w:rsid w:val="00480EE7"/>
    <w:rsid w:val="0048172C"/>
    <w:rsid w:val="00483273"/>
    <w:rsid w:val="00483E8C"/>
    <w:rsid w:val="00483F2C"/>
    <w:rsid w:val="0048738B"/>
    <w:rsid w:val="00487BE1"/>
    <w:rsid w:val="00487E1F"/>
    <w:rsid w:val="00490973"/>
    <w:rsid w:val="00490DCA"/>
    <w:rsid w:val="00490FFF"/>
    <w:rsid w:val="00491394"/>
    <w:rsid w:val="00491774"/>
    <w:rsid w:val="00491843"/>
    <w:rsid w:val="004933D9"/>
    <w:rsid w:val="00494601"/>
    <w:rsid w:val="0049460A"/>
    <w:rsid w:val="00495AE0"/>
    <w:rsid w:val="004A23DD"/>
    <w:rsid w:val="004A25A3"/>
    <w:rsid w:val="004A2C49"/>
    <w:rsid w:val="004A426F"/>
    <w:rsid w:val="004A4849"/>
    <w:rsid w:val="004A4B7C"/>
    <w:rsid w:val="004A54DD"/>
    <w:rsid w:val="004A683B"/>
    <w:rsid w:val="004A7628"/>
    <w:rsid w:val="004A76A0"/>
    <w:rsid w:val="004B03F6"/>
    <w:rsid w:val="004B0452"/>
    <w:rsid w:val="004B09AF"/>
    <w:rsid w:val="004B1E60"/>
    <w:rsid w:val="004B2A94"/>
    <w:rsid w:val="004B35CA"/>
    <w:rsid w:val="004B37C4"/>
    <w:rsid w:val="004B38AC"/>
    <w:rsid w:val="004B5213"/>
    <w:rsid w:val="004B5930"/>
    <w:rsid w:val="004B5C73"/>
    <w:rsid w:val="004B5CB1"/>
    <w:rsid w:val="004B60BC"/>
    <w:rsid w:val="004B661B"/>
    <w:rsid w:val="004B6B3D"/>
    <w:rsid w:val="004B7173"/>
    <w:rsid w:val="004B77FB"/>
    <w:rsid w:val="004B7B1A"/>
    <w:rsid w:val="004C0D43"/>
    <w:rsid w:val="004C148A"/>
    <w:rsid w:val="004C14ED"/>
    <w:rsid w:val="004C1DCF"/>
    <w:rsid w:val="004C1EE7"/>
    <w:rsid w:val="004C2D6D"/>
    <w:rsid w:val="004C36F2"/>
    <w:rsid w:val="004C3E18"/>
    <w:rsid w:val="004C44C0"/>
    <w:rsid w:val="004C49F2"/>
    <w:rsid w:val="004C4B67"/>
    <w:rsid w:val="004C71EA"/>
    <w:rsid w:val="004C7E43"/>
    <w:rsid w:val="004D1034"/>
    <w:rsid w:val="004D103E"/>
    <w:rsid w:val="004D12F4"/>
    <w:rsid w:val="004D229E"/>
    <w:rsid w:val="004D36E6"/>
    <w:rsid w:val="004D370D"/>
    <w:rsid w:val="004D4093"/>
    <w:rsid w:val="004D42C1"/>
    <w:rsid w:val="004D5051"/>
    <w:rsid w:val="004D6967"/>
    <w:rsid w:val="004E0422"/>
    <w:rsid w:val="004E0716"/>
    <w:rsid w:val="004E16D5"/>
    <w:rsid w:val="004E2E87"/>
    <w:rsid w:val="004E3241"/>
    <w:rsid w:val="004E478A"/>
    <w:rsid w:val="004E4842"/>
    <w:rsid w:val="004E4AF9"/>
    <w:rsid w:val="004E593E"/>
    <w:rsid w:val="004E70D8"/>
    <w:rsid w:val="004E7362"/>
    <w:rsid w:val="004F18F4"/>
    <w:rsid w:val="004F1AAF"/>
    <w:rsid w:val="004F1BD8"/>
    <w:rsid w:val="004F35D5"/>
    <w:rsid w:val="004F6C11"/>
    <w:rsid w:val="004F7B1A"/>
    <w:rsid w:val="004F7B45"/>
    <w:rsid w:val="004F7FF6"/>
    <w:rsid w:val="0050085C"/>
    <w:rsid w:val="00500A7A"/>
    <w:rsid w:val="00501197"/>
    <w:rsid w:val="00502074"/>
    <w:rsid w:val="00502AC1"/>
    <w:rsid w:val="00502C90"/>
    <w:rsid w:val="00504181"/>
    <w:rsid w:val="00504716"/>
    <w:rsid w:val="00505440"/>
    <w:rsid w:val="00506232"/>
    <w:rsid w:val="00506895"/>
    <w:rsid w:val="00507A3B"/>
    <w:rsid w:val="00507EE3"/>
    <w:rsid w:val="00510E92"/>
    <w:rsid w:val="0051215F"/>
    <w:rsid w:val="0051309A"/>
    <w:rsid w:val="0051334B"/>
    <w:rsid w:val="0051343C"/>
    <w:rsid w:val="00513A91"/>
    <w:rsid w:val="00513E14"/>
    <w:rsid w:val="00515B12"/>
    <w:rsid w:val="00516529"/>
    <w:rsid w:val="005167F7"/>
    <w:rsid w:val="0052006D"/>
    <w:rsid w:val="0052048B"/>
    <w:rsid w:val="00521C8C"/>
    <w:rsid w:val="00522ABD"/>
    <w:rsid w:val="005231B0"/>
    <w:rsid w:val="00524A81"/>
    <w:rsid w:val="00524DA7"/>
    <w:rsid w:val="005256CC"/>
    <w:rsid w:val="00526388"/>
    <w:rsid w:val="0053131F"/>
    <w:rsid w:val="00531733"/>
    <w:rsid w:val="00532A30"/>
    <w:rsid w:val="00532CDA"/>
    <w:rsid w:val="00534371"/>
    <w:rsid w:val="00536359"/>
    <w:rsid w:val="00536634"/>
    <w:rsid w:val="00536D66"/>
    <w:rsid w:val="005371BF"/>
    <w:rsid w:val="00537A83"/>
    <w:rsid w:val="00540A55"/>
    <w:rsid w:val="00540D1E"/>
    <w:rsid w:val="00540E84"/>
    <w:rsid w:val="00540EBB"/>
    <w:rsid w:val="005414E1"/>
    <w:rsid w:val="005417B1"/>
    <w:rsid w:val="00542FD3"/>
    <w:rsid w:val="00544610"/>
    <w:rsid w:val="0054475B"/>
    <w:rsid w:val="0054577A"/>
    <w:rsid w:val="00546B06"/>
    <w:rsid w:val="00546DCD"/>
    <w:rsid w:val="00550059"/>
    <w:rsid w:val="0055047B"/>
    <w:rsid w:val="00550491"/>
    <w:rsid w:val="005515C9"/>
    <w:rsid w:val="0055161D"/>
    <w:rsid w:val="005526B6"/>
    <w:rsid w:val="0055278A"/>
    <w:rsid w:val="00552B59"/>
    <w:rsid w:val="0055477F"/>
    <w:rsid w:val="00554B07"/>
    <w:rsid w:val="00555244"/>
    <w:rsid w:val="00556CEA"/>
    <w:rsid w:val="00556E58"/>
    <w:rsid w:val="00556E98"/>
    <w:rsid w:val="00557503"/>
    <w:rsid w:val="00557FCA"/>
    <w:rsid w:val="00560505"/>
    <w:rsid w:val="00560577"/>
    <w:rsid w:val="005614B5"/>
    <w:rsid w:val="005632BA"/>
    <w:rsid w:val="00565EC3"/>
    <w:rsid w:val="005665D2"/>
    <w:rsid w:val="00566D65"/>
    <w:rsid w:val="00567888"/>
    <w:rsid w:val="00571110"/>
    <w:rsid w:val="00571263"/>
    <w:rsid w:val="00571E15"/>
    <w:rsid w:val="00572A6A"/>
    <w:rsid w:val="005730F4"/>
    <w:rsid w:val="00573855"/>
    <w:rsid w:val="00574173"/>
    <w:rsid w:val="0057428F"/>
    <w:rsid w:val="00574B5B"/>
    <w:rsid w:val="00574FED"/>
    <w:rsid w:val="00575339"/>
    <w:rsid w:val="00577E43"/>
    <w:rsid w:val="00577FE9"/>
    <w:rsid w:val="00580159"/>
    <w:rsid w:val="00580B28"/>
    <w:rsid w:val="0058136A"/>
    <w:rsid w:val="0058308C"/>
    <w:rsid w:val="005830D3"/>
    <w:rsid w:val="005832F3"/>
    <w:rsid w:val="00583572"/>
    <w:rsid w:val="00583B8B"/>
    <w:rsid w:val="005840F6"/>
    <w:rsid w:val="005842C2"/>
    <w:rsid w:val="0058435E"/>
    <w:rsid w:val="00584861"/>
    <w:rsid w:val="00584963"/>
    <w:rsid w:val="00586753"/>
    <w:rsid w:val="005867E3"/>
    <w:rsid w:val="00586BD9"/>
    <w:rsid w:val="00587D61"/>
    <w:rsid w:val="00590C73"/>
    <w:rsid w:val="005910FA"/>
    <w:rsid w:val="00594A11"/>
    <w:rsid w:val="005956EA"/>
    <w:rsid w:val="005957F2"/>
    <w:rsid w:val="00596899"/>
    <w:rsid w:val="00596A18"/>
    <w:rsid w:val="005970BC"/>
    <w:rsid w:val="005972F9"/>
    <w:rsid w:val="0059785E"/>
    <w:rsid w:val="005978DD"/>
    <w:rsid w:val="00597F80"/>
    <w:rsid w:val="005A0638"/>
    <w:rsid w:val="005A12E4"/>
    <w:rsid w:val="005A14C8"/>
    <w:rsid w:val="005A14DE"/>
    <w:rsid w:val="005A23DB"/>
    <w:rsid w:val="005A2BE2"/>
    <w:rsid w:val="005A35AA"/>
    <w:rsid w:val="005A3D73"/>
    <w:rsid w:val="005A42DE"/>
    <w:rsid w:val="005A5157"/>
    <w:rsid w:val="005A5410"/>
    <w:rsid w:val="005A5E80"/>
    <w:rsid w:val="005A62E0"/>
    <w:rsid w:val="005B0B39"/>
    <w:rsid w:val="005B15E0"/>
    <w:rsid w:val="005B1F86"/>
    <w:rsid w:val="005B3348"/>
    <w:rsid w:val="005B39F2"/>
    <w:rsid w:val="005B4CC7"/>
    <w:rsid w:val="005B5BEE"/>
    <w:rsid w:val="005B6BD3"/>
    <w:rsid w:val="005B70A4"/>
    <w:rsid w:val="005B70F4"/>
    <w:rsid w:val="005B77CB"/>
    <w:rsid w:val="005B7B1D"/>
    <w:rsid w:val="005C038E"/>
    <w:rsid w:val="005C0D5F"/>
    <w:rsid w:val="005C0F18"/>
    <w:rsid w:val="005C107A"/>
    <w:rsid w:val="005C228E"/>
    <w:rsid w:val="005C30A6"/>
    <w:rsid w:val="005C329C"/>
    <w:rsid w:val="005C3B5F"/>
    <w:rsid w:val="005C45D2"/>
    <w:rsid w:val="005C4F0A"/>
    <w:rsid w:val="005C555F"/>
    <w:rsid w:val="005C756E"/>
    <w:rsid w:val="005D078A"/>
    <w:rsid w:val="005D0863"/>
    <w:rsid w:val="005D10EA"/>
    <w:rsid w:val="005D169B"/>
    <w:rsid w:val="005D1726"/>
    <w:rsid w:val="005D1C13"/>
    <w:rsid w:val="005D1CBE"/>
    <w:rsid w:val="005D2074"/>
    <w:rsid w:val="005D24D3"/>
    <w:rsid w:val="005D24D8"/>
    <w:rsid w:val="005D5907"/>
    <w:rsid w:val="005D59A7"/>
    <w:rsid w:val="005D7508"/>
    <w:rsid w:val="005D7FC7"/>
    <w:rsid w:val="005E0BF2"/>
    <w:rsid w:val="005E4342"/>
    <w:rsid w:val="005E514F"/>
    <w:rsid w:val="005E5999"/>
    <w:rsid w:val="005E658D"/>
    <w:rsid w:val="005E7B8F"/>
    <w:rsid w:val="005F048F"/>
    <w:rsid w:val="005F07E2"/>
    <w:rsid w:val="005F0C5F"/>
    <w:rsid w:val="005F1481"/>
    <w:rsid w:val="005F2682"/>
    <w:rsid w:val="005F26B3"/>
    <w:rsid w:val="005F2DB1"/>
    <w:rsid w:val="005F2DB7"/>
    <w:rsid w:val="005F53CD"/>
    <w:rsid w:val="005F5462"/>
    <w:rsid w:val="005F5904"/>
    <w:rsid w:val="005F6B7F"/>
    <w:rsid w:val="0060015E"/>
    <w:rsid w:val="00600DAA"/>
    <w:rsid w:val="00602517"/>
    <w:rsid w:val="00603012"/>
    <w:rsid w:val="00603085"/>
    <w:rsid w:val="0060593C"/>
    <w:rsid w:val="00605C29"/>
    <w:rsid w:val="0060628D"/>
    <w:rsid w:val="006079A9"/>
    <w:rsid w:val="00610538"/>
    <w:rsid w:val="00610EAA"/>
    <w:rsid w:val="006113FC"/>
    <w:rsid w:val="00611E2E"/>
    <w:rsid w:val="00612AC2"/>
    <w:rsid w:val="00612C96"/>
    <w:rsid w:val="00612DA5"/>
    <w:rsid w:val="006130B4"/>
    <w:rsid w:val="006134E9"/>
    <w:rsid w:val="0061379C"/>
    <w:rsid w:val="006147E3"/>
    <w:rsid w:val="00614E4C"/>
    <w:rsid w:val="006170D5"/>
    <w:rsid w:val="00620C6B"/>
    <w:rsid w:val="00620E7A"/>
    <w:rsid w:val="006239A0"/>
    <w:rsid w:val="00624031"/>
    <w:rsid w:val="00624471"/>
    <w:rsid w:val="00624A89"/>
    <w:rsid w:val="0062541A"/>
    <w:rsid w:val="00626DC4"/>
    <w:rsid w:val="00627319"/>
    <w:rsid w:val="00627B61"/>
    <w:rsid w:val="00630AFE"/>
    <w:rsid w:val="00630DC2"/>
    <w:rsid w:val="00631C7B"/>
    <w:rsid w:val="006322A4"/>
    <w:rsid w:val="00632A3D"/>
    <w:rsid w:val="0063312C"/>
    <w:rsid w:val="0063326B"/>
    <w:rsid w:val="00633431"/>
    <w:rsid w:val="006336F9"/>
    <w:rsid w:val="00633CB0"/>
    <w:rsid w:val="00633E05"/>
    <w:rsid w:val="00634EA0"/>
    <w:rsid w:val="0063597B"/>
    <w:rsid w:val="0063621C"/>
    <w:rsid w:val="00637FD6"/>
    <w:rsid w:val="006407F6"/>
    <w:rsid w:val="0064118E"/>
    <w:rsid w:val="00641B43"/>
    <w:rsid w:val="00642B87"/>
    <w:rsid w:val="0064339E"/>
    <w:rsid w:val="00644555"/>
    <w:rsid w:val="006446BE"/>
    <w:rsid w:val="00644FF8"/>
    <w:rsid w:val="0064710A"/>
    <w:rsid w:val="006473D9"/>
    <w:rsid w:val="00650384"/>
    <w:rsid w:val="00650BE4"/>
    <w:rsid w:val="00650C73"/>
    <w:rsid w:val="00650CF7"/>
    <w:rsid w:val="00651A38"/>
    <w:rsid w:val="00651F40"/>
    <w:rsid w:val="00652A2E"/>
    <w:rsid w:val="00652CD5"/>
    <w:rsid w:val="006545CB"/>
    <w:rsid w:val="00654AB4"/>
    <w:rsid w:val="00654B14"/>
    <w:rsid w:val="00655174"/>
    <w:rsid w:val="00655284"/>
    <w:rsid w:val="006556C7"/>
    <w:rsid w:val="00655B45"/>
    <w:rsid w:val="00656903"/>
    <w:rsid w:val="00656DD1"/>
    <w:rsid w:val="006573B3"/>
    <w:rsid w:val="006603D8"/>
    <w:rsid w:val="00660ECA"/>
    <w:rsid w:val="006619AF"/>
    <w:rsid w:val="006622B1"/>
    <w:rsid w:val="00664336"/>
    <w:rsid w:val="00667105"/>
    <w:rsid w:val="00667563"/>
    <w:rsid w:val="00667785"/>
    <w:rsid w:val="006678BE"/>
    <w:rsid w:val="00670AD0"/>
    <w:rsid w:val="00670CB3"/>
    <w:rsid w:val="00670EAE"/>
    <w:rsid w:val="006717FE"/>
    <w:rsid w:val="00671D69"/>
    <w:rsid w:val="00672BFA"/>
    <w:rsid w:val="006734A1"/>
    <w:rsid w:val="00673978"/>
    <w:rsid w:val="00673AB7"/>
    <w:rsid w:val="00673C01"/>
    <w:rsid w:val="00673F16"/>
    <w:rsid w:val="00673F2B"/>
    <w:rsid w:val="00674277"/>
    <w:rsid w:val="00674309"/>
    <w:rsid w:val="0067457A"/>
    <w:rsid w:val="00675682"/>
    <w:rsid w:val="006778B9"/>
    <w:rsid w:val="006805AA"/>
    <w:rsid w:val="006812F2"/>
    <w:rsid w:val="00681608"/>
    <w:rsid w:val="00681F80"/>
    <w:rsid w:val="00682001"/>
    <w:rsid w:val="0068210B"/>
    <w:rsid w:val="006828B6"/>
    <w:rsid w:val="00682AE8"/>
    <w:rsid w:val="00682C4A"/>
    <w:rsid w:val="00687016"/>
    <w:rsid w:val="00687398"/>
    <w:rsid w:val="006879EB"/>
    <w:rsid w:val="00687ABC"/>
    <w:rsid w:val="00687CFE"/>
    <w:rsid w:val="006904F1"/>
    <w:rsid w:val="006909DD"/>
    <w:rsid w:val="0069185C"/>
    <w:rsid w:val="006920CA"/>
    <w:rsid w:val="00692AA2"/>
    <w:rsid w:val="0069337F"/>
    <w:rsid w:val="00694317"/>
    <w:rsid w:val="006957D3"/>
    <w:rsid w:val="00696B50"/>
    <w:rsid w:val="00696F07"/>
    <w:rsid w:val="00697220"/>
    <w:rsid w:val="006A0ADF"/>
    <w:rsid w:val="006A0FE4"/>
    <w:rsid w:val="006A1DAE"/>
    <w:rsid w:val="006A204C"/>
    <w:rsid w:val="006A2D56"/>
    <w:rsid w:val="006A39C3"/>
    <w:rsid w:val="006A3A70"/>
    <w:rsid w:val="006A41EB"/>
    <w:rsid w:val="006A5D9F"/>
    <w:rsid w:val="006A5E6F"/>
    <w:rsid w:val="006A6723"/>
    <w:rsid w:val="006A7136"/>
    <w:rsid w:val="006A743D"/>
    <w:rsid w:val="006B181D"/>
    <w:rsid w:val="006B1E7E"/>
    <w:rsid w:val="006B395F"/>
    <w:rsid w:val="006B3BDD"/>
    <w:rsid w:val="006B408A"/>
    <w:rsid w:val="006B5140"/>
    <w:rsid w:val="006B5589"/>
    <w:rsid w:val="006B6056"/>
    <w:rsid w:val="006B6161"/>
    <w:rsid w:val="006B6CB2"/>
    <w:rsid w:val="006B7247"/>
    <w:rsid w:val="006B7A58"/>
    <w:rsid w:val="006B7E30"/>
    <w:rsid w:val="006C0623"/>
    <w:rsid w:val="006C1599"/>
    <w:rsid w:val="006C223C"/>
    <w:rsid w:val="006C335F"/>
    <w:rsid w:val="006C3A4E"/>
    <w:rsid w:val="006C4010"/>
    <w:rsid w:val="006C463C"/>
    <w:rsid w:val="006C5679"/>
    <w:rsid w:val="006C670F"/>
    <w:rsid w:val="006C6FD6"/>
    <w:rsid w:val="006C7436"/>
    <w:rsid w:val="006D0057"/>
    <w:rsid w:val="006D0A3A"/>
    <w:rsid w:val="006D1D5E"/>
    <w:rsid w:val="006D2023"/>
    <w:rsid w:val="006D26E5"/>
    <w:rsid w:val="006D2E55"/>
    <w:rsid w:val="006D393F"/>
    <w:rsid w:val="006D5318"/>
    <w:rsid w:val="006D5864"/>
    <w:rsid w:val="006D5ABC"/>
    <w:rsid w:val="006D5CC2"/>
    <w:rsid w:val="006D5DB0"/>
    <w:rsid w:val="006D6C2C"/>
    <w:rsid w:val="006E2409"/>
    <w:rsid w:val="006E39FD"/>
    <w:rsid w:val="006E3ABF"/>
    <w:rsid w:val="006E41F1"/>
    <w:rsid w:val="006E4A8C"/>
    <w:rsid w:val="006E558B"/>
    <w:rsid w:val="006E5DA2"/>
    <w:rsid w:val="006E601D"/>
    <w:rsid w:val="006E65BF"/>
    <w:rsid w:val="006E7D37"/>
    <w:rsid w:val="006E7EDB"/>
    <w:rsid w:val="006F2A1B"/>
    <w:rsid w:val="006F3291"/>
    <w:rsid w:val="006F3733"/>
    <w:rsid w:val="006F37A4"/>
    <w:rsid w:val="006F3E28"/>
    <w:rsid w:val="006F4F28"/>
    <w:rsid w:val="006F527C"/>
    <w:rsid w:val="006F5E32"/>
    <w:rsid w:val="006F7125"/>
    <w:rsid w:val="006F71FF"/>
    <w:rsid w:val="006F7AEA"/>
    <w:rsid w:val="0070008F"/>
    <w:rsid w:val="0070015C"/>
    <w:rsid w:val="0070041F"/>
    <w:rsid w:val="00700529"/>
    <w:rsid w:val="00700DB7"/>
    <w:rsid w:val="00700E47"/>
    <w:rsid w:val="00700EE6"/>
    <w:rsid w:val="00700F17"/>
    <w:rsid w:val="00701437"/>
    <w:rsid w:val="007023A5"/>
    <w:rsid w:val="007027AB"/>
    <w:rsid w:val="00702E5E"/>
    <w:rsid w:val="00703D5C"/>
    <w:rsid w:val="007041CB"/>
    <w:rsid w:val="00705D88"/>
    <w:rsid w:val="00707BC0"/>
    <w:rsid w:val="00710E72"/>
    <w:rsid w:val="007117A0"/>
    <w:rsid w:val="00711B1C"/>
    <w:rsid w:val="00711FC8"/>
    <w:rsid w:val="007138DB"/>
    <w:rsid w:val="00714102"/>
    <w:rsid w:val="007142D7"/>
    <w:rsid w:val="007146A8"/>
    <w:rsid w:val="007159FA"/>
    <w:rsid w:val="00715CA4"/>
    <w:rsid w:val="00716758"/>
    <w:rsid w:val="00716AFA"/>
    <w:rsid w:val="00716CE0"/>
    <w:rsid w:val="00717117"/>
    <w:rsid w:val="007177A9"/>
    <w:rsid w:val="007206E9"/>
    <w:rsid w:val="007209DD"/>
    <w:rsid w:val="00720EE4"/>
    <w:rsid w:val="00721353"/>
    <w:rsid w:val="00721F01"/>
    <w:rsid w:val="00721FA8"/>
    <w:rsid w:val="00722057"/>
    <w:rsid w:val="00722288"/>
    <w:rsid w:val="007230CB"/>
    <w:rsid w:val="00723504"/>
    <w:rsid w:val="00724197"/>
    <w:rsid w:val="00724C56"/>
    <w:rsid w:val="007254B7"/>
    <w:rsid w:val="0072759E"/>
    <w:rsid w:val="00730821"/>
    <w:rsid w:val="007314DA"/>
    <w:rsid w:val="00731BD6"/>
    <w:rsid w:val="0073259B"/>
    <w:rsid w:val="007333CB"/>
    <w:rsid w:val="00733425"/>
    <w:rsid w:val="007339B1"/>
    <w:rsid w:val="00734187"/>
    <w:rsid w:val="007354EB"/>
    <w:rsid w:val="00735A46"/>
    <w:rsid w:val="00735CC8"/>
    <w:rsid w:val="007364D1"/>
    <w:rsid w:val="00736A7D"/>
    <w:rsid w:val="007377E1"/>
    <w:rsid w:val="007378BA"/>
    <w:rsid w:val="00737CCD"/>
    <w:rsid w:val="0074067D"/>
    <w:rsid w:val="00741395"/>
    <w:rsid w:val="007413ED"/>
    <w:rsid w:val="0074292C"/>
    <w:rsid w:val="00743F82"/>
    <w:rsid w:val="007452A5"/>
    <w:rsid w:val="00745D62"/>
    <w:rsid w:val="0074600E"/>
    <w:rsid w:val="0074684D"/>
    <w:rsid w:val="00750822"/>
    <w:rsid w:val="00750F5B"/>
    <w:rsid w:val="0075225E"/>
    <w:rsid w:val="0075247A"/>
    <w:rsid w:val="0075253C"/>
    <w:rsid w:val="00752642"/>
    <w:rsid w:val="00752662"/>
    <w:rsid w:val="007527E7"/>
    <w:rsid w:val="00752F36"/>
    <w:rsid w:val="0075337B"/>
    <w:rsid w:val="00754EBE"/>
    <w:rsid w:val="00755129"/>
    <w:rsid w:val="0075550F"/>
    <w:rsid w:val="007560E3"/>
    <w:rsid w:val="007560EB"/>
    <w:rsid w:val="00756331"/>
    <w:rsid w:val="00756CC7"/>
    <w:rsid w:val="0075779D"/>
    <w:rsid w:val="00757869"/>
    <w:rsid w:val="00757AF6"/>
    <w:rsid w:val="00757C61"/>
    <w:rsid w:val="00760AE1"/>
    <w:rsid w:val="0076170C"/>
    <w:rsid w:val="00761989"/>
    <w:rsid w:val="00763BAE"/>
    <w:rsid w:val="00763F81"/>
    <w:rsid w:val="007640FC"/>
    <w:rsid w:val="00764271"/>
    <w:rsid w:val="00764CD9"/>
    <w:rsid w:val="00765767"/>
    <w:rsid w:val="00765F9D"/>
    <w:rsid w:val="00766726"/>
    <w:rsid w:val="00766DF0"/>
    <w:rsid w:val="00767EF9"/>
    <w:rsid w:val="00772164"/>
    <w:rsid w:val="00772A2D"/>
    <w:rsid w:val="00772A9B"/>
    <w:rsid w:val="00775111"/>
    <w:rsid w:val="00775F81"/>
    <w:rsid w:val="00777DEC"/>
    <w:rsid w:val="00780BC8"/>
    <w:rsid w:val="0078102D"/>
    <w:rsid w:val="00782A09"/>
    <w:rsid w:val="007831CE"/>
    <w:rsid w:val="007837FD"/>
    <w:rsid w:val="0078396F"/>
    <w:rsid w:val="0078427D"/>
    <w:rsid w:val="00784553"/>
    <w:rsid w:val="00784C2E"/>
    <w:rsid w:val="00784D57"/>
    <w:rsid w:val="007862BD"/>
    <w:rsid w:val="00786E1B"/>
    <w:rsid w:val="00787059"/>
    <w:rsid w:val="00787EC6"/>
    <w:rsid w:val="007900AF"/>
    <w:rsid w:val="00790449"/>
    <w:rsid w:val="007906E9"/>
    <w:rsid w:val="00790906"/>
    <w:rsid w:val="00791505"/>
    <w:rsid w:val="007919DE"/>
    <w:rsid w:val="00791BCB"/>
    <w:rsid w:val="00792825"/>
    <w:rsid w:val="00792BBD"/>
    <w:rsid w:val="0079564E"/>
    <w:rsid w:val="0079576F"/>
    <w:rsid w:val="0079587D"/>
    <w:rsid w:val="00796833"/>
    <w:rsid w:val="007A12E4"/>
    <w:rsid w:val="007A180A"/>
    <w:rsid w:val="007A2308"/>
    <w:rsid w:val="007A2B37"/>
    <w:rsid w:val="007A325B"/>
    <w:rsid w:val="007A3398"/>
    <w:rsid w:val="007A347C"/>
    <w:rsid w:val="007A3F2F"/>
    <w:rsid w:val="007A446C"/>
    <w:rsid w:val="007A4971"/>
    <w:rsid w:val="007A5A94"/>
    <w:rsid w:val="007A5DF8"/>
    <w:rsid w:val="007A6141"/>
    <w:rsid w:val="007A644D"/>
    <w:rsid w:val="007A7266"/>
    <w:rsid w:val="007A7920"/>
    <w:rsid w:val="007A7D85"/>
    <w:rsid w:val="007B00C3"/>
    <w:rsid w:val="007B080A"/>
    <w:rsid w:val="007B1169"/>
    <w:rsid w:val="007B1545"/>
    <w:rsid w:val="007B23F8"/>
    <w:rsid w:val="007B241A"/>
    <w:rsid w:val="007B2925"/>
    <w:rsid w:val="007B35DB"/>
    <w:rsid w:val="007B3AEE"/>
    <w:rsid w:val="007B3B4B"/>
    <w:rsid w:val="007B3CDF"/>
    <w:rsid w:val="007B3E37"/>
    <w:rsid w:val="007B61E7"/>
    <w:rsid w:val="007B62D8"/>
    <w:rsid w:val="007B6CB0"/>
    <w:rsid w:val="007B776E"/>
    <w:rsid w:val="007B7C77"/>
    <w:rsid w:val="007C0861"/>
    <w:rsid w:val="007C0AA3"/>
    <w:rsid w:val="007C11AF"/>
    <w:rsid w:val="007C120D"/>
    <w:rsid w:val="007C19E8"/>
    <w:rsid w:val="007C1D58"/>
    <w:rsid w:val="007C217E"/>
    <w:rsid w:val="007C2B16"/>
    <w:rsid w:val="007C2E06"/>
    <w:rsid w:val="007C3FF6"/>
    <w:rsid w:val="007C405F"/>
    <w:rsid w:val="007C4576"/>
    <w:rsid w:val="007C47C7"/>
    <w:rsid w:val="007C5508"/>
    <w:rsid w:val="007C5E76"/>
    <w:rsid w:val="007C75A6"/>
    <w:rsid w:val="007D1971"/>
    <w:rsid w:val="007D2184"/>
    <w:rsid w:val="007D2A24"/>
    <w:rsid w:val="007D2C59"/>
    <w:rsid w:val="007D3A4C"/>
    <w:rsid w:val="007D598E"/>
    <w:rsid w:val="007D6DE7"/>
    <w:rsid w:val="007D7443"/>
    <w:rsid w:val="007E0560"/>
    <w:rsid w:val="007E0A5F"/>
    <w:rsid w:val="007E0FEB"/>
    <w:rsid w:val="007E129A"/>
    <w:rsid w:val="007E2932"/>
    <w:rsid w:val="007E31D7"/>
    <w:rsid w:val="007E3B5E"/>
    <w:rsid w:val="007E3C38"/>
    <w:rsid w:val="007E3F3C"/>
    <w:rsid w:val="007E5BC9"/>
    <w:rsid w:val="007E6DCB"/>
    <w:rsid w:val="007F01EF"/>
    <w:rsid w:val="007F077C"/>
    <w:rsid w:val="007F197A"/>
    <w:rsid w:val="007F2D97"/>
    <w:rsid w:val="007F3103"/>
    <w:rsid w:val="007F455F"/>
    <w:rsid w:val="007F471D"/>
    <w:rsid w:val="007F49E3"/>
    <w:rsid w:val="007F4A06"/>
    <w:rsid w:val="007F4D13"/>
    <w:rsid w:val="007F57EA"/>
    <w:rsid w:val="007F70EC"/>
    <w:rsid w:val="007F751D"/>
    <w:rsid w:val="007F76B8"/>
    <w:rsid w:val="007F7B35"/>
    <w:rsid w:val="00800369"/>
    <w:rsid w:val="008009E2"/>
    <w:rsid w:val="008009EE"/>
    <w:rsid w:val="00801B60"/>
    <w:rsid w:val="008022DC"/>
    <w:rsid w:val="00802331"/>
    <w:rsid w:val="00802822"/>
    <w:rsid w:val="00802944"/>
    <w:rsid w:val="00802C4A"/>
    <w:rsid w:val="00802D5A"/>
    <w:rsid w:val="00804ACF"/>
    <w:rsid w:val="00805E89"/>
    <w:rsid w:val="008064AE"/>
    <w:rsid w:val="00806F17"/>
    <w:rsid w:val="008073FE"/>
    <w:rsid w:val="0080752A"/>
    <w:rsid w:val="00807545"/>
    <w:rsid w:val="00807770"/>
    <w:rsid w:val="008102DB"/>
    <w:rsid w:val="008103DC"/>
    <w:rsid w:val="00810FB2"/>
    <w:rsid w:val="008111A0"/>
    <w:rsid w:val="00811765"/>
    <w:rsid w:val="00811F09"/>
    <w:rsid w:val="00812507"/>
    <w:rsid w:val="00812670"/>
    <w:rsid w:val="00813179"/>
    <w:rsid w:val="00813A1B"/>
    <w:rsid w:val="00813F4F"/>
    <w:rsid w:val="00815350"/>
    <w:rsid w:val="00815489"/>
    <w:rsid w:val="00816B4F"/>
    <w:rsid w:val="00816D33"/>
    <w:rsid w:val="00816FBA"/>
    <w:rsid w:val="00817BA8"/>
    <w:rsid w:val="008201E6"/>
    <w:rsid w:val="0082168D"/>
    <w:rsid w:val="00821A84"/>
    <w:rsid w:val="00821ACA"/>
    <w:rsid w:val="00821DEB"/>
    <w:rsid w:val="00822528"/>
    <w:rsid w:val="008226EB"/>
    <w:rsid w:val="00822779"/>
    <w:rsid w:val="00822801"/>
    <w:rsid w:val="008232A2"/>
    <w:rsid w:val="008236A1"/>
    <w:rsid w:val="00823AA8"/>
    <w:rsid w:val="00823B40"/>
    <w:rsid w:val="00824107"/>
    <w:rsid w:val="00824BD5"/>
    <w:rsid w:val="00824C18"/>
    <w:rsid w:val="00824FC9"/>
    <w:rsid w:val="008259CC"/>
    <w:rsid w:val="008260B5"/>
    <w:rsid w:val="0082659B"/>
    <w:rsid w:val="00826A18"/>
    <w:rsid w:val="00826DA0"/>
    <w:rsid w:val="00827432"/>
    <w:rsid w:val="00827AD8"/>
    <w:rsid w:val="00831B0D"/>
    <w:rsid w:val="008326A9"/>
    <w:rsid w:val="00833EB8"/>
    <w:rsid w:val="008346C3"/>
    <w:rsid w:val="0083625E"/>
    <w:rsid w:val="00837C95"/>
    <w:rsid w:val="00840943"/>
    <w:rsid w:val="0084214D"/>
    <w:rsid w:val="00843763"/>
    <w:rsid w:val="008448D2"/>
    <w:rsid w:val="008450F4"/>
    <w:rsid w:val="00845C3E"/>
    <w:rsid w:val="00845CD6"/>
    <w:rsid w:val="0084714C"/>
    <w:rsid w:val="00847DCD"/>
    <w:rsid w:val="00850A6C"/>
    <w:rsid w:val="00851888"/>
    <w:rsid w:val="00852361"/>
    <w:rsid w:val="008525DF"/>
    <w:rsid w:val="00852E97"/>
    <w:rsid w:val="008547B3"/>
    <w:rsid w:val="0085549F"/>
    <w:rsid w:val="00856FD4"/>
    <w:rsid w:val="008573BE"/>
    <w:rsid w:val="0085774B"/>
    <w:rsid w:val="008577C7"/>
    <w:rsid w:val="0086084F"/>
    <w:rsid w:val="00860A55"/>
    <w:rsid w:val="00861D79"/>
    <w:rsid w:val="00861ED4"/>
    <w:rsid w:val="00862413"/>
    <w:rsid w:val="00864586"/>
    <w:rsid w:val="00864714"/>
    <w:rsid w:val="0086497D"/>
    <w:rsid w:val="00864A80"/>
    <w:rsid w:val="0086715F"/>
    <w:rsid w:val="00870024"/>
    <w:rsid w:val="00870478"/>
    <w:rsid w:val="00872279"/>
    <w:rsid w:val="00872A8C"/>
    <w:rsid w:val="00873B02"/>
    <w:rsid w:val="0087479A"/>
    <w:rsid w:val="008747E0"/>
    <w:rsid w:val="008747EA"/>
    <w:rsid w:val="00874F36"/>
    <w:rsid w:val="0087572D"/>
    <w:rsid w:val="00876386"/>
    <w:rsid w:val="00876405"/>
    <w:rsid w:val="00876AFC"/>
    <w:rsid w:val="00877361"/>
    <w:rsid w:val="008773F5"/>
    <w:rsid w:val="00877E38"/>
    <w:rsid w:val="00880035"/>
    <w:rsid w:val="00881A24"/>
    <w:rsid w:val="00881B0E"/>
    <w:rsid w:val="00882AB4"/>
    <w:rsid w:val="00883972"/>
    <w:rsid w:val="00884B9A"/>
    <w:rsid w:val="0088546E"/>
    <w:rsid w:val="0088573D"/>
    <w:rsid w:val="00885E1A"/>
    <w:rsid w:val="00887383"/>
    <w:rsid w:val="00887793"/>
    <w:rsid w:val="008901EF"/>
    <w:rsid w:val="008912D3"/>
    <w:rsid w:val="008927C7"/>
    <w:rsid w:val="00893231"/>
    <w:rsid w:val="00893793"/>
    <w:rsid w:val="00893B37"/>
    <w:rsid w:val="008940A4"/>
    <w:rsid w:val="008949C3"/>
    <w:rsid w:val="0089546C"/>
    <w:rsid w:val="00895AFE"/>
    <w:rsid w:val="00895B2E"/>
    <w:rsid w:val="008972BB"/>
    <w:rsid w:val="00897743"/>
    <w:rsid w:val="00897886"/>
    <w:rsid w:val="008A02BF"/>
    <w:rsid w:val="008A071F"/>
    <w:rsid w:val="008A09BE"/>
    <w:rsid w:val="008A0A99"/>
    <w:rsid w:val="008A0DF2"/>
    <w:rsid w:val="008A13B3"/>
    <w:rsid w:val="008A13D4"/>
    <w:rsid w:val="008A39C9"/>
    <w:rsid w:val="008A3A90"/>
    <w:rsid w:val="008A42E2"/>
    <w:rsid w:val="008A4556"/>
    <w:rsid w:val="008A4735"/>
    <w:rsid w:val="008A5883"/>
    <w:rsid w:val="008A6F36"/>
    <w:rsid w:val="008B0A69"/>
    <w:rsid w:val="008B2CAF"/>
    <w:rsid w:val="008B33FE"/>
    <w:rsid w:val="008B42FC"/>
    <w:rsid w:val="008B43CE"/>
    <w:rsid w:val="008B4691"/>
    <w:rsid w:val="008B54D5"/>
    <w:rsid w:val="008B5AA3"/>
    <w:rsid w:val="008B5EB5"/>
    <w:rsid w:val="008B6904"/>
    <w:rsid w:val="008B6DA1"/>
    <w:rsid w:val="008B6EBA"/>
    <w:rsid w:val="008B7F12"/>
    <w:rsid w:val="008C06D7"/>
    <w:rsid w:val="008C1A7F"/>
    <w:rsid w:val="008C1C5C"/>
    <w:rsid w:val="008C24BB"/>
    <w:rsid w:val="008C3BFF"/>
    <w:rsid w:val="008C418A"/>
    <w:rsid w:val="008C4CA3"/>
    <w:rsid w:val="008C50A1"/>
    <w:rsid w:val="008C50C8"/>
    <w:rsid w:val="008C53C2"/>
    <w:rsid w:val="008C5A71"/>
    <w:rsid w:val="008C5CB6"/>
    <w:rsid w:val="008C6B27"/>
    <w:rsid w:val="008C6E33"/>
    <w:rsid w:val="008C7474"/>
    <w:rsid w:val="008D04DC"/>
    <w:rsid w:val="008D166C"/>
    <w:rsid w:val="008D17BA"/>
    <w:rsid w:val="008D27E5"/>
    <w:rsid w:val="008D2BB4"/>
    <w:rsid w:val="008D3110"/>
    <w:rsid w:val="008D319E"/>
    <w:rsid w:val="008D577E"/>
    <w:rsid w:val="008D68BC"/>
    <w:rsid w:val="008D71D3"/>
    <w:rsid w:val="008D7306"/>
    <w:rsid w:val="008D79E3"/>
    <w:rsid w:val="008E12A5"/>
    <w:rsid w:val="008E167D"/>
    <w:rsid w:val="008E23E5"/>
    <w:rsid w:val="008E2EA3"/>
    <w:rsid w:val="008E3267"/>
    <w:rsid w:val="008E4E89"/>
    <w:rsid w:val="008E60B0"/>
    <w:rsid w:val="008E61F2"/>
    <w:rsid w:val="008E671C"/>
    <w:rsid w:val="008E74EC"/>
    <w:rsid w:val="008E7BCC"/>
    <w:rsid w:val="008E7DA1"/>
    <w:rsid w:val="008E7E37"/>
    <w:rsid w:val="008F018A"/>
    <w:rsid w:val="008F1570"/>
    <w:rsid w:val="008F1CF4"/>
    <w:rsid w:val="008F28A3"/>
    <w:rsid w:val="008F4645"/>
    <w:rsid w:val="008F49FF"/>
    <w:rsid w:val="008F4DB3"/>
    <w:rsid w:val="008F6464"/>
    <w:rsid w:val="009008AE"/>
    <w:rsid w:val="0090151F"/>
    <w:rsid w:val="009029E6"/>
    <w:rsid w:val="00902A6B"/>
    <w:rsid w:val="00903B2B"/>
    <w:rsid w:val="00903FE8"/>
    <w:rsid w:val="00904007"/>
    <w:rsid w:val="00904997"/>
    <w:rsid w:val="00905782"/>
    <w:rsid w:val="00905982"/>
    <w:rsid w:val="009067CA"/>
    <w:rsid w:val="00906B4A"/>
    <w:rsid w:val="00910070"/>
    <w:rsid w:val="0091042B"/>
    <w:rsid w:val="00911F8A"/>
    <w:rsid w:val="00912795"/>
    <w:rsid w:val="00913379"/>
    <w:rsid w:val="009144CB"/>
    <w:rsid w:val="0091532F"/>
    <w:rsid w:val="0091593B"/>
    <w:rsid w:val="00917359"/>
    <w:rsid w:val="0091783F"/>
    <w:rsid w:val="00917B57"/>
    <w:rsid w:val="00920396"/>
    <w:rsid w:val="0092147C"/>
    <w:rsid w:val="00921529"/>
    <w:rsid w:val="009231DE"/>
    <w:rsid w:val="00923C11"/>
    <w:rsid w:val="00924366"/>
    <w:rsid w:val="00926296"/>
    <w:rsid w:val="0092665B"/>
    <w:rsid w:val="00926753"/>
    <w:rsid w:val="0092676A"/>
    <w:rsid w:val="0092753F"/>
    <w:rsid w:val="00930006"/>
    <w:rsid w:val="0093137A"/>
    <w:rsid w:val="0093192E"/>
    <w:rsid w:val="009351BB"/>
    <w:rsid w:val="00936338"/>
    <w:rsid w:val="00936F40"/>
    <w:rsid w:val="009375E6"/>
    <w:rsid w:val="00937B28"/>
    <w:rsid w:val="009405BB"/>
    <w:rsid w:val="00940D3C"/>
    <w:rsid w:val="00941BAA"/>
    <w:rsid w:val="00943477"/>
    <w:rsid w:val="00943A5E"/>
    <w:rsid w:val="00945D64"/>
    <w:rsid w:val="00945F76"/>
    <w:rsid w:val="0094655D"/>
    <w:rsid w:val="00947CF5"/>
    <w:rsid w:val="009501FC"/>
    <w:rsid w:val="00950677"/>
    <w:rsid w:val="00950724"/>
    <w:rsid w:val="00950EF9"/>
    <w:rsid w:val="009525D0"/>
    <w:rsid w:val="00952667"/>
    <w:rsid w:val="00952743"/>
    <w:rsid w:val="009537D9"/>
    <w:rsid w:val="00953886"/>
    <w:rsid w:val="00953DC3"/>
    <w:rsid w:val="00954600"/>
    <w:rsid w:val="00955ABF"/>
    <w:rsid w:val="00957B24"/>
    <w:rsid w:val="00960CFE"/>
    <w:rsid w:val="00962345"/>
    <w:rsid w:val="00962830"/>
    <w:rsid w:val="00964B1D"/>
    <w:rsid w:val="00965815"/>
    <w:rsid w:val="00965844"/>
    <w:rsid w:val="009666C5"/>
    <w:rsid w:val="0096673A"/>
    <w:rsid w:val="00966A8F"/>
    <w:rsid w:val="0097032D"/>
    <w:rsid w:val="00971A84"/>
    <w:rsid w:val="0097274C"/>
    <w:rsid w:val="009736F4"/>
    <w:rsid w:val="00973BAE"/>
    <w:rsid w:val="00973E76"/>
    <w:rsid w:val="00974EAC"/>
    <w:rsid w:val="009752BA"/>
    <w:rsid w:val="009756A9"/>
    <w:rsid w:val="00975786"/>
    <w:rsid w:val="00975E14"/>
    <w:rsid w:val="00976402"/>
    <w:rsid w:val="00976682"/>
    <w:rsid w:val="0097679C"/>
    <w:rsid w:val="00976B2A"/>
    <w:rsid w:val="0097701D"/>
    <w:rsid w:val="00980513"/>
    <w:rsid w:val="009819AC"/>
    <w:rsid w:val="009823A5"/>
    <w:rsid w:val="00982865"/>
    <w:rsid w:val="00983588"/>
    <w:rsid w:val="009843DE"/>
    <w:rsid w:val="00984D9C"/>
    <w:rsid w:val="00984DDA"/>
    <w:rsid w:val="00985624"/>
    <w:rsid w:val="00987455"/>
    <w:rsid w:val="00987620"/>
    <w:rsid w:val="00987EC2"/>
    <w:rsid w:val="00990D7E"/>
    <w:rsid w:val="00990F10"/>
    <w:rsid w:val="009914A0"/>
    <w:rsid w:val="00992A12"/>
    <w:rsid w:val="00992D4E"/>
    <w:rsid w:val="009943C4"/>
    <w:rsid w:val="00994D46"/>
    <w:rsid w:val="00995F3D"/>
    <w:rsid w:val="00996124"/>
    <w:rsid w:val="00996995"/>
    <w:rsid w:val="00996B61"/>
    <w:rsid w:val="009973F6"/>
    <w:rsid w:val="009A00A4"/>
    <w:rsid w:val="009A0306"/>
    <w:rsid w:val="009A2205"/>
    <w:rsid w:val="009A2543"/>
    <w:rsid w:val="009A2C44"/>
    <w:rsid w:val="009A2CC4"/>
    <w:rsid w:val="009A3B3D"/>
    <w:rsid w:val="009A4389"/>
    <w:rsid w:val="009A4B98"/>
    <w:rsid w:val="009A511B"/>
    <w:rsid w:val="009A553C"/>
    <w:rsid w:val="009A576E"/>
    <w:rsid w:val="009A5D72"/>
    <w:rsid w:val="009A6054"/>
    <w:rsid w:val="009A62A3"/>
    <w:rsid w:val="009A6B5F"/>
    <w:rsid w:val="009A6F4F"/>
    <w:rsid w:val="009B024E"/>
    <w:rsid w:val="009B02D0"/>
    <w:rsid w:val="009B03B6"/>
    <w:rsid w:val="009B050D"/>
    <w:rsid w:val="009B1A4B"/>
    <w:rsid w:val="009B1F26"/>
    <w:rsid w:val="009B3092"/>
    <w:rsid w:val="009B3539"/>
    <w:rsid w:val="009B37CD"/>
    <w:rsid w:val="009B4BB8"/>
    <w:rsid w:val="009B517E"/>
    <w:rsid w:val="009B5DD2"/>
    <w:rsid w:val="009B681B"/>
    <w:rsid w:val="009B6D91"/>
    <w:rsid w:val="009B6E09"/>
    <w:rsid w:val="009B78C3"/>
    <w:rsid w:val="009C02E0"/>
    <w:rsid w:val="009C0EE1"/>
    <w:rsid w:val="009C1478"/>
    <w:rsid w:val="009C1840"/>
    <w:rsid w:val="009C270D"/>
    <w:rsid w:val="009C3D71"/>
    <w:rsid w:val="009C3E77"/>
    <w:rsid w:val="009C3F47"/>
    <w:rsid w:val="009C4018"/>
    <w:rsid w:val="009C5F93"/>
    <w:rsid w:val="009C5FA4"/>
    <w:rsid w:val="009C6E12"/>
    <w:rsid w:val="009C6E69"/>
    <w:rsid w:val="009C768C"/>
    <w:rsid w:val="009D058A"/>
    <w:rsid w:val="009D1B32"/>
    <w:rsid w:val="009D2EBA"/>
    <w:rsid w:val="009D3351"/>
    <w:rsid w:val="009D3F09"/>
    <w:rsid w:val="009D4CA2"/>
    <w:rsid w:val="009D4CB6"/>
    <w:rsid w:val="009D5516"/>
    <w:rsid w:val="009D5A32"/>
    <w:rsid w:val="009D7142"/>
    <w:rsid w:val="009D7D70"/>
    <w:rsid w:val="009E0626"/>
    <w:rsid w:val="009E1E62"/>
    <w:rsid w:val="009E2031"/>
    <w:rsid w:val="009E235C"/>
    <w:rsid w:val="009E2907"/>
    <w:rsid w:val="009E2F66"/>
    <w:rsid w:val="009E336F"/>
    <w:rsid w:val="009E3444"/>
    <w:rsid w:val="009E412A"/>
    <w:rsid w:val="009E505F"/>
    <w:rsid w:val="009E5412"/>
    <w:rsid w:val="009E5840"/>
    <w:rsid w:val="009E5E38"/>
    <w:rsid w:val="009E6998"/>
    <w:rsid w:val="009E6D6F"/>
    <w:rsid w:val="009E77FA"/>
    <w:rsid w:val="009F08CC"/>
    <w:rsid w:val="009F09CB"/>
    <w:rsid w:val="009F0E8B"/>
    <w:rsid w:val="009F0F4D"/>
    <w:rsid w:val="009F1250"/>
    <w:rsid w:val="009F3034"/>
    <w:rsid w:val="009F40A8"/>
    <w:rsid w:val="009F4ED6"/>
    <w:rsid w:val="009F52EB"/>
    <w:rsid w:val="009F66F9"/>
    <w:rsid w:val="00A00318"/>
    <w:rsid w:val="00A00A0F"/>
    <w:rsid w:val="00A02CE7"/>
    <w:rsid w:val="00A04E99"/>
    <w:rsid w:val="00A0640E"/>
    <w:rsid w:val="00A07323"/>
    <w:rsid w:val="00A10BF4"/>
    <w:rsid w:val="00A11BE8"/>
    <w:rsid w:val="00A12751"/>
    <w:rsid w:val="00A137D2"/>
    <w:rsid w:val="00A13F54"/>
    <w:rsid w:val="00A1437B"/>
    <w:rsid w:val="00A14AF2"/>
    <w:rsid w:val="00A15675"/>
    <w:rsid w:val="00A15C9F"/>
    <w:rsid w:val="00A160A6"/>
    <w:rsid w:val="00A16411"/>
    <w:rsid w:val="00A16536"/>
    <w:rsid w:val="00A169E5"/>
    <w:rsid w:val="00A16A4C"/>
    <w:rsid w:val="00A16CDE"/>
    <w:rsid w:val="00A20BC2"/>
    <w:rsid w:val="00A21733"/>
    <w:rsid w:val="00A2278F"/>
    <w:rsid w:val="00A24041"/>
    <w:rsid w:val="00A279CA"/>
    <w:rsid w:val="00A3180D"/>
    <w:rsid w:val="00A31C72"/>
    <w:rsid w:val="00A3315C"/>
    <w:rsid w:val="00A33FF3"/>
    <w:rsid w:val="00A34039"/>
    <w:rsid w:val="00A342C7"/>
    <w:rsid w:val="00A34724"/>
    <w:rsid w:val="00A34A1E"/>
    <w:rsid w:val="00A35005"/>
    <w:rsid w:val="00A35ED6"/>
    <w:rsid w:val="00A36F38"/>
    <w:rsid w:val="00A37264"/>
    <w:rsid w:val="00A403D4"/>
    <w:rsid w:val="00A40B43"/>
    <w:rsid w:val="00A40EAF"/>
    <w:rsid w:val="00A41296"/>
    <w:rsid w:val="00A419AA"/>
    <w:rsid w:val="00A427EC"/>
    <w:rsid w:val="00A428B4"/>
    <w:rsid w:val="00A4295A"/>
    <w:rsid w:val="00A42C9C"/>
    <w:rsid w:val="00A42FF1"/>
    <w:rsid w:val="00A4421D"/>
    <w:rsid w:val="00A4442F"/>
    <w:rsid w:val="00A454AD"/>
    <w:rsid w:val="00A45AF3"/>
    <w:rsid w:val="00A464C0"/>
    <w:rsid w:val="00A46554"/>
    <w:rsid w:val="00A468CE"/>
    <w:rsid w:val="00A46B6C"/>
    <w:rsid w:val="00A46EDB"/>
    <w:rsid w:val="00A47411"/>
    <w:rsid w:val="00A47ACC"/>
    <w:rsid w:val="00A47E2D"/>
    <w:rsid w:val="00A513B4"/>
    <w:rsid w:val="00A51447"/>
    <w:rsid w:val="00A51D16"/>
    <w:rsid w:val="00A52390"/>
    <w:rsid w:val="00A52FD8"/>
    <w:rsid w:val="00A558D0"/>
    <w:rsid w:val="00A60D77"/>
    <w:rsid w:val="00A60EA4"/>
    <w:rsid w:val="00A62632"/>
    <w:rsid w:val="00A62F80"/>
    <w:rsid w:val="00A63B9E"/>
    <w:rsid w:val="00A63BE2"/>
    <w:rsid w:val="00A640E3"/>
    <w:rsid w:val="00A64A06"/>
    <w:rsid w:val="00A64A54"/>
    <w:rsid w:val="00A6512B"/>
    <w:rsid w:val="00A6515F"/>
    <w:rsid w:val="00A666A8"/>
    <w:rsid w:val="00A6698D"/>
    <w:rsid w:val="00A66CC0"/>
    <w:rsid w:val="00A672B0"/>
    <w:rsid w:val="00A7043B"/>
    <w:rsid w:val="00A706B5"/>
    <w:rsid w:val="00A71DFB"/>
    <w:rsid w:val="00A72006"/>
    <w:rsid w:val="00A73633"/>
    <w:rsid w:val="00A75932"/>
    <w:rsid w:val="00A75A6D"/>
    <w:rsid w:val="00A75B08"/>
    <w:rsid w:val="00A75F4A"/>
    <w:rsid w:val="00A766C2"/>
    <w:rsid w:val="00A76CEC"/>
    <w:rsid w:val="00A77639"/>
    <w:rsid w:val="00A77874"/>
    <w:rsid w:val="00A80050"/>
    <w:rsid w:val="00A80214"/>
    <w:rsid w:val="00A811A5"/>
    <w:rsid w:val="00A8123F"/>
    <w:rsid w:val="00A81B50"/>
    <w:rsid w:val="00A81DD7"/>
    <w:rsid w:val="00A8433D"/>
    <w:rsid w:val="00A8484B"/>
    <w:rsid w:val="00A85568"/>
    <w:rsid w:val="00A86975"/>
    <w:rsid w:val="00A869FA"/>
    <w:rsid w:val="00A87BBA"/>
    <w:rsid w:val="00A90494"/>
    <w:rsid w:val="00A90643"/>
    <w:rsid w:val="00A90906"/>
    <w:rsid w:val="00A90ACB"/>
    <w:rsid w:val="00A91EB3"/>
    <w:rsid w:val="00A921A4"/>
    <w:rsid w:val="00A93361"/>
    <w:rsid w:val="00A9454B"/>
    <w:rsid w:val="00A94838"/>
    <w:rsid w:val="00A9490D"/>
    <w:rsid w:val="00A949B8"/>
    <w:rsid w:val="00A95153"/>
    <w:rsid w:val="00A95341"/>
    <w:rsid w:val="00A95B0B"/>
    <w:rsid w:val="00A95CA3"/>
    <w:rsid w:val="00A96109"/>
    <w:rsid w:val="00A96459"/>
    <w:rsid w:val="00A97330"/>
    <w:rsid w:val="00A97A01"/>
    <w:rsid w:val="00A97C9E"/>
    <w:rsid w:val="00AA03C2"/>
    <w:rsid w:val="00AA0858"/>
    <w:rsid w:val="00AA0FAE"/>
    <w:rsid w:val="00AA2A72"/>
    <w:rsid w:val="00AA2D7F"/>
    <w:rsid w:val="00AA3178"/>
    <w:rsid w:val="00AA3758"/>
    <w:rsid w:val="00AA42CC"/>
    <w:rsid w:val="00AA46C6"/>
    <w:rsid w:val="00AA4EAB"/>
    <w:rsid w:val="00AA4F93"/>
    <w:rsid w:val="00AA58F7"/>
    <w:rsid w:val="00AA61BF"/>
    <w:rsid w:val="00AA673C"/>
    <w:rsid w:val="00AA67ED"/>
    <w:rsid w:val="00AA6D86"/>
    <w:rsid w:val="00AA70F5"/>
    <w:rsid w:val="00AA71A3"/>
    <w:rsid w:val="00AA79D4"/>
    <w:rsid w:val="00AA7B36"/>
    <w:rsid w:val="00AA7EB6"/>
    <w:rsid w:val="00AB1946"/>
    <w:rsid w:val="00AB2204"/>
    <w:rsid w:val="00AB2306"/>
    <w:rsid w:val="00AB255C"/>
    <w:rsid w:val="00AB2EAD"/>
    <w:rsid w:val="00AB3313"/>
    <w:rsid w:val="00AB35FE"/>
    <w:rsid w:val="00AB363B"/>
    <w:rsid w:val="00AB3E17"/>
    <w:rsid w:val="00AB433D"/>
    <w:rsid w:val="00AB5B1E"/>
    <w:rsid w:val="00AB6EB1"/>
    <w:rsid w:val="00AB7930"/>
    <w:rsid w:val="00AC06AF"/>
    <w:rsid w:val="00AC1C1D"/>
    <w:rsid w:val="00AC2193"/>
    <w:rsid w:val="00AC24DD"/>
    <w:rsid w:val="00AC3D49"/>
    <w:rsid w:val="00AC3E20"/>
    <w:rsid w:val="00AC3E89"/>
    <w:rsid w:val="00AC4494"/>
    <w:rsid w:val="00AC4879"/>
    <w:rsid w:val="00AC4EC7"/>
    <w:rsid w:val="00AC67AC"/>
    <w:rsid w:val="00AC681A"/>
    <w:rsid w:val="00AC7591"/>
    <w:rsid w:val="00AC7DF0"/>
    <w:rsid w:val="00AD0C01"/>
    <w:rsid w:val="00AD0FB3"/>
    <w:rsid w:val="00AD1409"/>
    <w:rsid w:val="00AD145B"/>
    <w:rsid w:val="00AD1878"/>
    <w:rsid w:val="00AD2340"/>
    <w:rsid w:val="00AD367C"/>
    <w:rsid w:val="00AD46D9"/>
    <w:rsid w:val="00AD473B"/>
    <w:rsid w:val="00AD4B00"/>
    <w:rsid w:val="00AD51C9"/>
    <w:rsid w:val="00AD5A22"/>
    <w:rsid w:val="00AD5A9E"/>
    <w:rsid w:val="00AD6592"/>
    <w:rsid w:val="00AD7591"/>
    <w:rsid w:val="00AE0C8E"/>
    <w:rsid w:val="00AE0ED0"/>
    <w:rsid w:val="00AE21D8"/>
    <w:rsid w:val="00AE432B"/>
    <w:rsid w:val="00AE47B4"/>
    <w:rsid w:val="00AE4D05"/>
    <w:rsid w:val="00AE6E9C"/>
    <w:rsid w:val="00AF0A48"/>
    <w:rsid w:val="00AF2825"/>
    <w:rsid w:val="00AF3F5F"/>
    <w:rsid w:val="00AF45B4"/>
    <w:rsid w:val="00AF53EE"/>
    <w:rsid w:val="00AF6656"/>
    <w:rsid w:val="00AF71DA"/>
    <w:rsid w:val="00B00441"/>
    <w:rsid w:val="00B00903"/>
    <w:rsid w:val="00B01F57"/>
    <w:rsid w:val="00B032CB"/>
    <w:rsid w:val="00B04042"/>
    <w:rsid w:val="00B06CEE"/>
    <w:rsid w:val="00B071AB"/>
    <w:rsid w:val="00B07961"/>
    <w:rsid w:val="00B1018F"/>
    <w:rsid w:val="00B11049"/>
    <w:rsid w:val="00B1135F"/>
    <w:rsid w:val="00B11409"/>
    <w:rsid w:val="00B11CCB"/>
    <w:rsid w:val="00B12188"/>
    <w:rsid w:val="00B1285F"/>
    <w:rsid w:val="00B133E4"/>
    <w:rsid w:val="00B13584"/>
    <w:rsid w:val="00B144E1"/>
    <w:rsid w:val="00B154B5"/>
    <w:rsid w:val="00B15BED"/>
    <w:rsid w:val="00B15F24"/>
    <w:rsid w:val="00B16659"/>
    <w:rsid w:val="00B16DB5"/>
    <w:rsid w:val="00B213AC"/>
    <w:rsid w:val="00B2275B"/>
    <w:rsid w:val="00B22789"/>
    <w:rsid w:val="00B22C95"/>
    <w:rsid w:val="00B23647"/>
    <w:rsid w:val="00B244EF"/>
    <w:rsid w:val="00B250B1"/>
    <w:rsid w:val="00B25E3A"/>
    <w:rsid w:val="00B263E1"/>
    <w:rsid w:val="00B267D0"/>
    <w:rsid w:val="00B2688F"/>
    <w:rsid w:val="00B26CA1"/>
    <w:rsid w:val="00B2740C"/>
    <w:rsid w:val="00B31610"/>
    <w:rsid w:val="00B31911"/>
    <w:rsid w:val="00B31C4D"/>
    <w:rsid w:val="00B3271B"/>
    <w:rsid w:val="00B3298C"/>
    <w:rsid w:val="00B331FF"/>
    <w:rsid w:val="00B3370C"/>
    <w:rsid w:val="00B34180"/>
    <w:rsid w:val="00B348C8"/>
    <w:rsid w:val="00B34D3A"/>
    <w:rsid w:val="00B35209"/>
    <w:rsid w:val="00B3556B"/>
    <w:rsid w:val="00B3593E"/>
    <w:rsid w:val="00B373B1"/>
    <w:rsid w:val="00B3791E"/>
    <w:rsid w:val="00B379A9"/>
    <w:rsid w:val="00B402D9"/>
    <w:rsid w:val="00B405C6"/>
    <w:rsid w:val="00B40CC4"/>
    <w:rsid w:val="00B42EF9"/>
    <w:rsid w:val="00B42F52"/>
    <w:rsid w:val="00B431D8"/>
    <w:rsid w:val="00B43A81"/>
    <w:rsid w:val="00B43E89"/>
    <w:rsid w:val="00B43EE1"/>
    <w:rsid w:val="00B44089"/>
    <w:rsid w:val="00B44BEF"/>
    <w:rsid w:val="00B458E2"/>
    <w:rsid w:val="00B47941"/>
    <w:rsid w:val="00B50340"/>
    <w:rsid w:val="00B50946"/>
    <w:rsid w:val="00B512DC"/>
    <w:rsid w:val="00B51417"/>
    <w:rsid w:val="00B516D4"/>
    <w:rsid w:val="00B51ABC"/>
    <w:rsid w:val="00B51AEE"/>
    <w:rsid w:val="00B52B88"/>
    <w:rsid w:val="00B5302A"/>
    <w:rsid w:val="00B53DEB"/>
    <w:rsid w:val="00B53F2F"/>
    <w:rsid w:val="00B54EAE"/>
    <w:rsid w:val="00B552DC"/>
    <w:rsid w:val="00B5675C"/>
    <w:rsid w:val="00B600A6"/>
    <w:rsid w:val="00B62915"/>
    <w:rsid w:val="00B62B71"/>
    <w:rsid w:val="00B640D4"/>
    <w:rsid w:val="00B64968"/>
    <w:rsid w:val="00B6777D"/>
    <w:rsid w:val="00B67F60"/>
    <w:rsid w:val="00B70E18"/>
    <w:rsid w:val="00B70E95"/>
    <w:rsid w:val="00B71908"/>
    <w:rsid w:val="00B7490B"/>
    <w:rsid w:val="00B74B48"/>
    <w:rsid w:val="00B75547"/>
    <w:rsid w:val="00B7648F"/>
    <w:rsid w:val="00B809E4"/>
    <w:rsid w:val="00B81947"/>
    <w:rsid w:val="00B81E8F"/>
    <w:rsid w:val="00B81FDC"/>
    <w:rsid w:val="00B82455"/>
    <w:rsid w:val="00B826A2"/>
    <w:rsid w:val="00B826CB"/>
    <w:rsid w:val="00B82E3C"/>
    <w:rsid w:val="00B8301A"/>
    <w:rsid w:val="00B842A2"/>
    <w:rsid w:val="00B84603"/>
    <w:rsid w:val="00B84A0F"/>
    <w:rsid w:val="00B84D95"/>
    <w:rsid w:val="00B85166"/>
    <w:rsid w:val="00B8574B"/>
    <w:rsid w:val="00B8586D"/>
    <w:rsid w:val="00B85AEC"/>
    <w:rsid w:val="00B87BC2"/>
    <w:rsid w:val="00B91038"/>
    <w:rsid w:val="00B918AE"/>
    <w:rsid w:val="00B91B18"/>
    <w:rsid w:val="00B91BE2"/>
    <w:rsid w:val="00B92472"/>
    <w:rsid w:val="00B93147"/>
    <w:rsid w:val="00B93319"/>
    <w:rsid w:val="00B9399C"/>
    <w:rsid w:val="00B9461D"/>
    <w:rsid w:val="00B952FA"/>
    <w:rsid w:val="00B9571C"/>
    <w:rsid w:val="00BA1673"/>
    <w:rsid w:val="00BA1C57"/>
    <w:rsid w:val="00BA2164"/>
    <w:rsid w:val="00BA2290"/>
    <w:rsid w:val="00BA3191"/>
    <w:rsid w:val="00BA37BC"/>
    <w:rsid w:val="00BA5EB5"/>
    <w:rsid w:val="00BA7184"/>
    <w:rsid w:val="00BA7966"/>
    <w:rsid w:val="00BA7FF6"/>
    <w:rsid w:val="00BB08BA"/>
    <w:rsid w:val="00BB19F6"/>
    <w:rsid w:val="00BB2A04"/>
    <w:rsid w:val="00BB3789"/>
    <w:rsid w:val="00BB3D48"/>
    <w:rsid w:val="00BB41F5"/>
    <w:rsid w:val="00BB5388"/>
    <w:rsid w:val="00BB53C6"/>
    <w:rsid w:val="00BB59DD"/>
    <w:rsid w:val="00BB5F12"/>
    <w:rsid w:val="00BB60C2"/>
    <w:rsid w:val="00BB7B38"/>
    <w:rsid w:val="00BB7F5A"/>
    <w:rsid w:val="00BC066C"/>
    <w:rsid w:val="00BC0D4C"/>
    <w:rsid w:val="00BC0E49"/>
    <w:rsid w:val="00BC1D21"/>
    <w:rsid w:val="00BC2A13"/>
    <w:rsid w:val="00BC3012"/>
    <w:rsid w:val="00BC51AC"/>
    <w:rsid w:val="00BC5B02"/>
    <w:rsid w:val="00BC5F98"/>
    <w:rsid w:val="00BC6594"/>
    <w:rsid w:val="00BC6D31"/>
    <w:rsid w:val="00BC6DED"/>
    <w:rsid w:val="00BD01A1"/>
    <w:rsid w:val="00BD0BB0"/>
    <w:rsid w:val="00BD19FB"/>
    <w:rsid w:val="00BD1D10"/>
    <w:rsid w:val="00BD254D"/>
    <w:rsid w:val="00BD2C5E"/>
    <w:rsid w:val="00BD3398"/>
    <w:rsid w:val="00BD4E73"/>
    <w:rsid w:val="00BD5D70"/>
    <w:rsid w:val="00BD6228"/>
    <w:rsid w:val="00BE057B"/>
    <w:rsid w:val="00BE0B64"/>
    <w:rsid w:val="00BE0CDA"/>
    <w:rsid w:val="00BE0D5D"/>
    <w:rsid w:val="00BE1338"/>
    <w:rsid w:val="00BE1865"/>
    <w:rsid w:val="00BE1EE7"/>
    <w:rsid w:val="00BE2299"/>
    <w:rsid w:val="00BE309A"/>
    <w:rsid w:val="00BE3B30"/>
    <w:rsid w:val="00BE45CB"/>
    <w:rsid w:val="00BE54FD"/>
    <w:rsid w:val="00BE7C25"/>
    <w:rsid w:val="00BE7F6F"/>
    <w:rsid w:val="00BF005B"/>
    <w:rsid w:val="00BF159B"/>
    <w:rsid w:val="00BF16A6"/>
    <w:rsid w:val="00BF17AA"/>
    <w:rsid w:val="00BF19FF"/>
    <w:rsid w:val="00BF2C58"/>
    <w:rsid w:val="00BF2CC1"/>
    <w:rsid w:val="00BF411F"/>
    <w:rsid w:val="00BF5064"/>
    <w:rsid w:val="00BF578B"/>
    <w:rsid w:val="00BF5AD5"/>
    <w:rsid w:val="00BF5D5F"/>
    <w:rsid w:val="00BF77F6"/>
    <w:rsid w:val="00BF7DD0"/>
    <w:rsid w:val="00C001A7"/>
    <w:rsid w:val="00C012D2"/>
    <w:rsid w:val="00C02DB1"/>
    <w:rsid w:val="00C02FC8"/>
    <w:rsid w:val="00C035BA"/>
    <w:rsid w:val="00C048D7"/>
    <w:rsid w:val="00C04AC6"/>
    <w:rsid w:val="00C050C8"/>
    <w:rsid w:val="00C0528A"/>
    <w:rsid w:val="00C06711"/>
    <w:rsid w:val="00C06986"/>
    <w:rsid w:val="00C071A7"/>
    <w:rsid w:val="00C0724E"/>
    <w:rsid w:val="00C10138"/>
    <w:rsid w:val="00C116B1"/>
    <w:rsid w:val="00C11CC7"/>
    <w:rsid w:val="00C11E21"/>
    <w:rsid w:val="00C14BF4"/>
    <w:rsid w:val="00C14C12"/>
    <w:rsid w:val="00C15094"/>
    <w:rsid w:val="00C15E43"/>
    <w:rsid w:val="00C2080C"/>
    <w:rsid w:val="00C20C46"/>
    <w:rsid w:val="00C2150C"/>
    <w:rsid w:val="00C21FF6"/>
    <w:rsid w:val="00C234E2"/>
    <w:rsid w:val="00C23B81"/>
    <w:rsid w:val="00C2449F"/>
    <w:rsid w:val="00C247B5"/>
    <w:rsid w:val="00C2564D"/>
    <w:rsid w:val="00C3055A"/>
    <w:rsid w:val="00C33676"/>
    <w:rsid w:val="00C35BCC"/>
    <w:rsid w:val="00C37D1E"/>
    <w:rsid w:val="00C37F4A"/>
    <w:rsid w:val="00C41EF3"/>
    <w:rsid w:val="00C426A7"/>
    <w:rsid w:val="00C4289F"/>
    <w:rsid w:val="00C42FFF"/>
    <w:rsid w:val="00C431EA"/>
    <w:rsid w:val="00C4368D"/>
    <w:rsid w:val="00C45ECD"/>
    <w:rsid w:val="00C463DB"/>
    <w:rsid w:val="00C4649C"/>
    <w:rsid w:val="00C46AAC"/>
    <w:rsid w:val="00C47033"/>
    <w:rsid w:val="00C501CD"/>
    <w:rsid w:val="00C5095D"/>
    <w:rsid w:val="00C5156C"/>
    <w:rsid w:val="00C5207E"/>
    <w:rsid w:val="00C543A7"/>
    <w:rsid w:val="00C54F88"/>
    <w:rsid w:val="00C55280"/>
    <w:rsid w:val="00C55348"/>
    <w:rsid w:val="00C574C5"/>
    <w:rsid w:val="00C57507"/>
    <w:rsid w:val="00C576AF"/>
    <w:rsid w:val="00C576D0"/>
    <w:rsid w:val="00C578DE"/>
    <w:rsid w:val="00C6019B"/>
    <w:rsid w:val="00C60271"/>
    <w:rsid w:val="00C60749"/>
    <w:rsid w:val="00C60E4C"/>
    <w:rsid w:val="00C614D4"/>
    <w:rsid w:val="00C61523"/>
    <w:rsid w:val="00C6311C"/>
    <w:rsid w:val="00C63691"/>
    <w:rsid w:val="00C63D8A"/>
    <w:rsid w:val="00C645F7"/>
    <w:rsid w:val="00C64DD8"/>
    <w:rsid w:val="00C6582B"/>
    <w:rsid w:val="00C65847"/>
    <w:rsid w:val="00C67E77"/>
    <w:rsid w:val="00C705DA"/>
    <w:rsid w:val="00C70862"/>
    <w:rsid w:val="00C708C8"/>
    <w:rsid w:val="00C70EAC"/>
    <w:rsid w:val="00C717A7"/>
    <w:rsid w:val="00C71D06"/>
    <w:rsid w:val="00C72336"/>
    <w:rsid w:val="00C730E0"/>
    <w:rsid w:val="00C73BB0"/>
    <w:rsid w:val="00C73EAA"/>
    <w:rsid w:val="00C74B4D"/>
    <w:rsid w:val="00C74E81"/>
    <w:rsid w:val="00C74EB8"/>
    <w:rsid w:val="00C76B95"/>
    <w:rsid w:val="00C76CB7"/>
    <w:rsid w:val="00C771C3"/>
    <w:rsid w:val="00C772BF"/>
    <w:rsid w:val="00C77391"/>
    <w:rsid w:val="00C8018D"/>
    <w:rsid w:val="00C813CD"/>
    <w:rsid w:val="00C813FC"/>
    <w:rsid w:val="00C81415"/>
    <w:rsid w:val="00C815F6"/>
    <w:rsid w:val="00C8231E"/>
    <w:rsid w:val="00C8273F"/>
    <w:rsid w:val="00C827F8"/>
    <w:rsid w:val="00C84C04"/>
    <w:rsid w:val="00C853A5"/>
    <w:rsid w:val="00C91BFB"/>
    <w:rsid w:val="00C91C00"/>
    <w:rsid w:val="00C923EC"/>
    <w:rsid w:val="00C93BCF"/>
    <w:rsid w:val="00C94F01"/>
    <w:rsid w:val="00C95117"/>
    <w:rsid w:val="00C958D1"/>
    <w:rsid w:val="00CA003B"/>
    <w:rsid w:val="00CA0714"/>
    <w:rsid w:val="00CA1584"/>
    <w:rsid w:val="00CA1A96"/>
    <w:rsid w:val="00CA2CD5"/>
    <w:rsid w:val="00CA3F4F"/>
    <w:rsid w:val="00CA4E79"/>
    <w:rsid w:val="00CA51CF"/>
    <w:rsid w:val="00CA5FDE"/>
    <w:rsid w:val="00CA68B7"/>
    <w:rsid w:val="00CA7783"/>
    <w:rsid w:val="00CB1C34"/>
    <w:rsid w:val="00CB25BB"/>
    <w:rsid w:val="00CB2C87"/>
    <w:rsid w:val="00CB343D"/>
    <w:rsid w:val="00CB39C5"/>
    <w:rsid w:val="00CB51A1"/>
    <w:rsid w:val="00CB6F95"/>
    <w:rsid w:val="00CC13DD"/>
    <w:rsid w:val="00CC1729"/>
    <w:rsid w:val="00CC1BFD"/>
    <w:rsid w:val="00CC289E"/>
    <w:rsid w:val="00CC29CE"/>
    <w:rsid w:val="00CC3732"/>
    <w:rsid w:val="00CC3A15"/>
    <w:rsid w:val="00CC4D4C"/>
    <w:rsid w:val="00CC5342"/>
    <w:rsid w:val="00CC64EB"/>
    <w:rsid w:val="00CC7063"/>
    <w:rsid w:val="00CC73AF"/>
    <w:rsid w:val="00CC7A05"/>
    <w:rsid w:val="00CD04ED"/>
    <w:rsid w:val="00CD0C82"/>
    <w:rsid w:val="00CD2DD2"/>
    <w:rsid w:val="00CD2E05"/>
    <w:rsid w:val="00CD2F80"/>
    <w:rsid w:val="00CD30C3"/>
    <w:rsid w:val="00CD35A3"/>
    <w:rsid w:val="00CD371E"/>
    <w:rsid w:val="00CD3905"/>
    <w:rsid w:val="00CD3BD8"/>
    <w:rsid w:val="00CD3C1B"/>
    <w:rsid w:val="00CD3D25"/>
    <w:rsid w:val="00CD446E"/>
    <w:rsid w:val="00CD4561"/>
    <w:rsid w:val="00CD4746"/>
    <w:rsid w:val="00CD4825"/>
    <w:rsid w:val="00CD5036"/>
    <w:rsid w:val="00CD548C"/>
    <w:rsid w:val="00CD5755"/>
    <w:rsid w:val="00CD59E4"/>
    <w:rsid w:val="00CD5A29"/>
    <w:rsid w:val="00CD5EE1"/>
    <w:rsid w:val="00CD60D0"/>
    <w:rsid w:val="00CD76D3"/>
    <w:rsid w:val="00CE0176"/>
    <w:rsid w:val="00CE1468"/>
    <w:rsid w:val="00CE176B"/>
    <w:rsid w:val="00CE2582"/>
    <w:rsid w:val="00CE302E"/>
    <w:rsid w:val="00CE4C74"/>
    <w:rsid w:val="00CE54EC"/>
    <w:rsid w:val="00CE6B31"/>
    <w:rsid w:val="00CE70C7"/>
    <w:rsid w:val="00CE7799"/>
    <w:rsid w:val="00CF0082"/>
    <w:rsid w:val="00CF0869"/>
    <w:rsid w:val="00CF0A86"/>
    <w:rsid w:val="00CF0CA9"/>
    <w:rsid w:val="00CF112D"/>
    <w:rsid w:val="00CF1514"/>
    <w:rsid w:val="00CF1639"/>
    <w:rsid w:val="00CF1CEB"/>
    <w:rsid w:val="00CF2202"/>
    <w:rsid w:val="00CF39F6"/>
    <w:rsid w:val="00CF3C06"/>
    <w:rsid w:val="00CF5247"/>
    <w:rsid w:val="00CF67B2"/>
    <w:rsid w:val="00CF720D"/>
    <w:rsid w:val="00CF72F7"/>
    <w:rsid w:val="00CF75DF"/>
    <w:rsid w:val="00D003FF"/>
    <w:rsid w:val="00D0044A"/>
    <w:rsid w:val="00D01A07"/>
    <w:rsid w:val="00D01B9C"/>
    <w:rsid w:val="00D01FC1"/>
    <w:rsid w:val="00D0256A"/>
    <w:rsid w:val="00D025F4"/>
    <w:rsid w:val="00D026B8"/>
    <w:rsid w:val="00D03F3D"/>
    <w:rsid w:val="00D048AE"/>
    <w:rsid w:val="00D0576C"/>
    <w:rsid w:val="00D0664A"/>
    <w:rsid w:val="00D07957"/>
    <w:rsid w:val="00D07AE9"/>
    <w:rsid w:val="00D1009B"/>
    <w:rsid w:val="00D10CEF"/>
    <w:rsid w:val="00D10F82"/>
    <w:rsid w:val="00D11FF2"/>
    <w:rsid w:val="00D12A9C"/>
    <w:rsid w:val="00D131D8"/>
    <w:rsid w:val="00D14705"/>
    <w:rsid w:val="00D14784"/>
    <w:rsid w:val="00D14AFC"/>
    <w:rsid w:val="00D15C30"/>
    <w:rsid w:val="00D15FA3"/>
    <w:rsid w:val="00D16BE5"/>
    <w:rsid w:val="00D179C3"/>
    <w:rsid w:val="00D17C47"/>
    <w:rsid w:val="00D20183"/>
    <w:rsid w:val="00D218E4"/>
    <w:rsid w:val="00D21F90"/>
    <w:rsid w:val="00D22335"/>
    <w:rsid w:val="00D225AA"/>
    <w:rsid w:val="00D2262D"/>
    <w:rsid w:val="00D237A9"/>
    <w:rsid w:val="00D237B6"/>
    <w:rsid w:val="00D2562B"/>
    <w:rsid w:val="00D260CD"/>
    <w:rsid w:val="00D26820"/>
    <w:rsid w:val="00D27538"/>
    <w:rsid w:val="00D2773D"/>
    <w:rsid w:val="00D27A78"/>
    <w:rsid w:val="00D306C2"/>
    <w:rsid w:val="00D308F1"/>
    <w:rsid w:val="00D30A7C"/>
    <w:rsid w:val="00D30B69"/>
    <w:rsid w:val="00D3127C"/>
    <w:rsid w:val="00D323F9"/>
    <w:rsid w:val="00D33B3A"/>
    <w:rsid w:val="00D33D59"/>
    <w:rsid w:val="00D33F51"/>
    <w:rsid w:val="00D3450E"/>
    <w:rsid w:val="00D348ED"/>
    <w:rsid w:val="00D34B65"/>
    <w:rsid w:val="00D358C9"/>
    <w:rsid w:val="00D369D1"/>
    <w:rsid w:val="00D36F29"/>
    <w:rsid w:val="00D370B4"/>
    <w:rsid w:val="00D3764E"/>
    <w:rsid w:val="00D37F49"/>
    <w:rsid w:val="00D4040A"/>
    <w:rsid w:val="00D407F8"/>
    <w:rsid w:val="00D416BD"/>
    <w:rsid w:val="00D41D72"/>
    <w:rsid w:val="00D42279"/>
    <w:rsid w:val="00D42C69"/>
    <w:rsid w:val="00D43E42"/>
    <w:rsid w:val="00D43FCC"/>
    <w:rsid w:val="00D446BA"/>
    <w:rsid w:val="00D44FA1"/>
    <w:rsid w:val="00D450B4"/>
    <w:rsid w:val="00D4679C"/>
    <w:rsid w:val="00D475EC"/>
    <w:rsid w:val="00D47B52"/>
    <w:rsid w:val="00D50200"/>
    <w:rsid w:val="00D50EE1"/>
    <w:rsid w:val="00D51115"/>
    <w:rsid w:val="00D519CC"/>
    <w:rsid w:val="00D523B2"/>
    <w:rsid w:val="00D52948"/>
    <w:rsid w:val="00D5372D"/>
    <w:rsid w:val="00D53ECD"/>
    <w:rsid w:val="00D542D4"/>
    <w:rsid w:val="00D54B1F"/>
    <w:rsid w:val="00D550EE"/>
    <w:rsid w:val="00D553BF"/>
    <w:rsid w:val="00D55A7A"/>
    <w:rsid w:val="00D55BFD"/>
    <w:rsid w:val="00D56BAD"/>
    <w:rsid w:val="00D57713"/>
    <w:rsid w:val="00D577DE"/>
    <w:rsid w:val="00D60119"/>
    <w:rsid w:val="00D61C74"/>
    <w:rsid w:val="00D62FF8"/>
    <w:rsid w:val="00D63F43"/>
    <w:rsid w:val="00D646E1"/>
    <w:rsid w:val="00D64A64"/>
    <w:rsid w:val="00D64FD5"/>
    <w:rsid w:val="00D65A5F"/>
    <w:rsid w:val="00D6629F"/>
    <w:rsid w:val="00D6636E"/>
    <w:rsid w:val="00D664DE"/>
    <w:rsid w:val="00D66519"/>
    <w:rsid w:val="00D67BF6"/>
    <w:rsid w:val="00D67EC1"/>
    <w:rsid w:val="00D712BA"/>
    <w:rsid w:val="00D72121"/>
    <w:rsid w:val="00D7226F"/>
    <w:rsid w:val="00D725A9"/>
    <w:rsid w:val="00D72807"/>
    <w:rsid w:val="00D73356"/>
    <w:rsid w:val="00D73FC4"/>
    <w:rsid w:val="00D74AAF"/>
    <w:rsid w:val="00D74EE2"/>
    <w:rsid w:val="00D751F2"/>
    <w:rsid w:val="00D76BD8"/>
    <w:rsid w:val="00D76E9B"/>
    <w:rsid w:val="00D77796"/>
    <w:rsid w:val="00D77A84"/>
    <w:rsid w:val="00D800CC"/>
    <w:rsid w:val="00D814D3"/>
    <w:rsid w:val="00D81513"/>
    <w:rsid w:val="00D823B5"/>
    <w:rsid w:val="00D8293F"/>
    <w:rsid w:val="00D82D0E"/>
    <w:rsid w:val="00D836EA"/>
    <w:rsid w:val="00D84206"/>
    <w:rsid w:val="00D84976"/>
    <w:rsid w:val="00D84B2D"/>
    <w:rsid w:val="00D84DD7"/>
    <w:rsid w:val="00D85AF0"/>
    <w:rsid w:val="00D85E57"/>
    <w:rsid w:val="00D8722B"/>
    <w:rsid w:val="00D87875"/>
    <w:rsid w:val="00D879BD"/>
    <w:rsid w:val="00D87C4E"/>
    <w:rsid w:val="00D904E2"/>
    <w:rsid w:val="00D917FF"/>
    <w:rsid w:val="00D91831"/>
    <w:rsid w:val="00D9244A"/>
    <w:rsid w:val="00D924BA"/>
    <w:rsid w:val="00D926AC"/>
    <w:rsid w:val="00D929CF"/>
    <w:rsid w:val="00D933B4"/>
    <w:rsid w:val="00D93999"/>
    <w:rsid w:val="00D944A2"/>
    <w:rsid w:val="00D95BAD"/>
    <w:rsid w:val="00D9630E"/>
    <w:rsid w:val="00D9751F"/>
    <w:rsid w:val="00DA084B"/>
    <w:rsid w:val="00DA0BD3"/>
    <w:rsid w:val="00DA27DC"/>
    <w:rsid w:val="00DA39AE"/>
    <w:rsid w:val="00DA51AD"/>
    <w:rsid w:val="00DA6305"/>
    <w:rsid w:val="00DA6456"/>
    <w:rsid w:val="00DB0051"/>
    <w:rsid w:val="00DB033B"/>
    <w:rsid w:val="00DB0392"/>
    <w:rsid w:val="00DB06DB"/>
    <w:rsid w:val="00DB07D2"/>
    <w:rsid w:val="00DB14F4"/>
    <w:rsid w:val="00DB1741"/>
    <w:rsid w:val="00DB190E"/>
    <w:rsid w:val="00DB340A"/>
    <w:rsid w:val="00DB3FC2"/>
    <w:rsid w:val="00DB405F"/>
    <w:rsid w:val="00DB4715"/>
    <w:rsid w:val="00DB5256"/>
    <w:rsid w:val="00DB5634"/>
    <w:rsid w:val="00DB7A25"/>
    <w:rsid w:val="00DC1A9F"/>
    <w:rsid w:val="00DC20AC"/>
    <w:rsid w:val="00DC3650"/>
    <w:rsid w:val="00DC3D4C"/>
    <w:rsid w:val="00DC4553"/>
    <w:rsid w:val="00DC56C5"/>
    <w:rsid w:val="00DC65DF"/>
    <w:rsid w:val="00DC793A"/>
    <w:rsid w:val="00DC7D52"/>
    <w:rsid w:val="00DD09F1"/>
    <w:rsid w:val="00DD0F42"/>
    <w:rsid w:val="00DD1B0A"/>
    <w:rsid w:val="00DD1F24"/>
    <w:rsid w:val="00DD288B"/>
    <w:rsid w:val="00DD6712"/>
    <w:rsid w:val="00DD78F2"/>
    <w:rsid w:val="00DE0636"/>
    <w:rsid w:val="00DE079E"/>
    <w:rsid w:val="00DE0AE6"/>
    <w:rsid w:val="00DE139F"/>
    <w:rsid w:val="00DE3326"/>
    <w:rsid w:val="00DE55EC"/>
    <w:rsid w:val="00DE57C3"/>
    <w:rsid w:val="00DE620C"/>
    <w:rsid w:val="00DE69AA"/>
    <w:rsid w:val="00DE6F90"/>
    <w:rsid w:val="00DE70B8"/>
    <w:rsid w:val="00DF13B5"/>
    <w:rsid w:val="00DF21B7"/>
    <w:rsid w:val="00DF2282"/>
    <w:rsid w:val="00DF3BB7"/>
    <w:rsid w:val="00DF3DA3"/>
    <w:rsid w:val="00DF413A"/>
    <w:rsid w:val="00DF5008"/>
    <w:rsid w:val="00DF55D7"/>
    <w:rsid w:val="00DF66C1"/>
    <w:rsid w:val="00DF7CE4"/>
    <w:rsid w:val="00E01453"/>
    <w:rsid w:val="00E0171B"/>
    <w:rsid w:val="00E0194F"/>
    <w:rsid w:val="00E01C11"/>
    <w:rsid w:val="00E024EA"/>
    <w:rsid w:val="00E02527"/>
    <w:rsid w:val="00E026CF"/>
    <w:rsid w:val="00E02CA1"/>
    <w:rsid w:val="00E033BD"/>
    <w:rsid w:val="00E0342C"/>
    <w:rsid w:val="00E036D5"/>
    <w:rsid w:val="00E03C17"/>
    <w:rsid w:val="00E04254"/>
    <w:rsid w:val="00E044E0"/>
    <w:rsid w:val="00E04A25"/>
    <w:rsid w:val="00E04D73"/>
    <w:rsid w:val="00E0543C"/>
    <w:rsid w:val="00E058A9"/>
    <w:rsid w:val="00E05948"/>
    <w:rsid w:val="00E06D5A"/>
    <w:rsid w:val="00E072D0"/>
    <w:rsid w:val="00E07F7A"/>
    <w:rsid w:val="00E10654"/>
    <w:rsid w:val="00E1229B"/>
    <w:rsid w:val="00E12865"/>
    <w:rsid w:val="00E134D5"/>
    <w:rsid w:val="00E14540"/>
    <w:rsid w:val="00E1579D"/>
    <w:rsid w:val="00E1668A"/>
    <w:rsid w:val="00E16975"/>
    <w:rsid w:val="00E169EC"/>
    <w:rsid w:val="00E20B61"/>
    <w:rsid w:val="00E211F0"/>
    <w:rsid w:val="00E21C48"/>
    <w:rsid w:val="00E242FA"/>
    <w:rsid w:val="00E24502"/>
    <w:rsid w:val="00E245DE"/>
    <w:rsid w:val="00E24C1C"/>
    <w:rsid w:val="00E25221"/>
    <w:rsid w:val="00E25D3A"/>
    <w:rsid w:val="00E31016"/>
    <w:rsid w:val="00E31758"/>
    <w:rsid w:val="00E31DC2"/>
    <w:rsid w:val="00E320C3"/>
    <w:rsid w:val="00E322DF"/>
    <w:rsid w:val="00E3338D"/>
    <w:rsid w:val="00E35017"/>
    <w:rsid w:val="00E36871"/>
    <w:rsid w:val="00E375CE"/>
    <w:rsid w:val="00E37884"/>
    <w:rsid w:val="00E37B29"/>
    <w:rsid w:val="00E402DE"/>
    <w:rsid w:val="00E40CF3"/>
    <w:rsid w:val="00E4172F"/>
    <w:rsid w:val="00E42782"/>
    <w:rsid w:val="00E427FA"/>
    <w:rsid w:val="00E43160"/>
    <w:rsid w:val="00E4316C"/>
    <w:rsid w:val="00E432DD"/>
    <w:rsid w:val="00E43B0B"/>
    <w:rsid w:val="00E453DD"/>
    <w:rsid w:val="00E46036"/>
    <w:rsid w:val="00E46F95"/>
    <w:rsid w:val="00E50368"/>
    <w:rsid w:val="00E506A6"/>
    <w:rsid w:val="00E50B48"/>
    <w:rsid w:val="00E50DB7"/>
    <w:rsid w:val="00E51056"/>
    <w:rsid w:val="00E5111A"/>
    <w:rsid w:val="00E51B56"/>
    <w:rsid w:val="00E51D0E"/>
    <w:rsid w:val="00E5213C"/>
    <w:rsid w:val="00E5356E"/>
    <w:rsid w:val="00E5388A"/>
    <w:rsid w:val="00E53C46"/>
    <w:rsid w:val="00E53FB3"/>
    <w:rsid w:val="00E54737"/>
    <w:rsid w:val="00E54DD5"/>
    <w:rsid w:val="00E56ADB"/>
    <w:rsid w:val="00E56B2C"/>
    <w:rsid w:val="00E56F2F"/>
    <w:rsid w:val="00E56FB8"/>
    <w:rsid w:val="00E5735C"/>
    <w:rsid w:val="00E5739A"/>
    <w:rsid w:val="00E6009D"/>
    <w:rsid w:val="00E60C73"/>
    <w:rsid w:val="00E6144A"/>
    <w:rsid w:val="00E61DCA"/>
    <w:rsid w:val="00E6275B"/>
    <w:rsid w:val="00E62CB0"/>
    <w:rsid w:val="00E62FE3"/>
    <w:rsid w:val="00E63228"/>
    <w:rsid w:val="00E63415"/>
    <w:rsid w:val="00E644E0"/>
    <w:rsid w:val="00E64C95"/>
    <w:rsid w:val="00E65A51"/>
    <w:rsid w:val="00E66B4A"/>
    <w:rsid w:val="00E66F9B"/>
    <w:rsid w:val="00E677B2"/>
    <w:rsid w:val="00E67949"/>
    <w:rsid w:val="00E67E2F"/>
    <w:rsid w:val="00E7041A"/>
    <w:rsid w:val="00E70585"/>
    <w:rsid w:val="00E70AA3"/>
    <w:rsid w:val="00E70E0C"/>
    <w:rsid w:val="00E718DE"/>
    <w:rsid w:val="00E72DA1"/>
    <w:rsid w:val="00E73462"/>
    <w:rsid w:val="00E73E2C"/>
    <w:rsid w:val="00E74998"/>
    <w:rsid w:val="00E75758"/>
    <w:rsid w:val="00E76AB9"/>
    <w:rsid w:val="00E76B90"/>
    <w:rsid w:val="00E77021"/>
    <w:rsid w:val="00E8145E"/>
    <w:rsid w:val="00E819D5"/>
    <w:rsid w:val="00E83DD1"/>
    <w:rsid w:val="00E83DE6"/>
    <w:rsid w:val="00E850E4"/>
    <w:rsid w:val="00E8602C"/>
    <w:rsid w:val="00E86A12"/>
    <w:rsid w:val="00E86D9A"/>
    <w:rsid w:val="00E86F2A"/>
    <w:rsid w:val="00E8777A"/>
    <w:rsid w:val="00E87B61"/>
    <w:rsid w:val="00E91047"/>
    <w:rsid w:val="00E915EE"/>
    <w:rsid w:val="00E91DDD"/>
    <w:rsid w:val="00E92196"/>
    <w:rsid w:val="00E92A14"/>
    <w:rsid w:val="00E93278"/>
    <w:rsid w:val="00E93428"/>
    <w:rsid w:val="00E93BBE"/>
    <w:rsid w:val="00E946D7"/>
    <w:rsid w:val="00E94736"/>
    <w:rsid w:val="00E947CA"/>
    <w:rsid w:val="00E94D91"/>
    <w:rsid w:val="00E952AE"/>
    <w:rsid w:val="00E95BBE"/>
    <w:rsid w:val="00E95E40"/>
    <w:rsid w:val="00E96C53"/>
    <w:rsid w:val="00EA06D0"/>
    <w:rsid w:val="00EA10D1"/>
    <w:rsid w:val="00EA1CFF"/>
    <w:rsid w:val="00EA32F3"/>
    <w:rsid w:val="00EA3CF5"/>
    <w:rsid w:val="00EA46DB"/>
    <w:rsid w:val="00EA5056"/>
    <w:rsid w:val="00EA6C71"/>
    <w:rsid w:val="00EA70F4"/>
    <w:rsid w:val="00EA7290"/>
    <w:rsid w:val="00EA79DF"/>
    <w:rsid w:val="00EB0645"/>
    <w:rsid w:val="00EB0AC9"/>
    <w:rsid w:val="00EB224D"/>
    <w:rsid w:val="00EB2712"/>
    <w:rsid w:val="00EB39D3"/>
    <w:rsid w:val="00EB46A2"/>
    <w:rsid w:val="00EB4848"/>
    <w:rsid w:val="00EB48D9"/>
    <w:rsid w:val="00EB49D2"/>
    <w:rsid w:val="00EB5E1D"/>
    <w:rsid w:val="00EB60BB"/>
    <w:rsid w:val="00EB6455"/>
    <w:rsid w:val="00EB6759"/>
    <w:rsid w:val="00EB736F"/>
    <w:rsid w:val="00EB7D8B"/>
    <w:rsid w:val="00EC037D"/>
    <w:rsid w:val="00EC0FFD"/>
    <w:rsid w:val="00EC1695"/>
    <w:rsid w:val="00EC2133"/>
    <w:rsid w:val="00EC23E3"/>
    <w:rsid w:val="00EC2D24"/>
    <w:rsid w:val="00EC3886"/>
    <w:rsid w:val="00EC46E7"/>
    <w:rsid w:val="00EC494C"/>
    <w:rsid w:val="00EC5044"/>
    <w:rsid w:val="00EC77F0"/>
    <w:rsid w:val="00EC7A07"/>
    <w:rsid w:val="00ED05FE"/>
    <w:rsid w:val="00ED1897"/>
    <w:rsid w:val="00ED3072"/>
    <w:rsid w:val="00ED3EC3"/>
    <w:rsid w:val="00ED42E5"/>
    <w:rsid w:val="00ED46C1"/>
    <w:rsid w:val="00ED4915"/>
    <w:rsid w:val="00ED5B8B"/>
    <w:rsid w:val="00ED649F"/>
    <w:rsid w:val="00ED7B92"/>
    <w:rsid w:val="00ED7E9E"/>
    <w:rsid w:val="00EE103D"/>
    <w:rsid w:val="00EE2E38"/>
    <w:rsid w:val="00EE38C6"/>
    <w:rsid w:val="00EE3FF3"/>
    <w:rsid w:val="00EE4060"/>
    <w:rsid w:val="00EE42A5"/>
    <w:rsid w:val="00EE4B1B"/>
    <w:rsid w:val="00EE4D8A"/>
    <w:rsid w:val="00EE5069"/>
    <w:rsid w:val="00EE55A8"/>
    <w:rsid w:val="00EE5AED"/>
    <w:rsid w:val="00EE5F04"/>
    <w:rsid w:val="00EE641D"/>
    <w:rsid w:val="00EF0C3B"/>
    <w:rsid w:val="00EF21AE"/>
    <w:rsid w:val="00EF23B9"/>
    <w:rsid w:val="00EF282F"/>
    <w:rsid w:val="00EF2C5B"/>
    <w:rsid w:val="00EF3847"/>
    <w:rsid w:val="00EF3B1C"/>
    <w:rsid w:val="00EF3C03"/>
    <w:rsid w:val="00EF3EFE"/>
    <w:rsid w:val="00EF50EE"/>
    <w:rsid w:val="00EF511E"/>
    <w:rsid w:val="00EF579F"/>
    <w:rsid w:val="00EF58DE"/>
    <w:rsid w:val="00EF5B2A"/>
    <w:rsid w:val="00EF6A03"/>
    <w:rsid w:val="00EF6F4C"/>
    <w:rsid w:val="00EF7068"/>
    <w:rsid w:val="00F00960"/>
    <w:rsid w:val="00F014BB"/>
    <w:rsid w:val="00F01F7F"/>
    <w:rsid w:val="00F0239B"/>
    <w:rsid w:val="00F02772"/>
    <w:rsid w:val="00F03F21"/>
    <w:rsid w:val="00F052CE"/>
    <w:rsid w:val="00F0583D"/>
    <w:rsid w:val="00F05964"/>
    <w:rsid w:val="00F059C0"/>
    <w:rsid w:val="00F05FE5"/>
    <w:rsid w:val="00F06E79"/>
    <w:rsid w:val="00F1044D"/>
    <w:rsid w:val="00F1205A"/>
    <w:rsid w:val="00F12A83"/>
    <w:rsid w:val="00F131B2"/>
    <w:rsid w:val="00F140FC"/>
    <w:rsid w:val="00F15EAD"/>
    <w:rsid w:val="00F16AC5"/>
    <w:rsid w:val="00F16E16"/>
    <w:rsid w:val="00F20791"/>
    <w:rsid w:val="00F20942"/>
    <w:rsid w:val="00F20CB6"/>
    <w:rsid w:val="00F2120C"/>
    <w:rsid w:val="00F2182F"/>
    <w:rsid w:val="00F223AF"/>
    <w:rsid w:val="00F22611"/>
    <w:rsid w:val="00F22965"/>
    <w:rsid w:val="00F23634"/>
    <w:rsid w:val="00F23A48"/>
    <w:rsid w:val="00F23F4B"/>
    <w:rsid w:val="00F246C1"/>
    <w:rsid w:val="00F24B9A"/>
    <w:rsid w:val="00F250D9"/>
    <w:rsid w:val="00F26529"/>
    <w:rsid w:val="00F26B40"/>
    <w:rsid w:val="00F270C4"/>
    <w:rsid w:val="00F27E2D"/>
    <w:rsid w:val="00F30AB4"/>
    <w:rsid w:val="00F3108B"/>
    <w:rsid w:val="00F3112C"/>
    <w:rsid w:val="00F31925"/>
    <w:rsid w:val="00F3218C"/>
    <w:rsid w:val="00F32D91"/>
    <w:rsid w:val="00F33DF4"/>
    <w:rsid w:val="00F33EDA"/>
    <w:rsid w:val="00F347F4"/>
    <w:rsid w:val="00F34C30"/>
    <w:rsid w:val="00F37559"/>
    <w:rsid w:val="00F37E4A"/>
    <w:rsid w:val="00F401EE"/>
    <w:rsid w:val="00F418ED"/>
    <w:rsid w:val="00F423D8"/>
    <w:rsid w:val="00F430BE"/>
    <w:rsid w:val="00F45580"/>
    <w:rsid w:val="00F4574C"/>
    <w:rsid w:val="00F45DCA"/>
    <w:rsid w:val="00F45EB2"/>
    <w:rsid w:val="00F4654C"/>
    <w:rsid w:val="00F46ABE"/>
    <w:rsid w:val="00F46B33"/>
    <w:rsid w:val="00F46B7B"/>
    <w:rsid w:val="00F471C8"/>
    <w:rsid w:val="00F472AE"/>
    <w:rsid w:val="00F47F25"/>
    <w:rsid w:val="00F507E3"/>
    <w:rsid w:val="00F50B4C"/>
    <w:rsid w:val="00F52921"/>
    <w:rsid w:val="00F538CC"/>
    <w:rsid w:val="00F544F6"/>
    <w:rsid w:val="00F552EC"/>
    <w:rsid w:val="00F553CA"/>
    <w:rsid w:val="00F55879"/>
    <w:rsid w:val="00F55C39"/>
    <w:rsid w:val="00F5601C"/>
    <w:rsid w:val="00F564F2"/>
    <w:rsid w:val="00F5748C"/>
    <w:rsid w:val="00F57F58"/>
    <w:rsid w:val="00F603E1"/>
    <w:rsid w:val="00F60515"/>
    <w:rsid w:val="00F6111D"/>
    <w:rsid w:val="00F61ACB"/>
    <w:rsid w:val="00F61BF6"/>
    <w:rsid w:val="00F62014"/>
    <w:rsid w:val="00F625A6"/>
    <w:rsid w:val="00F625FE"/>
    <w:rsid w:val="00F636E4"/>
    <w:rsid w:val="00F648C2"/>
    <w:rsid w:val="00F65E41"/>
    <w:rsid w:val="00F65FC9"/>
    <w:rsid w:val="00F67630"/>
    <w:rsid w:val="00F70442"/>
    <w:rsid w:val="00F71290"/>
    <w:rsid w:val="00F712C9"/>
    <w:rsid w:val="00F712E0"/>
    <w:rsid w:val="00F7186E"/>
    <w:rsid w:val="00F71A48"/>
    <w:rsid w:val="00F71F1D"/>
    <w:rsid w:val="00F720D1"/>
    <w:rsid w:val="00F72AC2"/>
    <w:rsid w:val="00F732A2"/>
    <w:rsid w:val="00F73B0F"/>
    <w:rsid w:val="00F74271"/>
    <w:rsid w:val="00F74FD7"/>
    <w:rsid w:val="00F75A48"/>
    <w:rsid w:val="00F7627D"/>
    <w:rsid w:val="00F77B49"/>
    <w:rsid w:val="00F80C14"/>
    <w:rsid w:val="00F8116B"/>
    <w:rsid w:val="00F83424"/>
    <w:rsid w:val="00F84042"/>
    <w:rsid w:val="00F84271"/>
    <w:rsid w:val="00F84692"/>
    <w:rsid w:val="00F8530E"/>
    <w:rsid w:val="00F85D43"/>
    <w:rsid w:val="00F8673C"/>
    <w:rsid w:val="00F86E18"/>
    <w:rsid w:val="00F87108"/>
    <w:rsid w:val="00F901A1"/>
    <w:rsid w:val="00F90837"/>
    <w:rsid w:val="00F9164E"/>
    <w:rsid w:val="00F939BF"/>
    <w:rsid w:val="00F941C7"/>
    <w:rsid w:val="00F96708"/>
    <w:rsid w:val="00F9740C"/>
    <w:rsid w:val="00FA0280"/>
    <w:rsid w:val="00FA08E5"/>
    <w:rsid w:val="00FA09BD"/>
    <w:rsid w:val="00FA0AAF"/>
    <w:rsid w:val="00FA21B0"/>
    <w:rsid w:val="00FA3704"/>
    <w:rsid w:val="00FA3AE3"/>
    <w:rsid w:val="00FA507B"/>
    <w:rsid w:val="00FA52C3"/>
    <w:rsid w:val="00FA68A3"/>
    <w:rsid w:val="00FB0555"/>
    <w:rsid w:val="00FB07BD"/>
    <w:rsid w:val="00FB0B7F"/>
    <w:rsid w:val="00FB1D0B"/>
    <w:rsid w:val="00FB3C3D"/>
    <w:rsid w:val="00FB4E81"/>
    <w:rsid w:val="00FB510D"/>
    <w:rsid w:val="00FB5146"/>
    <w:rsid w:val="00FB5D6E"/>
    <w:rsid w:val="00FB65CF"/>
    <w:rsid w:val="00FB6A29"/>
    <w:rsid w:val="00FB7496"/>
    <w:rsid w:val="00FB7AEF"/>
    <w:rsid w:val="00FC0A5D"/>
    <w:rsid w:val="00FC112C"/>
    <w:rsid w:val="00FC1350"/>
    <w:rsid w:val="00FC28CE"/>
    <w:rsid w:val="00FC515E"/>
    <w:rsid w:val="00FC5FE7"/>
    <w:rsid w:val="00FC64E6"/>
    <w:rsid w:val="00FC6EE0"/>
    <w:rsid w:val="00FD1592"/>
    <w:rsid w:val="00FD1C7C"/>
    <w:rsid w:val="00FD2C38"/>
    <w:rsid w:val="00FD3CE4"/>
    <w:rsid w:val="00FD44AA"/>
    <w:rsid w:val="00FD46FC"/>
    <w:rsid w:val="00FD56C5"/>
    <w:rsid w:val="00FD6B90"/>
    <w:rsid w:val="00FD7C04"/>
    <w:rsid w:val="00FE3235"/>
    <w:rsid w:val="00FE3590"/>
    <w:rsid w:val="00FE4467"/>
    <w:rsid w:val="00FE4B87"/>
    <w:rsid w:val="00FE4DBD"/>
    <w:rsid w:val="00FE5B6D"/>
    <w:rsid w:val="00FE788A"/>
    <w:rsid w:val="00FE7930"/>
    <w:rsid w:val="00FF12A8"/>
    <w:rsid w:val="00FF143F"/>
    <w:rsid w:val="00FF24CE"/>
    <w:rsid w:val="00FF2506"/>
    <w:rsid w:val="00FF3248"/>
    <w:rsid w:val="00FF40B6"/>
    <w:rsid w:val="00FF4579"/>
    <w:rsid w:val="00FF475D"/>
    <w:rsid w:val="00FF4B9A"/>
    <w:rsid w:val="00FF4F07"/>
    <w:rsid w:val="00FF6293"/>
    <w:rsid w:val="00FF65B4"/>
    <w:rsid w:val="00FF6D90"/>
    <w:rsid w:val="00FF6F7A"/>
    <w:rsid w:val="00FF7059"/>
    <w:rsid w:val="00FF7D1F"/>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028C30-CBDE-4BD6-8010-0244F59F8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869"/>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FB5D6E"/>
    <w:pPr>
      <w:keepNext/>
      <w:widowControl w:val="0"/>
      <w:tabs>
        <w:tab w:val="left" w:pos="-720"/>
        <w:tab w:val="left" w:pos="0"/>
      </w:tabs>
      <w:suppressAutoHyphens/>
      <w:ind w:left="1800" w:hanging="360"/>
      <w:jc w:val="both"/>
      <w:outlineLvl w:val="0"/>
    </w:pPr>
    <w:rPr>
      <w:rFonts w:asciiTheme="minorHAnsi" w:hAnsiTheme="minorHAnsi"/>
      <w:b/>
      <w:spacing w:val="-3"/>
      <w:sz w:val="22"/>
      <w:szCs w:val="20"/>
      <w:lang w:eastAsia="ar-SA"/>
    </w:rPr>
  </w:style>
  <w:style w:type="paragraph" w:styleId="Ttulo2">
    <w:name w:val="heading 2"/>
    <w:basedOn w:val="Normal"/>
    <w:next w:val="Normal"/>
    <w:link w:val="Ttulo2Car"/>
    <w:uiPriority w:val="9"/>
    <w:unhideWhenUsed/>
    <w:qFormat/>
    <w:rsid w:val="00831B0D"/>
    <w:pPr>
      <w:keepNext/>
      <w:keepLines/>
      <w:spacing w:before="200" w:line="276" w:lineRule="auto"/>
      <w:outlineLvl w:val="1"/>
    </w:pPr>
    <w:rPr>
      <w:rFonts w:asciiTheme="minorHAnsi" w:eastAsiaTheme="majorEastAsia" w:hAnsiTheme="minorHAnsi" w:cstheme="majorBidi"/>
      <w:b/>
      <w:bCs/>
      <w:color w:val="000000" w:themeColor="text1"/>
      <w:sz w:val="22"/>
      <w:szCs w:val="26"/>
    </w:rPr>
  </w:style>
  <w:style w:type="paragraph" w:styleId="Ttulo3">
    <w:name w:val="heading 3"/>
    <w:basedOn w:val="Normal"/>
    <w:next w:val="Normal"/>
    <w:link w:val="Ttulo3Car"/>
    <w:uiPriority w:val="9"/>
    <w:unhideWhenUsed/>
    <w:qFormat/>
    <w:rsid w:val="00FF40B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F40B6"/>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FF40B6"/>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nhideWhenUsed/>
    <w:qFormat/>
    <w:rsid w:val="00397BC7"/>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F02772"/>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B5D6E"/>
    <w:rPr>
      <w:rFonts w:eastAsia="Times New Roman" w:cs="Times New Roman"/>
      <w:b/>
      <w:spacing w:val="-3"/>
      <w:szCs w:val="20"/>
      <w:lang w:val="es-ES_tradnl" w:eastAsia="ar-SA"/>
    </w:rPr>
  </w:style>
  <w:style w:type="character" w:customStyle="1" w:styleId="Ttulo2Car">
    <w:name w:val="Título 2 Car"/>
    <w:basedOn w:val="Fuentedeprrafopredeter"/>
    <w:link w:val="Ttulo2"/>
    <w:uiPriority w:val="9"/>
    <w:rsid w:val="00831B0D"/>
    <w:rPr>
      <w:rFonts w:eastAsiaTheme="majorEastAsia" w:cstheme="majorBidi"/>
      <w:b/>
      <w:bCs/>
      <w:color w:val="000000" w:themeColor="text1"/>
      <w:szCs w:val="26"/>
      <w:lang w:eastAsia="es-EC"/>
    </w:rPr>
  </w:style>
  <w:style w:type="character" w:customStyle="1" w:styleId="Ttulo3Car">
    <w:name w:val="Título 3 Car"/>
    <w:basedOn w:val="Fuentedeprrafopredeter"/>
    <w:link w:val="Ttulo3"/>
    <w:uiPriority w:val="9"/>
    <w:rsid w:val="00FF40B6"/>
    <w:rPr>
      <w:rFonts w:asciiTheme="majorHAnsi" w:eastAsiaTheme="majorEastAsia" w:hAnsiTheme="majorHAnsi" w:cstheme="majorBidi"/>
      <w:b/>
      <w:bCs/>
      <w:color w:val="4F81BD" w:themeColor="accent1"/>
      <w:sz w:val="24"/>
      <w:szCs w:val="24"/>
      <w:lang w:val="es-ES_tradnl" w:eastAsia="es-ES_tradnl"/>
    </w:rPr>
  </w:style>
  <w:style w:type="character" w:customStyle="1" w:styleId="Ttulo4Car">
    <w:name w:val="Título 4 Car"/>
    <w:basedOn w:val="Fuentedeprrafopredeter"/>
    <w:link w:val="Ttulo4"/>
    <w:uiPriority w:val="9"/>
    <w:rsid w:val="00FF40B6"/>
    <w:rPr>
      <w:rFonts w:asciiTheme="majorHAnsi" w:eastAsiaTheme="majorEastAsia" w:hAnsiTheme="majorHAnsi" w:cstheme="majorBidi"/>
      <w:b/>
      <w:bCs/>
      <w:i/>
      <w:iCs/>
      <w:color w:val="4F81BD" w:themeColor="accent1"/>
      <w:sz w:val="24"/>
      <w:szCs w:val="24"/>
      <w:lang w:val="es-ES_tradnl" w:eastAsia="es-ES_tradnl"/>
    </w:rPr>
  </w:style>
  <w:style w:type="character" w:customStyle="1" w:styleId="Ttulo5Car">
    <w:name w:val="Título 5 Car"/>
    <w:basedOn w:val="Fuentedeprrafopredeter"/>
    <w:link w:val="Ttulo5"/>
    <w:uiPriority w:val="9"/>
    <w:rsid w:val="00FF40B6"/>
    <w:rPr>
      <w:rFonts w:asciiTheme="majorHAnsi" w:eastAsiaTheme="majorEastAsia" w:hAnsiTheme="majorHAnsi" w:cstheme="majorBidi"/>
      <w:color w:val="243F60" w:themeColor="accent1" w:themeShade="7F"/>
      <w:sz w:val="24"/>
      <w:szCs w:val="24"/>
      <w:lang w:val="es-ES_tradnl" w:eastAsia="es-ES_tradnl"/>
    </w:rPr>
  </w:style>
  <w:style w:type="paragraph" w:styleId="Textodeglobo">
    <w:name w:val="Balloon Text"/>
    <w:basedOn w:val="Normal"/>
    <w:link w:val="TextodegloboCar"/>
    <w:uiPriority w:val="99"/>
    <w:semiHidden/>
    <w:unhideWhenUsed/>
    <w:rsid w:val="00FF40B6"/>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0B6"/>
    <w:rPr>
      <w:rFonts w:ascii="Tahoma" w:eastAsia="Calibri" w:hAnsi="Tahoma" w:cs="Tahoma"/>
      <w:sz w:val="16"/>
      <w:szCs w:val="16"/>
      <w:lang w:val="es-ES_tradnl" w:eastAsia="es-ES_tradnl"/>
    </w:rPr>
  </w:style>
  <w:style w:type="paragraph" w:customStyle="1" w:styleId="CUADROSPDOT">
    <w:name w:val="CUADROS PDOT"/>
    <w:basedOn w:val="Normal"/>
    <w:link w:val="CUADROSPDOTCar"/>
    <w:qFormat/>
    <w:rsid w:val="00FF40B6"/>
    <w:pPr>
      <w:jc w:val="both"/>
    </w:pPr>
    <w:rPr>
      <w:rFonts w:ascii="Arial" w:hAnsi="Arial" w:cs="Arial"/>
      <w:b/>
      <w:sz w:val="20"/>
      <w:szCs w:val="20"/>
      <w:lang w:val="es-ES" w:eastAsia="en-US"/>
    </w:rPr>
  </w:style>
  <w:style w:type="character" w:customStyle="1" w:styleId="CUADROSPDOTCar">
    <w:name w:val="CUADROS PDOT Car"/>
    <w:basedOn w:val="Fuentedeprrafopredeter"/>
    <w:link w:val="CUADROSPDOT"/>
    <w:rsid w:val="00FF40B6"/>
    <w:rPr>
      <w:rFonts w:ascii="Arial" w:eastAsia="Calibri" w:hAnsi="Arial" w:cs="Arial"/>
      <w:b/>
      <w:sz w:val="20"/>
      <w:szCs w:val="20"/>
      <w:lang w:val="es-ES"/>
    </w:rPr>
  </w:style>
  <w:style w:type="paragraph" w:customStyle="1" w:styleId="GRAFICOSPDOT">
    <w:name w:val="GRAFICOS PDOT"/>
    <w:basedOn w:val="CUADROSPDOT"/>
    <w:link w:val="GRAFICOSPDOTCar"/>
    <w:qFormat/>
    <w:rsid w:val="00FF40B6"/>
  </w:style>
  <w:style w:type="character" w:customStyle="1" w:styleId="GRAFICOSPDOTCar">
    <w:name w:val="GRAFICOS PDOT Car"/>
    <w:basedOn w:val="CUADROSPDOTCar"/>
    <w:link w:val="GRAFICOSPDOT"/>
    <w:rsid w:val="00FF40B6"/>
    <w:rPr>
      <w:rFonts w:ascii="Arial" w:eastAsia="Calibri" w:hAnsi="Arial" w:cs="Arial"/>
      <w:b/>
      <w:sz w:val="20"/>
      <w:szCs w:val="20"/>
      <w:lang w:val="es-ES"/>
    </w:rPr>
  </w:style>
  <w:style w:type="paragraph" w:styleId="Prrafodelista">
    <w:name w:val="List Paragraph"/>
    <w:aliases w:val="titulo 3"/>
    <w:basedOn w:val="Normal"/>
    <w:link w:val="PrrafodelistaCar"/>
    <w:uiPriority w:val="34"/>
    <w:qFormat/>
    <w:rsid w:val="00FF40B6"/>
    <w:pPr>
      <w:ind w:left="720"/>
      <w:contextualSpacing/>
    </w:pPr>
  </w:style>
  <w:style w:type="character" w:customStyle="1" w:styleId="PrrafodelistaCar">
    <w:name w:val="Párrafo de lista Car"/>
    <w:aliases w:val="titulo 3 Car"/>
    <w:basedOn w:val="Fuentedeprrafopredeter"/>
    <w:link w:val="Prrafodelista"/>
    <w:uiPriority w:val="34"/>
    <w:rsid w:val="00FF40B6"/>
    <w:rPr>
      <w:rFonts w:ascii="Times New Roman" w:eastAsia="Calibri" w:hAnsi="Times New Roman" w:cs="Times New Roman"/>
      <w:sz w:val="24"/>
      <w:szCs w:val="24"/>
      <w:lang w:val="es-ES_tradnl" w:eastAsia="es-ES_tradnl"/>
    </w:rPr>
  </w:style>
  <w:style w:type="paragraph" w:customStyle="1" w:styleId="indice">
    <w:name w:val="indice"/>
    <w:basedOn w:val="Normal"/>
    <w:qFormat/>
    <w:rsid w:val="00FF40B6"/>
    <w:pPr>
      <w:spacing w:before="120" w:after="120"/>
      <w:jc w:val="both"/>
    </w:pPr>
    <w:rPr>
      <w:rFonts w:ascii="Arial" w:eastAsiaTheme="minorEastAsia" w:hAnsi="Arial" w:cs="Arial"/>
      <w:b/>
      <w:sz w:val="20"/>
      <w:szCs w:val="20"/>
      <w:u w:val="single"/>
    </w:rPr>
  </w:style>
  <w:style w:type="table" w:styleId="Tablaconcuadrcula">
    <w:name w:val="Table Grid"/>
    <w:basedOn w:val="Tablanormal"/>
    <w:uiPriority w:val="39"/>
    <w:rsid w:val="00FF40B6"/>
    <w:pPr>
      <w:spacing w:after="0" w:line="240" w:lineRule="auto"/>
    </w:pPr>
    <w:rPr>
      <w:rFonts w:eastAsiaTheme="minorEastAsia"/>
      <w:lang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aliases w:val="texto de nota al pie,Car Car Car Car Car,Car,Car Car Car,Car Car Car Car Car Car Car Car Car Car,Car Car Car Car Car Car Car Car Car Car Car,Car Car Car Car Car Car Car Car Car,Car Car Car Car,ft, Car Car Car Car Car, Car, Car Car Car"/>
    <w:basedOn w:val="Normal"/>
    <w:link w:val="TextonotapieCar"/>
    <w:uiPriority w:val="99"/>
    <w:unhideWhenUsed/>
    <w:rsid w:val="00FF40B6"/>
    <w:rPr>
      <w:rFonts w:asciiTheme="minorHAnsi" w:eastAsiaTheme="minorEastAsia" w:hAnsiTheme="minorHAnsi" w:cstheme="minorBidi"/>
      <w:sz w:val="20"/>
      <w:szCs w:val="20"/>
    </w:rPr>
  </w:style>
  <w:style w:type="character" w:customStyle="1" w:styleId="TextonotapieCar">
    <w:name w:val="Texto nota pie Car"/>
    <w:aliases w:val="texto de nota al pie Car,Car Car Car Car Car Car,Car Car,Car Car Car Car1,Car Car Car Car Car Car Car Car Car Car Car1,Car Car Car Car Car Car Car Car Car Car Car Car,Car Car Car Car Car Car Car Car Car Car1,Car Car Car Car Car1"/>
    <w:basedOn w:val="Fuentedeprrafopredeter"/>
    <w:link w:val="Textonotapie"/>
    <w:uiPriority w:val="99"/>
    <w:rsid w:val="00FF40B6"/>
    <w:rPr>
      <w:rFonts w:eastAsiaTheme="minorEastAsia"/>
      <w:sz w:val="20"/>
      <w:szCs w:val="20"/>
      <w:lang w:eastAsia="es-EC"/>
    </w:rPr>
  </w:style>
  <w:style w:type="character" w:styleId="Refdenotaalpie">
    <w:name w:val="footnote reference"/>
    <w:aliases w:val="Texto de nota al pie Char,4_G Char,BVI fnr Char Char,BVI fnr Car Car Char Char,BVI fnr Car Char Char,BVI fnr Car Car Car Car Char Char1,BVI fnr Char Car Car Car Char Char,BVI fnr Char Car Car Car Char Char Char, BVI fnr Char Char Cha"/>
    <w:basedOn w:val="Fuentedeprrafopredeter"/>
    <w:link w:val="Textodenotaalpie"/>
    <w:uiPriority w:val="99"/>
    <w:unhideWhenUsed/>
    <w:rsid w:val="00FF40B6"/>
    <w:rPr>
      <w:vertAlign w:val="superscript"/>
    </w:rPr>
  </w:style>
  <w:style w:type="character" w:styleId="Textoennegrita">
    <w:name w:val="Strong"/>
    <w:basedOn w:val="Fuentedeprrafopredeter"/>
    <w:uiPriority w:val="22"/>
    <w:qFormat/>
    <w:rsid w:val="00FF40B6"/>
    <w:rPr>
      <w:b/>
      <w:bCs/>
    </w:rPr>
  </w:style>
  <w:style w:type="character" w:styleId="nfasis">
    <w:name w:val="Emphasis"/>
    <w:basedOn w:val="Fuentedeprrafopredeter"/>
    <w:uiPriority w:val="20"/>
    <w:qFormat/>
    <w:rsid w:val="00FF40B6"/>
    <w:rPr>
      <w:i/>
      <w:iCs/>
    </w:rPr>
  </w:style>
  <w:style w:type="character" w:customStyle="1" w:styleId="mstit11">
    <w:name w:val="mstit11"/>
    <w:basedOn w:val="Fuentedeprrafopredeter"/>
    <w:rsid w:val="00FF40B6"/>
    <w:rPr>
      <w:rFonts w:ascii="Verdana" w:hAnsi="Verdana" w:hint="default"/>
      <w:b w:val="0"/>
      <w:bCs w:val="0"/>
      <w:i/>
      <w:iCs/>
      <w:color w:val="666666"/>
      <w:spacing w:val="24"/>
      <w:sz w:val="19"/>
      <w:szCs w:val="19"/>
    </w:rPr>
  </w:style>
  <w:style w:type="paragraph" w:styleId="Encabezado">
    <w:name w:val="header"/>
    <w:basedOn w:val="Normal"/>
    <w:link w:val="EncabezadoCar"/>
    <w:uiPriority w:val="99"/>
    <w:unhideWhenUsed/>
    <w:rsid w:val="00FF40B6"/>
    <w:pPr>
      <w:tabs>
        <w:tab w:val="center" w:pos="4252"/>
        <w:tab w:val="right" w:pos="8504"/>
      </w:tabs>
    </w:pPr>
  </w:style>
  <w:style w:type="character" w:customStyle="1" w:styleId="EncabezadoCar">
    <w:name w:val="Encabezado Car"/>
    <w:basedOn w:val="Fuentedeprrafopredeter"/>
    <w:link w:val="Encabezado"/>
    <w:uiPriority w:val="99"/>
    <w:rsid w:val="00FF40B6"/>
    <w:rPr>
      <w:rFonts w:ascii="Times New Roman" w:eastAsia="Calibri" w:hAnsi="Times New Roman" w:cs="Times New Roman"/>
      <w:sz w:val="24"/>
      <w:szCs w:val="24"/>
      <w:lang w:val="es-ES_tradnl" w:eastAsia="es-ES_tradnl"/>
    </w:rPr>
  </w:style>
  <w:style w:type="paragraph" w:styleId="Piedepgina">
    <w:name w:val="footer"/>
    <w:basedOn w:val="Normal"/>
    <w:link w:val="PiedepginaCar"/>
    <w:uiPriority w:val="99"/>
    <w:unhideWhenUsed/>
    <w:rsid w:val="00FF40B6"/>
    <w:pPr>
      <w:tabs>
        <w:tab w:val="center" w:pos="4252"/>
        <w:tab w:val="right" w:pos="8504"/>
      </w:tabs>
    </w:pPr>
  </w:style>
  <w:style w:type="character" w:customStyle="1" w:styleId="PiedepginaCar">
    <w:name w:val="Pie de página Car"/>
    <w:basedOn w:val="Fuentedeprrafopredeter"/>
    <w:link w:val="Piedepgina"/>
    <w:uiPriority w:val="99"/>
    <w:rsid w:val="00FF40B6"/>
    <w:rPr>
      <w:rFonts w:ascii="Times New Roman" w:eastAsia="Calibri" w:hAnsi="Times New Roman" w:cs="Times New Roman"/>
      <w:sz w:val="24"/>
      <w:szCs w:val="24"/>
      <w:lang w:val="es-ES_tradnl" w:eastAsia="es-ES_tradnl"/>
    </w:rPr>
  </w:style>
  <w:style w:type="paragraph" w:customStyle="1" w:styleId="Default">
    <w:name w:val="Default"/>
    <w:rsid w:val="00FF40B6"/>
    <w:pPr>
      <w:autoSpaceDE w:val="0"/>
      <w:autoSpaceDN w:val="0"/>
      <w:adjustRightInd w:val="0"/>
      <w:spacing w:after="0" w:line="240" w:lineRule="auto"/>
    </w:pPr>
    <w:rPr>
      <w:rFonts w:ascii="Verdana" w:hAnsi="Verdana" w:cs="Verdana"/>
      <w:color w:val="000000"/>
      <w:sz w:val="24"/>
      <w:szCs w:val="24"/>
      <w:lang w:val="es-ES_tradnl"/>
    </w:rPr>
  </w:style>
  <w:style w:type="paragraph" w:styleId="Sangradetextonormal">
    <w:name w:val="Body Text Indent"/>
    <w:basedOn w:val="Default"/>
    <w:next w:val="Default"/>
    <w:link w:val="SangradetextonormalCar"/>
    <w:uiPriority w:val="99"/>
    <w:rsid w:val="00FF40B6"/>
    <w:rPr>
      <w:rFonts w:cstheme="minorBidi"/>
      <w:color w:val="auto"/>
    </w:rPr>
  </w:style>
  <w:style w:type="character" w:customStyle="1" w:styleId="SangradetextonormalCar">
    <w:name w:val="Sangría de texto normal Car"/>
    <w:basedOn w:val="Fuentedeprrafopredeter"/>
    <w:link w:val="Sangradetextonormal"/>
    <w:uiPriority w:val="99"/>
    <w:rsid w:val="00FF40B6"/>
    <w:rPr>
      <w:rFonts w:ascii="Verdana" w:hAnsi="Verdana"/>
      <w:sz w:val="24"/>
      <w:szCs w:val="24"/>
      <w:lang w:val="es-ES_tradnl"/>
    </w:rPr>
  </w:style>
  <w:style w:type="paragraph" w:customStyle="1" w:styleId="Ttulo21">
    <w:name w:val="Título 21"/>
    <w:basedOn w:val="Default"/>
    <w:next w:val="Default"/>
    <w:uiPriority w:val="99"/>
    <w:rsid w:val="00FF40B6"/>
    <w:rPr>
      <w:rFonts w:cstheme="minorBidi"/>
      <w:color w:val="auto"/>
    </w:rPr>
  </w:style>
  <w:style w:type="paragraph" w:customStyle="1" w:styleId="Ttulo11">
    <w:name w:val="Título 11"/>
    <w:basedOn w:val="Default"/>
    <w:next w:val="Default"/>
    <w:uiPriority w:val="99"/>
    <w:rsid w:val="00FF40B6"/>
    <w:rPr>
      <w:rFonts w:cstheme="minorBidi"/>
      <w:color w:val="auto"/>
    </w:rPr>
  </w:style>
  <w:style w:type="paragraph" w:styleId="Textoindependiente3">
    <w:name w:val="Body Text 3"/>
    <w:basedOn w:val="Normal"/>
    <w:link w:val="Textoindependiente3Car"/>
    <w:uiPriority w:val="99"/>
    <w:unhideWhenUsed/>
    <w:rsid w:val="00FF40B6"/>
    <w:pPr>
      <w:spacing w:after="120"/>
    </w:pPr>
    <w:rPr>
      <w:sz w:val="16"/>
      <w:szCs w:val="16"/>
    </w:rPr>
  </w:style>
  <w:style w:type="character" w:customStyle="1" w:styleId="Textoindependiente3Car">
    <w:name w:val="Texto independiente 3 Car"/>
    <w:basedOn w:val="Fuentedeprrafopredeter"/>
    <w:link w:val="Textoindependiente3"/>
    <w:uiPriority w:val="99"/>
    <w:rsid w:val="00FF40B6"/>
    <w:rPr>
      <w:rFonts w:ascii="Times New Roman" w:eastAsia="Calibri" w:hAnsi="Times New Roman" w:cs="Times New Roman"/>
      <w:sz w:val="16"/>
      <w:szCs w:val="16"/>
      <w:lang w:val="es-ES_tradnl" w:eastAsia="es-ES_tradnl"/>
    </w:rPr>
  </w:style>
  <w:style w:type="paragraph" w:styleId="Descripcin">
    <w:name w:val="caption"/>
    <w:basedOn w:val="Normal"/>
    <w:next w:val="Normal"/>
    <w:unhideWhenUsed/>
    <w:qFormat/>
    <w:rsid w:val="00FF40B6"/>
    <w:pPr>
      <w:spacing w:after="200"/>
    </w:pPr>
    <w:rPr>
      <w:b/>
      <w:bCs/>
      <w:color w:val="4F81BD" w:themeColor="accent1"/>
      <w:sz w:val="18"/>
      <w:szCs w:val="18"/>
    </w:rPr>
  </w:style>
  <w:style w:type="paragraph" w:styleId="NormalWeb">
    <w:name w:val="Normal (Web)"/>
    <w:basedOn w:val="Normal"/>
    <w:uiPriority w:val="99"/>
    <w:unhideWhenUsed/>
    <w:rsid w:val="00FF40B6"/>
    <w:pPr>
      <w:spacing w:before="100" w:beforeAutospacing="1" w:after="100" w:afterAutospacing="1"/>
    </w:pPr>
  </w:style>
  <w:style w:type="paragraph" w:styleId="Textoindependiente">
    <w:name w:val="Body Text"/>
    <w:basedOn w:val="Normal"/>
    <w:link w:val="TextoindependienteCar"/>
    <w:unhideWhenUsed/>
    <w:rsid w:val="00FF40B6"/>
    <w:pPr>
      <w:spacing w:after="120"/>
    </w:pPr>
  </w:style>
  <w:style w:type="character" w:customStyle="1" w:styleId="TextoindependienteCar">
    <w:name w:val="Texto independiente Car"/>
    <w:basedOn w:val="Fuentedeprrafopredeter"/>
    <w:link w:val="Textoindependiente"/>
    <w:rsid w:val="00FF40B6"/>
    <w:rPr>
      <w:rFonts w:ascii="Times New Roman" w:eastAsia="Calibri" w:hAnsi="Times New Roman" w:cs="Times New Roman"/>
      <w:sz w:val="24"/>
      <w:szCs w:val="24"/>
      <w:lang w:val="es-ES_tradnl" w:eastAsia="es-ES_tradnl"/>
    </w:rPr>
  </w:style>
  <w:style w:type="paragraph" w:styleId="Mapadeldocumento">
    <w:name w:val="Document Map"/>
    <w:basedOn w:val="Normal"/>
    <w:link w:val="MapadeldocumentoCar"/>
    <w:uiPriority w:val="99"/>
    <w:semiHidden/>
    <w:unhideWhenUsed/>
    <w:rsid w:val="00FF40B6"/>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FF40B6"/>
    <w:rPr>
      <w:rFonts w:ascii="Tahoma" w:eastAsia="Calibri" w:hAnsi="Tahoma" w:cs="Tahoma"/>
      <w:sz w:val="16"/>
      <w:szCs w:val="16"/>
      <w:lang w:val="es-ES_tradnl" w:eastAsia="es-ES_tradnl"/>
    </w:rPr>
  </w:style>
  <w:style w:type="paragraph" w:customStyle="1" w:styleId="style8">
    <w:name w:val="style8"/>
    <w:basedOn w:val="Normal"/>
    <w:rsid w:val="00FF40B6"/>
    <w:pPr>
      <w:spacing w:before="100" w:beforeAutospacing="1" w:after="100" w:afterAutospacing="1"/>
    </w:pPr>
    <w:rPr>
      <w:b/>
      <w:bCs/>
      <w:color w:val="003300"/>
    </w:rPr>
  </w:style>
  <w:style w:type="character" w:styleId="Hipervnculo">
    <w:name w:val="Hyperlink"/>
    <w:basedOn w:val="Fuentedeprrafopredeter"/>
    <w:uiPriority w:val="99"/>
    <w:unhideWhenUsed/>
    <w:rsid w:val="00FF40B6"/>
    <w:rPr>
      <w:color w:val="0000FF"/>
      <w:u w:val="single"/>
    </w:rPr>
  </w:style>
  <w:style w:type="table" w:customStyle="1" w:styleId="Listaclara-nfasis13">
    <w:name w:val="Lista clara - Énfasis 13"/>
    <w:basedOn w:val="Tablanormal"/>
    <w:uiPriority w:val="61"/>
    <w:rsid w:val="00FF40B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Fuentedeprrafopredeter"/>
    <w:rsid w:val="00C15094"/>
  </w:style>
  <w:style w:type="paragraph" w:styleId="Sinespaciado">
    <w:name w:val="No Spacing"/>
    <w:link w:val="SinespaciadoCar"/>
    <w:uiPriority w:val="1"/>
    <w:qFormat/>
    <w:rsid w:val="0097701D"/>
    <w:pPr>
      <w:spacing w:after="0" w:line="240" w:lineRule="auto"/>
    </w:pPr>
    <w:rPr>
      <w:rFonts w:ascii="Times New Roman" w:eastAsia="Times New Roman" w:hAnsi="Times New Roman" w:cs="Times New Roman"/>
      <w:sz w:val="20"/>
      <w:szCs w:val="20"/>
      <w:lang w:val="es-AR" w:eastAsia="es-ES"/>
    </w:rPr>
  </w:style>
  <w:style w:type="paragraph" w:styleId="TDC3">
    <w:name w:val="toc 3"/>
    <w:basedOn w:val="Normal"/>
    <w:next w:val="Normal"/>
    <w:autoRedefine/>
    <w:uiPriority w:val="39"/>
    <w:rsid w:val="0097701D"/>
    <w:pPr>
      <w:tabs>
        <w:tab w:val="left" w:pos="960"/>
        <w:tab w:val="right" w:leader="dot" w:pos="8494"/>
      </w:tabs>
      <w:spacing w:before="120" w:after="120" w:line="360" w:lineRule="auto"/>
      <w:ind w:left="708"/>
      <w:jc w:val="both"/>
    </w:pPr>
    <w:rPr>
      <w:rFonts w:asciiTheme="minorHAnsi" w:hAnsiTheme="minorHAnsi" w:cstheme="minorHAnsi"/>
      <w:b/>
      <w:lang w:val="es-ES" w:eastAsia="es-ES"/>
    </w:rPr>
  </w:style>
  <w:style w:type="character" w:customStyle="1" w:styleId="SinespaciadoCar">
    <w:name w:val="Sin espaciado Car"/>
    <w:link w:val="Sinespaciado"/>
    <w:uiPriority w:val="1"/>
    <w:rsid w:val="0097701D"/>
    <w:rPr>
      <w:rFonts w:ascii="Times New Roman" w:eastAsia="Times New Roman" w:hAnsi="Times New Roman" w:cs="Times New Roman"/>
      <w:sz w:val="20"/>
      <w:szCs w:val="20"/>
      <w:lang w:val="es-AR" w:eastAsia="es-ES"/>
    </w:rPr>
  </w:style>
  <w:style w:type="character" w:customStyle="1" w:styleId="st1">
    <w:name w:val="st1"/>
    <w:basedOn w:val="Fuentedeprrafopredeter"/>
    <w:rsid w:val="00703D5C"/>
  </w:style>
  <w:style w:type="paragraph" w:customStyle="1" w:styleId="xl35">
    <w:name w:val="xl35"/>
    <w:basedOn w:val="Normal"/>
    <w:rsid w:val="00451D57"/>
    <w:pPr>
      <w:spacing w:before="100" w:beforeAutospacing="1" w:after="100" w:afterAutospacing="1"/>
    </w:pPr>
    <w:rPr>
      <w:rFonts w:ascii="Arial" w:eastAsia="Arial Unicode MS" w:hAnsi="Arial" w:cs="Arial"/>
      <w:lang w:val="es-ES" w:eastAsia="es-ES"/>
    </w:rPr>
  </w:style>
  <w:style w:type="paragraph" w:styleId="Puesto">
    <w:name w:val="Title"/>
    <w:basedOn w:val="Normal"/>
    <w:link w:val="PuestoCar"/>
    <w:qFormat/>
    <w:rsid w:val="008E7E37"/>
    <w:pPr>
      <w:jc w:val="center"/>
    </w:pPr>
    <w:rPr>
      <w:b/>
      <w:bCs/>
      <w:sz w:val="32"/>
      <w:lang w:eastAsia="es-ES"/>
    </w:rPr>
  </w:style>
  <w:style w:type="character" w:customStyle="1" w:styleId="PuestoCar">
    <w:name w:val="Puesto Car"/>
    <w:basedOn w:val="Fuentedeprrafopredeter"/>
    <w:link w:val="Puesto"/>
    <w:rsid w:val="008E7E37"/>
    <w:rPr>
      <w:rFonts w:ascii="Times New Roman" w:eastAsia="Times New Roman" w:hAnsi="Times New Roman" w:cs="Times New Roman"/>
      <w:b/>
      <w:bCs/>
      <w:sz w:val="32"/>
      <w:szCs w:val="24"/>
      <w:lang w:eastAsia="es-ES"/>
    </w:rPr>
  </w:style>
  <w:style w:type="table" w:customStyle="1" w:styleId="Listaclara1">
    <w:name w:val="Lista clara1"/>
    <w:basedOn w:val="Tablanormal"/>
    <w:uiPriority w:val="61"/>
    <w:rsid w:val="008A5883"/>
    <w:pPr>
      <w:spacing w:after="0" w:line="240" w:lineRule="auto"/>
    </w:pPr>
    <w:rPr>
      <w:rFonts w:ascii="Calibri" w:eastAsia="Times New Roman" w:hAnsi="Calibri" w:cs="Times New Roman"/>
      <w:sz w:val="20"/>
      <w:szCs w:val="20"/>
      <w:lang w:eastAsia="es-EC"/>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estilo43">
    <w:name w:val="estilo43"/>
    <w:basedOn w:val="Fuentedeprrafopredeter"/>
    <w:rsid w:val="00D4040A"/>
  </w:style>
  <w:style w:type="table" w:styleId="Listaclara-nfasis1">
    <w:name w:val="Light List Accent 1"/>
    <w:basedOn w:val="Tablanormal"/>
    <w:uiPriority w:val="61"/>
    <w:rsid w:val="00D15FA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397BC7"/>
    <w:rPr>
      <w:rFonts w:asciiTheme="majorHAnsi" w:eastAsiaTheme="majorEastAsia" w:hAnsiTheme="majorHAnsi" w:cstheme="majorBidi"/>
      <w:i/>
      <w:iCs/>
      <w:color w:val="404040" w:themeColor="text1" w:themeTint="BF"/>
      <w:sz w:val="24"/>
      <w:szCs w:val="24"/>
      <w:lang w:val="es-ES_tradnl" w:eastAsia="es-ES_tradnl"/>
    </w:rPr>
  </w:style>
  <w:style w:type="paragraph" w:customStyle="1" w:styleId="TITULOSPDOT">
    <w:name w:val="TITULOS PDOT"/>
    <w:basedOn w:val="Prrafodelista"/>
    <w:link w:val="TITULOSPDOTCar"/>
    <w:qFormat/>
    <w:rsid w:val="005F2DB1"/>
    <w:pPr>
      <w:numPr>
        <w:numId w:val="1"/>
      </w:numPr>
      <w:ind w:left="567" w:hanging="567"/>
      <w:jc w:val="both"/>
    </w:pPr>
    <w:rPr>
      <w:rFonts w:ascii="Arial" w:eastAsiaTheme="minorEastAsia" w:hAnsi="Arial" w:cs="Arial"/>
      <w:b/>
      <w:noProof/>
      <w:sz w:val="20"/>
      <w:szCs w:val="20"/>
      <w:u w:val="single"/>
    </w:rPr>
  </w:style>
  <w:style w:type="character" w:customStyle="1" w:styleId="TITULOSPDOTCar">
    <w:name w:val="TITULOS PDOT Car"/>
    <w:basedOn w:val="PrrafodelistaCar"/>
    <w:link w:val="TITULOSPDOT"/>
    <w:rsid w:val="005F2DB1"/>
    <w:rPr>
      <w:rFonts w:ascii="Arial" w:eastAsiaTheme="minorEastAsia" w:hAnsi="Arial" w:cs="Arial"/>
      <w:b/>
      <w:noProof/>
      <w:sz w:val="20"/>
      <w:szCs w:val="20"/>
      <w:u w:val="single"/>
      <w:lang w:val="es-ES_tradnl" w:eastAsia="es-EC"/>
    </w:rPr>
  </w:style>
  <w:style w:type="character" w:customStyle="1" w:styleId="Ttulo9Car">
    <w:name w:val="Título 9 Car"/>
    <w:basedOn w:val="Fuentedeprrafopredeter"/>
    <w:link w:val="Ttulo9"/>
    <w:uiPriority w:val="9"/>
    <w:semiHidden/>
    <w:rsid w:val="00F02772"/>
    <w:rPr>
      <w:rFonts w:asciiTheme="majorHAnsi" w:eastAsiaTheme="majorEastAsia" w:hAnsiTheme="majorHAnsi" w:cstheme="majorBidi"/>
      <w:i/>
      <w:iCs/>
      <w:color w:val="404040" w:themeColor="text1" w:themeTint="BF"/>
      <w:sz w:val="20"/>
      <w:szCs w:val="20"/>
      <w:lang w:eastAsia="es-EC"/>
    </w:rPr>
  </w:style>
  <w:style w:type="paragraph" w:customStyle="1" w:styleId="TITULOSPROPUESTA">
    <w:name w:val="TITULOS PROPUESTA"/>
    <w:basedOn w:val="Normal"/>
    <w:link w:val="TITULOSPROPUESTACar"/>
    <w:qFormat/>
    <w:rsid w:val="00F02772"/>
    <w:pPr>
      <w:ind w:left="567" w:hanging="567"/>
      <w:contextualSpacing/>
      <w:jc w:val="both"/>
    </w:pPr>
    <w:rPr>
      <w:rFonts w:ascii="Arial" w:eastAsiaTheme="minorEastAsia" w:hAnsi="Arial" w:cs="Arial"/>
      <w:b/>
      <w:sz w:val="20"/>
      <w:szCs w:val="20"/>
      <w:u w:val="single"/>
    </w:rPr>
  </w:style>
  <w:style w:type="character" w:customStyle="1" w:styleId="TITULOSPROPUESTACar">
    <w:name w:val="TITULOS PROPUESTA Car"/>
    <w:basedOn w:val="Fuentedeprrafopredeter"/>
    <w:link w:val="TITULOSPROPUESTA"/>
    <w:rsid w:val="00F02772"/>
    <w:rPr>
      <w:rFonts w:ascii="Arial" w:eastAsiaTheme="minorEastAsia" w:hAnsi="Arial" w:cs="Arial"/>
      <w:b/>
      <w:sz w:val="20"/>
      <w:szCs w:val="20"/>
      <w:u w:val="single"/>
      <w:lang w:eastAsia="es-EC"/>
    </w:rPr>
  </w:style>
  <w:style w:type="paragraph" w:styleId="Tabladeilustraciones">
    <w:name w:val="table of figures"/>
    <w:basedOn w:val="Normal"/>
    <w:next w:val="Normal"/>
    <w:uiPriority w:val="99"/>
    <w:unhideWhenUsed/>
    <w:rsid w:val="00F02772"/>
    <w:pPr>
      <w:spacing w:line="276" w:lineRule="auto"/>
    </w:pPr>
    <w:rPr>
      <w:rFonts w:asciiTheme="minorHAnsi" w:eastAsiaTheme="minorEastAsia" w:hAnsiTheme="minorHAnsi" w:cstheme="minorBidi"/>
      <w:noProof/>
      <w:sz w:val="22"/>
      <w:szCs w:val="22"/>
    </w:rPr>
  </w:style>
  <w:style w:type="paragraph" w:customStyle="1" w:styleId="FIGURASPDOT">
    <w:name w:val="FIGURAS PDOT"/>
    <w:basedOn w:val="Normal"/>
    <w:link w:val="FIGURASPDOTCar"/>
    <w:qFormat/>
    <w:rsid w:val="00F02772"/>
    <w:rPr>
      <w:rFonts w:ascii="Arial" w:eastAsiaTheme="minorEastAsia" w:hAnsi="Arial" w:cs="Arial"/>
      <w:b/>
      <w:noProof/>
      <w:sz w:val="20"/>
      <w:szCs w:val="20"/>
    </w:rPr>
  </w:style>
  <w:style w:type="character" w:customStyle="1" w:styleId="FIGURASPDOTCar">
    <w:name w:val="FIGURAS PDOT Car"/>
    <w:basedOn w:val="Fuentedeprrafopredeter"/>
    <w:link w:val="FIGURASPDOT"/>
    <w:rsid w:val="00F02772"/>
    <w:rPr>
      <w:rFonts w:ascii="Arial" w:eastAsiaTheme="minorEastAsia" w:hAnsi="Arial" w:cs="Arial"/>
      <w:b/>
      <w:noProof/>
      <w:sz w:val="20"/>
      <w:szCs w:val="20"/>
      <w:lang w:eastAsia="es-EC"/>
    </w:rPr>
  </w:style>
  <w:style w:type="character" w:styleId="Refdecomentario">
    <w:name w:val="annotation reference"/>
    <w:basedOn w:val="Fuentedeprrafopredeter"/>
    <w:uiPriority w:val="99"/>
    <w:semiHidden/>
    <w:unhideWhenUsed/>
    <w:rsid w:val="00F02772"/>
    <w:rPr>
      <w:sz w:val="16"/>
      <w:szCs w:val="16"/>
    </w:rPr>
  </w:style>
  <w:style w:type="paragraph" w:styleId="Textocomentario">
    <w:name w:val="annotation text"/>
    <w:basedOn w:val="Normal"/>
    <w:link w:val="TextocomentarioCar"/>
    <w:uiPriority w:val="99"/>
    <w:unhideWhenUsed/>
    <w:rsid w:val="00F02772"/>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F02772"/>
    <w:rPr>
      <w:rFonts w:eastAsiaTheme="minorEastAsia"/>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F02772"/>
    <w:rPr>
      <w:b/>
      <w:bCs/>
    </w:rPr>
  </w:style>
  <w:style w:type="character" w:customStyle="1" w:styleId="AsuntodelcomentarioCar">
    <w:name w:val="Asunto del comentario Car"/>
    <w:basedOn w:val="TextocomentarioCar"/>
    <w:link w:val="Asuntodelcomentario"/>
    <w:uiPriority w:val="99"/>
    <w:semiHidden/>
    <w:rsid w:val="00F02772"/>
    <w:rPr>
      <w:rFonts w:eastAsiaTheme="minorEastAsia"/>
      <w:b/>
      <w:bCs/>
      <w:sz w:val="20"/>
      <w:szCs w:val="20"/>
      <w:lang w:eastAsia="es-EC"/>
    </w:rPr>
  </w:style>
  <w:style w:type="paragraph" w:styleId="Textonotaalfinal">
    <w:name w:val="endnote text"/>
    <w:basedOn w:val="Normal"/>
    <w:link w:val="TextonotaalfinalCar"/>
    <w:uiPriority w:val="99"/>
    <w:semiHidden/>
    <w:unhideWhenUsed/>
    <w:rsid w:val="00F02772"/>
    <w:rPr>
      <w:rFonts w:asciiTheme="minorHAnsi" w:eastAsiaTheme="minorEastAsia" w:hAnsiTheme="minorHAnsi" w:cstheme="minorBidi"/>
      <w:sz w:val="20"/>
      <w:szCs w:val="20"/>
    </w:rPr>
  </w:style>
  <w:style w:type="character" w:customStyle="1" w:styleId="TextonotaalfinalCar">
    <w:name w:val="Texto nota al final Car"/>
    <w:basedOn w:val="Fuentedeprrafopredeter"/>
    <w:link w:val="Textonotaalfinal"/>
    <w:uiPriority w:val="99"/>
    <w:semiHidden/>
    <w:rsid w:val="00F02772"/>
    <w:rPr>
      <w:rFonts w:eastAsiaTheme="minorEastAsia"/>
      <w:sz w:val="20"/>
      <w:szCs w:val="20"/>
      <w:lang w:eastAsia="es-EC"/>
    </w:rPr>
  </w:style>
  <w:style w:type="character" w:styleId="Refdenotaalfinal">
    <w:name w:val="endnote reference"/>
    <w:basedOn w:val="Fuentedeprrafopredeter"/>
    <w:uiPriority w:val="99"/>
    <w:semiHidden/>
    <w:unhideWhenUsed/>
    <w:rsid w:val="00F02772"/>
    <w:rPr>
      <w:vertAlign w:val="superscript"/>
    </w:rPr>
  </w:style>
  <w:style w:type="paragraph" w:customStyle="1" w:styleId="TITULOSCENTRALES">
    <w:name w:val="TITULOS CENTRALES"/>
    <w:basedOn w:val="Prrafodelista"/>
    <w:qFormat/>
    <w:rsid w:val="00F02772"/>
    <w:pPr>
      <w:ind w:left="567" w:hanging="567"/>
      <w:jc w:val="both"/>
    </w:pPr>
    <w:rPr>
      <w:rFonts w:ascii="Arial" w:eastAsiaTheme="minorEastAsia" w:hAnsi="Arial" w:cs="Arial"/>
      <w:b/>
      <w:sz w:val="20"/>
      <w:szCs w:val="20"/>
      <w:u w:val="single"/>
      <w:lang w:val="es-ES"/>
    </w:rPr>
  </w:style>
  <w:style w:type="character" w:styleId="Hipervnculovisitado">
    <w:name w:val="FollowedHyperlink"/>
    <w:basedOn w:val="Fuentedeprrafopredeter"/>
    <w:uiPriority w:val="99"/>
    <w:semiHidden/>
    <w:unhideWhenUsed/>
    <w:rsid w:val="00F02772"/>
    <w:rPr>
      <w:color w:val="800080" w:themeColor="followedHyperlink"/>
      <w:u w:val="single"/>
    </w:rPr>
  </w:style>
  <w:style w:type="paragraph" w:customStyle="1" w:styleId="xl63">
    <w:name w:val="xl63"/>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ES" w:eastAsia="es-ES"/>
    </w:rPr>
  </w:style>
  <w:style w:type="paragraph" w:customStyle="1" w:styleId="xl64">
    <w:name w:val="xl64"/>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lang w:val="es-ES" w:eastAsia="es-ES"/>
    </w:rPr>
  </w:style>
  <w:style w:type="paragraph" w:customStyle="1" w:styleId="xl65">
    <w:name w:val="xl65"/>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lang w:val="es-ES" w:eastAsia="es-ES"/>
    </w:rPr>
  </w:style>
  <w:style w:type="paragraph" w:customStyle="1" w:styleId="xl66">
    <w:name w:val="xl66"/>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0"/>
      <w:szCs w:val="20"/>
      <w:lang w:val="es-ES" w:eastAsia="es-ES"/>
    </w:rPr>
  </w:style>
  <w:style w:type="paragraph" w:customStyle="1" w:styleId="xl67">
    <w:name w:val="xl67"/>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0"/>
      <w:szCs w:val="20"/>
      <w:lang w:val="es-ES" w:eastAsia="es-ES"/>
    </w:rPr>
  </w:style>
  <w:style w:type="paragraph" w:customStyle="1" w:styleId="xl68">
    <w:name w:val="xl68"/>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S" w:eastAsia="es-ES"/>
    </w:rPr>
  </w:style>
  <w:style w:type="paragraph" w:customStyle="1" w:styleId="xl69">
    <w:name w:val="xl69"/>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S" w:eastAsia="es-ES"/>
    </w:rPr>
  </w:style>
  <w:style w:type="paragraph" w:customStyle="1" w:styleId="xl70">
    <w:name w:val="xl70"/>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S" w:eastAsia="es-ES"/>
    </w:rPr>
  </w:style>
  <w:style w:type="paragraph" w:customStyle="1" w:styleId="xl71">
    <w:name w:val="xl71"/>
    <w:basedOn w:val="Normal"/>
    <w:rsid w:val="00F0277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S" w:eastAsia="es-ES"/>
    </w:rPr>
  </w:style>
  <w:style w:type="paragraph" w:customStyle="1" w:styleId="xl72">
    <w:name w:val="xl72"/>
    <w:basedOn w:val="Normal"/>
    <w:rsid w:val="00F02772"/>
    <w:pPr>
      <w:pBdr>
        <w:top w:val="single" w:sz="8"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ES" w:eastAsia="es-ES"/>
    </w:rPr>
  </w:style>
  <w:style w:type="paragraph" w:customStyle="1" w:styleId="xl73">
    <w:name w:val="xl73"/>
    <w:basedOn w:val="Normal"/>
    <w:rsid w:val="00F02772"/>
    <w:pPr>
      <w:pBdr>
        <w:top w:val="single" w:sz="8"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ES" w:eastAsia="es-ES"/>
    </w:rPr>
  </w:style>
  <w:style w:type="paragraph" w:customStyle="1" w:styleId="xl74">
    <w:name w:val="xl74"/>
    <w:basedOn w:val="Normal"/>
    <w:rsid w:val="00F0277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S" w:eastAsia="es-ES"/>
    </w:rPr>
  </w:style>
  <w:style w:type="paragraph" w:customStyle="1" w:styleId="xl75">
    <w:name w:val="xl75"/>
    <w:basedOn w:val="Normal"/>
    <w:rsid w:val="00F0277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lang w:val="es-ES" w:eastAsia="es-ES"/>
    </w:rPr>
  </w:style>
  <w:style w:type="paragraph" w:customStyle="1" w:styleId="xl76">
    <w:name w:val="xl76"/>
    <w:basedOn w:val="Normal"/>
    <w:rsid w:val="00F02772"/>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ES" w:eastAsia="es-ES"/>
    </w:rPr>
  </w:style>
  <w:style w:type="paragraph" w:customStyle="1" w:styleId="xl77">
    <w:name w:val="xl77"/>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Arial" w:hAnsi="Arial" w:cs="Arial"/>
      <w:b/>
      <w:bCs/>
      <w:color w:val="000000"/>
      <w:lang w:val="es-ES" w:eastAsia="es-ES"/>
    </w:rPr>
  </w:style>
  <w:style w:type="paragraph" w:customStyle="1" w:styleId="xl78">
    <w:name w:val="xl78"/>
    <w:basedOn w:val="Normal"/>
    <w:rsid w:val="00F0277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79">
    <w:name w:val="xl79"/>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Arial" w:hAnsi="Arial" w:cs="Arial"/>
      <w:b/>
      <w:bCs/>
      <w:sz w:val="20"/>
      <w:szCs w:val="20"/>
      <w:lang w:val="es-ES" w:eastAsia="es-ES"/>
    </w:rPr>
  </w:style>
  <w:style w:type="paragraph" w:customStyle="1" w:styleId="xl80">
    <w:name w:val="xl80"/>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ES" w:eastAsia="es-ES"/>
    </w:rPr>
  </w:style>
  <w:style w:type="paragraph" w:customStyle="1" w:styleId="xl81">
    <w:name w:val="xl81"/>
    <w:basedOn w:val="Normal"/>
    <w:rsid w:val="00F02772"/>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ES" w:eastAsia="es-ES"/>
    </w:rPr>
  </w:style>
  <w:style w:type="paragraph" w:customStyle="1" w:styleId="xl82">
    <w:name w:val="xl82"/>
    <w:basedOn w:val="Normal"/>
    <w:rsid w:val="00F0277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0"/>
      <w:szCs w:val="20"/>
      <w:lang w:val="es-ES" w:eastAsia="es-ES"/>
    </w:rPr>
  </w:style>
  <w:style w:type="paragraph" w:customStyle="1" w:styleId="xl83">
    <w:name w:val="xl83"/>
    <w:basedOn w:val="Normal"/>
    <w:rsid w:val="00F0277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S" w:eastAsia="es-ES"/>
    </w:rPr>
  </w:style>
  <w:style w:type="paragraph" w:customStyle="1" w:styleId="xl84">
    <w:name w:val="xl84"/>
    <w:basedOn w:val="Normal"/>
    <w:rsid w:val="00F02772"/>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0"/>
      <w:szCs w:val="20"/>
      <w:lang w:val="es-ES" w:eastAsia="es-ES"/>
    </w:rPr>
  </w:style>
  <w:style w:type="paragraph" w:customStyle="1" w:styleId="xl85">
    <w:name w:val="xl85"/>
    <w:basedOn w:val="Normal"/>
    <w:rsid w:val="00F02772"/>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lang w:val="es-ES" w:eastAsia="es-ES"/>
    </w:rPr>
  </w:style>
  <w:style w:type="paragraph" w:customStyle="1" w:styleId="xl86">
    <w:name w:val="xl86"/>
    <w:basedOn w:val="Normal"/>
    <w:rsid w:val="00F0277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lang w:val="es-ES" w:eastAsia="es-ES"/>
    </w:rPr>
  </w:style>
  <w:style w:type="paragraph" w:customStyle="1" w:styleId="xl87">
    <w:name w:val="xl87"/>
    <w:basedOn w:val="Normal"/>
    <w:rsid w:val="00F02772"/>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Arial" w:hAnsi="Arial" w:cs="Arial"/>
      <w:b/>
      <w:bCs/>
      <w:lang w:val="es-ES" w:eastAsia="es-ES"/>
    </w:rPr>
  </w:style>
  <w:style w:type="paragraph" w:customStyle="1" w:styleId="xl88">
    <w:name w:val="xl88"/>
    <w:basedOn w:val="Normal"/>
    <w:rsid w:val="00F02772"/>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lang w:val="es-ES" w:eastAsia="es-ES"/>
    </w:rPr>
  </w:style>
  <w:style w:type="paragraph" w:customStyle="1" w:styleId="xl89">
    <w:name w:val="xl89"/>
    <w:basedOn w:val="Normal"/>
    <w:rsid w:val="00F0277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lang w:val="es-ES" w:eastAsia="es-ES"/>
    </w:rPr>
  </w:style>
  <w:style w:type="paragraph" w:customStyle="1" w:styleId="xl90">
    <w:name w:val="xl90"/>
    <w:basedOn w:val="Normal"/>
    <w:rsid w:val="00F02772"/>
    <w:pPr>
      <w:pBdr>
        <w:top w:val="single" w:sz="4" w:space="0" w:color="auto"/>
        <w:left w:val="single" w:sz="4" w:space="0" w:color="auto"/>
        <w:bottom w:val="single" w:sz="4" w:space="0" w:color="auto"/>
        <w:right w:val="single" w:sz="8" w:space="0" w:color="auto"/>
      </w:pBdr>
      <w:shd w:val="clear" w:color="000000" w:fill="F2DCDB"/>
      <w:spacing w:before="100" w:beforeAutospacing="1" w:after="100" w:afterAutospacing="1"/>
      <w:jc w:val="center"/>
      <w:textAlignment w:val="center"/>
    </w:pPr>
    <w:rPr>
      <w:rFonts w:ascii="Arial" w:hAnsi="Arial" w:cs="Arial"/>
      <w:b/>
      <w:bCs/>
      <w:lang w:val="es-ES" w:eastAsia="es-ES"/>
    </w:rPr>
  </w:style>
  <w:style w:type="paragraph" w:customStyle="1" w:styleId="xl91">
    <w:name w:val="xl91"/>
    <w:basedOn w:val="Normal"/>
    <w:rsid w:val="00F02772"/>
    <w:pPr>
      <w:pBdr>
        <w:top w:val="single" w:sz="4" w:space="0" w:color="auto"/>
        <w:left w:val="single" w:sz="8"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lang w:val="es-ES" w:eastAsia="es-ES"/>
    </w:rPr>
  </w:style>
  <w:style w:type="paragraph" w:customStyle="1" w:styleId="xl92">
    <w:name w:val="xl92"/>
    <w:basedOn w:val="Normal"/>
    <w:rsid w:val="00F0277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lang w:val="es-ES" w:eastAsia="es-ES"/>
    </w:rPr>
  </w:style>
  <w:style w:type="paragraph" w:customStyle="1" w:styleId="xl93">
    <w:name w:val="xl93"/>
    <w:basedOn w:val="Normal"/>
    <w:rsid w:val="00F02772"/>
    <w:pPr>
      <w:pBdr>
        <w:top w:val="single" w:sz="4" w:space="0" w:color="auto"/>
        <w:left w:val="single" w:sz="4" w:space="0" w:color="auto"/>
        <w:bottom w:val="single" w:sz="4" w:space="0" w:color="auto"/>
        <w:right w:val="single" w:sz="8" w:space="0" w:color="auto"/>
      </w:pBdr>
      <w:shd w:val="clear" w:color="000000" w:fill="EBF1DE"/>
      <w:spacing w:before="100" w:beforeAutospacing="1" w:after="100" w:afterAutospacing="1"/>
      <w:jc w:val="center"/>
      <w:textAlignment w:val="center"/>
    </w:pPr>
    <w:rPr>
      <w:rFonts w:ascii="Arial" w:hAnsi="Arial" w:cs="Arial"/>
      <w:lang w:val="es-ES" w:eastAsia="es-ES"/>
    </w:rPr>
  </w:style>
  <w:style w:type="paragraph" w:customStyle="1" w:styleId="xl94">
    <w:name w:val="xl94"/>
    <w:basedOn w:val="Normal"/>
    <w:rsid w:val="00F02772"/>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b/>
      <w:bCs/>
      <w:lang w:val="es-ES" w:eastAsia="es-ES"/>
    </w:rPr>
  </w:style>
  <w:style w:type="paragraph" w:customStyle="1" w:styleId="xl95">
    <w:name w:val="xl95"/>
    <w:basedOn w:val="Normal"/>
    <w:rsid w:val="00F0277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Arial" w:hAnsi="Arial" w:cs="Arial"/>
      <w:lang w:val="es-ES" w:eastAsia="es-ES"/>
    </w:rPr>
  </w:style>
  <w:style w:type="paragraph" w:customStyle="1" w:styleId="xl96">
    <w:name w:val="xl96"/>
    <w:basedOn w:val="Normal"/>
    <w:rsid w:val="00F02772"/>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jc w:val="center"/>
      <w:textAlignment w:val="center"/>
    </w:pPr>
    <w:rPr>
      <w:rFonts w:ascii="Arial" w:hAnsi="Arial" w:cs="Arial"/>
      <w:lang w:val="es-ES" w:eastAsia="es-ES"/>
    </w:rPr>
  </w:style>
  <w:style w:type="paragraph" w:customStyle="1" w:styleId="xl97">
    <w:name w:val="xl97"/>
    <w:basedOn w:val="Normal"/>
    <w:rsid w:val="00F02772"/>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lang w:val="es-ES" w:eastAsia="es-ES"/>
    </w:rPr>
  </w:style>
  <w:style w:type="paragraph" w:customStyle="1" w:styleId="xl98">
    <w:name w:val="xl98"/>
    <w:basedOn w:val="Normal"/>
    <w:rsid w:val="00F0277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val="es-ES" w:eastAsia="es-ES"/>
    </w:rPr>
  </w:style>
  <w:style w:type="paragraph" w:customStyle="1" w:styleId="xl99">
    <w:name w:val="xl99"/>
    <w:basedOn w:val="Normal"/>
    <w:rsid w:val="00F02772"/>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Arial" w:hAnsi="Arial" w:cs="Arial"/>
      <w:lang w:val="es-ES" w:eastAsia="es-ES"/>
    </w:rPr>
  </w:style>
  <w:style w:type="paragraph" w:customStyle="1" w:styleId="xl100">
    <w:name w:val="xl100"/>
    <w:basedOn w:val="Normal"/>
    <w:rsid w:val="00F02772"/>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lang w:val="es-ES" w:eastAsia="es-ES"/>
    </w:rPr>
  </w:style>
  <w:style w:type="paragraph" w:customStyle="1" w:styleId="xl101">
    <w:name w:val="xl101"/>
    <w:basedOn w:val="Normal"/>
    <w:rsid w:val="00F0277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lang w:val="es-ES" w:eastAsia="es-ES"/>
    </w:rPr>
  </w:style>
  <w:style w:type="paragraph" w:customStyle="1" w:styleId="xl102">
    <w:name w:val="xl102"/>
    <w:basedOn w:val="Normal"/>
    <w:rsid w:val="00F02772"/>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Arial" w:hAnsi="Arial" w:cs="Arial"/>
      <w:lang w:val="es-ES" w:eastAsia="es-ES"/>
    </w:rPr>
  </w:style>
  <w:style w:type="paragraph" w:customStyle="1" w:styleId="xl103">
    <w:name w:val="xl103"/>
    <w:basedOn w:val="Normal"/>
    <w:rsid w:val="00F0277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lang w:val="es-ES" w:eastAsia="es-ES"/>
    </w:rPr>
  </w:style>
  <w:style w:type="paragraph" w:customStyle="1" w:styleId="xl104">
    <w:name w:val="xl104"/>
    <w:basedOn w:val="Normal"/>
    <w:rsid w:val="00F02772"/>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Arial" w:hAnsi="Arial" w:cs="Arial"/>
      <w:lang w:val="es-ES" w:eastAsia="es-ES"/>
    </w:rPr>
  </w:style>
  <w:style w:type="character" w:customStyle="1" w:styleId="TextoindependienteCar1">
    <w:name w:val="Texto independiente Car1"/>
    <w:basedOn w:val="Fuentedeprrafopredeter"/>
    <w:uiPriority w:val="99"/>
    <w:semiHidden/>
    <w:rsid w:val="00F02772"/>
    <w:rPr>
      <w:rFonts w:eastAsiaTheme="minorEastAsia"/>
      <w:lang w:eastAsia="es-EC"/>
    </w:rPr>
  </w:style>
  <w:style w:type="character" w:customStyle="1" w:styleId="st">
    <w:name w:val="st"/>
    <w:basedOn w:val="Fuentedeprrafopredeter"/>
    <w:rsid w:val="00F02772"/>
  </w:style>
  <w:style w:type="paragraph" w:styleId="TDC1">
    <w:name w:val="toc 1"/>
    <w:basedOn w:val="Normal"/>
    <w:next w:val="Normal"/>
    <w:autoRedefine/>
    <w:uiPriority w:val="39"/>
    <w:unhideWhenUsed/>
    <w:rsid w:val="00F02772"/>
    <w:pPr>
      <w:spacing w:after="100"/>
      <w:jc w:val="both"/>
    </w:pPr>
    <w:rPr>
      <w:rFonts w:asciiTheme="minorHAnsi" w:eastAsiaTheme="minorHAnsi" w:hAnsiTheme="minorHAnsi" w:cstheme="minorBidi"/>
      <w:sz w:val="22"/>
      <w:szCs w:val="22"/>
      <w:lang w:val="es-ES" w:eastAsia="en-US"/>
    </w:rPr>
  </w:style>
  <w:style w:type="paragraph" w:styleId="TDC2">
    <w:name w:val="toc 2"/>
    <w:basedOn w:val="Normal"/>
    <w:next w:val="Normal"/>
    <w:autoRedefine/>
    <w:uiPriority w:val="39"/>
    <w:unhideWhenUsed/>
    <w:rsid w:val="00F02772"/>
    <w:pPr>
      <w:spacing w:after="100"/>
      <w:ind w:left="220"/>
      <w:jc w:val="both"/>
    </w:pPr>
    <w:rPr>
      <w:rFonts w:asciiTheme="minorHAnsi" w:eastAsiaTheme="minorHAnsi" w:hAnsiTheme="minorHAnsi" w:cstheme="minorBidi"/>
      <w:sz w:val="22"/>
      <w:szCs w:val="22"/>
      <w:lang w:val="es-ES" w:eastAsia="en-US"/>
    </w:rPr>
  </w:style>
  <w:style w:type="character" w:customStyle="1" w:styleId="Sangra3detindependienteCar">
    <w:name w:val="Sangría 3 de t. independiente Car"/>
    <w:basedOn w:val="Fuentedeprrafopredeter"/>
    <w:link w:val="Sangra3detindependiente"/>
    <w:uiPriority w:val="99"/>
    <w:semiHidden/>
    <w:rsid w:val="00F02772"/>
    <w:rPr>
      <w:sz w:val="16"/>
      <w:szCs w:val="16"/>
    </w:rPr>
  </w:style>
  <w:style w:type="paragraph" w:styleId="Sangra3detindependiente">
    <w:name w:val="Body Text Indent 3"/>
    <w:basedOn w:val="Normal"/>
    <w:link w:val="Sangra3detindependienteCar"/>
    <w:uiPriority w:val="99"/>
    <w:semiHidden/>
    <w:unhideWhenUsed/>
    <w:rsid w:val="00F02772"/>
    <w:pPr>
      <w:spacing w:after="120" w:line="276" w:lineRule="auto"/>
      <w:ind w:left="283"/>
    </w:pPr>
    <w:rPr>
      <w:rFonts w:asciiTheme="minorHAnsi" w:eastAsiaTheme="minorHAnsi" w:hAnsiTheme="minorHAnsi" w:cstheme="minorBidi"/>
      <w:sz w:val="16"/>
      <w:szCs w:val="16"/>
      <w:lang w:eastAsia="en-US"/>
    </w:rPr>
  </w:style>
  <w:style w:type="character" w:customStyle="1" w:styleId="Sangra3detindependienteCar1">
    <w:name w:val="Sangría 3 de t. independiente Car1"/>
    <w:basedOn w:val="Fuentedeprrafopredeter"/>
    <w:uiPriority w:val="99"/>
    <w:semiHidden/>
    <w:rsid w:val="00F02772"/>
    <w:rPr>
      <w:rFonts w:ascii="Times New Roman" w:eastAsia="Calibri" w:hAnsi="Times New Roman" w:cs="Times New Roman"/>
      <w:sz w:val="16"/>
      <w:szCs w:val="16"/>
      <w:lang w:val="es-ES_tradnl" w:eastAsia="es-ES_tradnl"/>
    </w:rPr>
  </w:style>
  <w:style w:type="paragraph" w:customStyle="1" w:styleId="font5">
    <w:name w:val="font5"/>
    <w:basedOn w:val="Normal"/>
    <w:rsid w:val="00F02772"/>
    <w:pPr>
      <w:spacing w:before="100" w:beforeAutospacing="1" w:after="100" w:afterAutospacing="1"/>
    </w:pPr>
    <w:rPr>
      <w:rFonts w:ascii="Tahoma" w:hAnsi="Tahoma" w:cs="Tahoma"/>
      <w:b/>
      <w:bCs/>
      <w:color w:val="000000"/>
      <w:sz w:val="18"/>
      <w:szCs w:val="18"/>
    </w:rPr>
  </w:style>
  <w:style w:type="paragraph" w:customStyle="1" w:styleId="font6">
    <w:name w:val="font6"/>
    <w:basedOn w:val="Normal"/>
    <w:rsid w:val="00F02772"/>
    <w:pPr>
      <w:spacing w:before="100" w:beforeAutospacing="1" w:after="100" w:afterAutospacing="1"/>
    </w:pPr>
    <w:rPr>
      <w:rFonts w:ascii="Tahoma" w:hAnsi="Tahoma" w:cs="Tahoma"/>
      <w:color w:val="000000"/>
      <w:sz w:val="18"/>
      <w:szCs w:val="18"/>
    </w:rPr>
  </w:style>
  <w:style w:type="paragraph" w:customStyle="1" w:styleId="xl105">
    <w:name w:val="xl10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6">
    <w:name w:val="xl106"/>
    <w:basedOn w:val="Normal"/>
    <w:rsid w:val="00F02772"/>
    <w:pPr>
      <w:shd w:val="clear" w:color="000000" w:fill="FFCC66"/>
      <w:spacing w:before="100" w:beforeAutospacing="1" w:after="100" w:afterAutospacing="1"/>
      <w:jc w:val="center"/>
      <w:textAlignment w:val="center"/>
    </w:pPr>
    <w:rPr>
      <w:sz w:val="20"/>
      <w:szCs w:val="20"/>
    </w:rPr>
  </w:style>
  <w:style w:type="paragraph" w:customStyle="1" w:styleId="xl107">
    <w:name w:val="xl10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8">
    <w:name w:val="xl108"/>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9">
    <w:name w:val="xl109"/>
    <w:basedOn w:val="Normal"/>
    <w:rsid w:val="00F02772"/>
    <w:pPr>
      <w:shd w:val="clear" w:color="000000" w:fill="9BBB59"/>
      <w:spacing w:before="100" w:beforeAutospacing="1" w:after="100" w:afterAutospacing="1"/>
      <w:jc w:val="center"/>
      <w:textAlignment w:val="center"/>
    </w:pPr>
    <w:rPr>
      <w:sz w:val="20"/>
      <w:szCs w:val="20"/>
    </w:rPr>
  </w:style>
  <w:style w:type="paragraph" w:customStyle="1" w:styleId="xl110">
    <w:name w:val="xl11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11">
    <w:name w:val="xl11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
    <w:name w:val="xl112"/>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rsid w:val="00F02772"/>
    <w:pPr>
      <w:shd w:val="clear" w:color="000000" w:fill="CCC0DA"/>
      <w:spacing w:before="100" w:beforeAutospacing="1" w:after="100" w:afterAutospacing="1"/>
      <w:jc w:val="center"/>
      <w:textAlignment w:val="center"/>
    </w:pPr>
    <w:rPr>
      <w:sz w:val="20"/>
      <w:szCs w:val="20"/>
    </w:rPr>
  </w:style>
  <w:style w:type="paragraph" w:customStyle="1" w:styleId="xl114">
    <w:name w:val="xl114"/>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sz w:val="20"/>
      <w:szCs w:val="20"/>
    </w:rPr>
  </w:style>
  <w:style w:type="paragraph" w:customStyle="1" w:styleId="xl115">
    <w:name w:val="xl11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b/>
      <w:bCs/>
      <w:sz w:val="20"/>
      <w:szCs w:val="20"/>
    </w:rPr>
  </w:style>
  <w:style w:type="paragraph" w:customStyle="1" w:styleId="xl116">
    <w:name w:val="xl11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7">
    <w:name w:val="xl11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8">
    <w:name w:val="xl118"/>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szCs w:val="20"/>
    </w:rPr>
  </w:style>
  <w:style w:type="paragraph" w:customStyle="1" w:styleId="xl121">
    <w:name w:val="xl12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2">
    <w:name w:val="xl122"/>
    <w:basedOn w:val="Normal"/>
    <w:rsid w:val="00F02772"/>
    <w:pPr>
      <w:shd w:val="clear" w:color="000000" w:fill="FCD5B4"/>
      <w:spacing w:before="100" w:beforeAutospacing="1" w:after="100" w:afterAutospacing="1"/>
    </w:pPr>
  </w:style>
  <w:style w:type="paragraph" w:customStyle="1" w:styleId="xl123">
    <w:name w:val="xl123"/>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24">
    <w:name w:val="xl124"/>
    <w:basedOn w:val="Normal"/>
    <w:rsid w:val="00F02772"/>
    <w:pPr>
      <w:shd w:val="clear" w:color="000000" w:fill="FCD5B4"/>
      <w:spacing w:before="100" w:beforeAutospacing="1" w:after="100" w:afterAutospacing="1"/>
      <w:jc w:val="center"/>
      <w:textAlignment w:val="center"/>
    </w:pPr>
    <w:rPr>
      <w:sz w:val="20"/>
      <w:szCs w:val="20"/>
    </w:rPr>
  </w:style>
  <w:style w:type="paragraph" w:customStyle="1" w:styleId="xl125">
    <w:name w:val="xl12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6">
    <w:name w:val="xl12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7">
    <w:name w:val="xl12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8">
    <w:name w:val="xl128"/>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9">
    <w:name w:val="xl12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30">
    <w:name w:val="xl13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1">
    <w:name w:val="xl13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2">
    <w:name w:val="xl132"/>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33">
    <w:name w:val="xl133"/>
    <w:basedOn w:val="Normal"/>
    <w:rsid w:val="00F02772"/>
    <w:pPr>
      <w:shd w:val="clear" w:color="000000" w:fill="8DB4E2"/>
      <w:spacing w:before="100" w:beforeAutospacing="1" w:after="100" w:afterAutospacing="1"/>
      <w:jc w:val="center"/>
      <w:textAlignment w:val="center"/>
    </w:pPr>
    <w:rPr>
      <w:sz w:val="20"/>
      <w:szCs w:val="20"/>
    </w:rPr>
  </w:style>
  <w:style w:type="paragraph" w:customStyle="1" w:styleId="xl134">
    <w:name w:val="xl134"/>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Normal"/>
    <w:rsid w:val="00F02772"/>
    <w:pPr>
      <w:shd w:val="clear" w:color="000000" w:fill="C4D79B"/>
      <w:spacing w:before="100" w:beforeAutospacing="1" w:after="100" w:afterAutospacing="1"/>
      <w:jc w:val="center"/>
      <w:textAlignment w:val="center"/>
    </w:pPr>
    <w:rPr>
      <w:sz w:val="20"/>
      <w:szCs w:val="20"/>
    </w:rPr>
  </w:style>
  <w:style w:type="paragraph" w:customStyle="1" w:styleId="xl136">
    <w:name w:val="xl13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
    <w:name w:val="xl13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
    <w:name w:val="xl138"/>
    <w:basedOn w:val="Normal"/>
    <w:rsid w:val="00F02772"/>
    <w:pPr>
      <w:pBdr>
        <w:top w:val="single" w:sz="4" w:space="0" w:color="auto"/>
        <w:bottom w:val="single" w:sz="4" w:space="0" w:color="auto"/>
      </w:pBdr>
      <w:shd w:val="clear" w:color="000000" w:fill="9BBB59"/>
      <w:spacing w:before="100" w:beforeAutospacing="1" w:after="100" w:afterAutospacing="1"/>
      <w:jc w:val="center"/>
      <w:textAlignment w:val="center"/>
    </w:pPr>
    <w:rPr>
      <w:sz w:val="20"/>
      <w:szCs w:val="20"/>
    </w:rPr>
  </w:style>
  <w:style w:type="paragraph" w:customStyle="1" w:styleId="xl139">
    <w:name w:val="xl13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40">
    <w:name w:val="xl140"/>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41">
    <w:name w:val="xl141"/>
    <w:basedOn w:val="Normal"/>
    <w:rsid w:val="00F02772"/>
    <w:pPr>
      <w:shd w:val="clear" w:color="000000" w:fill="76933C"/>
      <w:spacing w:before="100" w:beforeAutospacing="1" w:after="100" w:afterAutospacing="1"/>
      <w:jc w:val="center"/>
      <w:textAlignment w:val="center"/>
    </w:pPr>
    <w:rPr>
      <w:sz w:val="20"/>
      <w:szCs w:val="20"/>
    </w:rPr>
  </w:style>
  <w:style w:type="paragraph" w:customStyle="1" w:styleId="xl142">
    <w:name w:val="xl142"/>
    <w:basedOn w:val="Normal"/>
    <w:rsid w:val="00F02772"/>
    <w:pPr>
      <w:shd w:val="clear" w:color="000000" w:fill="D9D9D9"/>
      <w:spacing w:before="100" w:beforeAutospacing="1" w:after="100" w:afterAutospacing="1"/>
      <w:jc w:val="center"/>
      <w:textAlignment w:val="center"/>
    </w:pPr>
    <w:rPr>
      <w:sz w:val="20"/>
      <w:szCs w:val="20"/>
    </w:rPr>
  </w:style>
  <w:style w:type="paragraph" w:customStyle="1" w:styleId="xl143">
    <w:name w:val="xl143"/>
    <w:basedOn w:val="Normal"/>
    <w:rsid w:val="00F02772"/>
    <w:pPr>
      <w:shd w:val="clear" w:color="000000" w:fill="D9D9D9"/>
      <w:spacing w:before="100" w:beforeAutospacing="1" w:after="100" w:afterAutospacing="1"/>
    </w:pPr>
  </w:style>
  <w:style w:type="paragraph" w:customStyle="1" w:styleId="xl144">
    <w:name w:val="xl144"/>
    <w:basedOn w:val="Normal"/>
    <w:rsid w:val="00F02772"/>
    <w:pPr>
      <w:shd w:val="clear" w:color="000000" w:fill="FFC000"/>
      <w:spacing w:before="100" w:beforeAutospacing="1" w:after="100" w:afterAutospacing="1"/>
    </w:pPr>
  </w:style>
  <w:style w:type="paragraph" w:customStyle="1" w:styleId="xl145">
    <w:name w:val="xl145"/>
    <w:basedOn w:val="Normal"/>
    <w:rsid w:val="00F02772"/>
    <w:pPr>
      <w:shd w:val="clear" w:color="000000" w:fill="FFC000"/>
      <w:spacing w:before="100" w:beforeAutospacing="1" w:after="100" w:afterAutospacing="1"/>
      <w:jc w:val="center"/>
      <w:textAlignment w:val="center"/>
    </w:pPr>
    <w:rPr>
      <w:b/>
      <w:bCs/>
      <w:sz w:val="20"/>
      <w:szCs w:val="20"/>
    </w:rPr>
  </w:style>
  <w:style w:type="paragraph" w:customStyle="1" w:styleId="xl146">
    <w:name w:val="xl146"/>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47">
    <w:name w:val="xl147"/>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48">
    <w:name w:val="xl148"/>
    <w:basedOn w:val="Normal"/>
    <w:rsid w:val="00F02772"/>
    <w:pPr>
      <w:pBdr>
        <w:top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49">
    <w:name w:val="xl149"/>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b/>
      <w:bCs/>
      <w:sz w:val="20"/>
      <w:szCs w:val="20"/>
    </w:rPr>
  </w:style>
  <w:style w:type="paragraph" w:customStyle="1" w:styleId="xl150">
    <w:name w:val="xl150"/>
    <w:basedOn w:val="Normal"/>
    <w:rsid w:val="00F02772"/>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51">
    <w:name w:val="xl151"/>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152">
    <w:name w:val="xl152"/>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20"/>
      <w:szCs w:val="20"/>
    </w:rPr>
  </w:style>
  <w:style w:type="paragraph" w:customStyle="1" w:styleId="xl153">
    <w:name w:val="xl153"/>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54">
    <w:name w:val="xl154"/>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55">
    <w:name w:val="xl155"/>
    <w:basedOn w:val="Normal"/>
    <w:rsid w:val="00F027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56">
    <w:name w:val="xl156"/>
    <w:basedOn w:val="Normal"/>
    <w:rsid w:val="00F02772"/>
    <w:pPr>
      <w:pBdr>
        <w:top w:val="single" w:sz="4" w:space="0" w:color="auto"/>
        <w:left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b/>
      <w:bCs/>
      <w:sz w:val="20"/>
      <w:szCs w:val="20"/>
    </w:rPr>
  </w:style>
  <w:style w:type="paragraph" w:customStyle="1" w:styleId="xl157">
    <w:name w:val="xl157"/>
    <w:basedOn w:val="Normal"/>
    <w:rsid w:val="00F02772"/>
    <w:pPr>
      <w:pBdr>
        <w:left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b/>
      <w:bCs/>
      <w:sz w:val="20"/>
      <w:szCs w:val="20"/>
    </w:rPr>
  </w:style>
  <w:style w:type="paragraph" w:customStyle="1" w:styleId="xl158">
    <w:name w:val="xl158"/>
    <w:basedOn w:val="Normal"/>
    <w:rsid w:val="00F02772"/>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b/>
      <w:bCs/>
      <w:sz w:val="20"/>
      <w:szCs w:val="20"/>
    </w:rPr>
  </w:style>
  <w:style w:type="paragraph" w:customStyle="1" w:styleId="xl159">
    <w:name w:val="xl159"/>
    <w:basedOn w:val="Normal"/>
    <w:rsid w:val="00F0277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60">
    <w:name w:val="xl160"/>
    <w:basedOn w:val="Normal"/>
    <w:rsid w:val="00F02772"/>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61">
    <w:name w:val="xl161"/>
    <w:basedOn w:val="Normal"/>
    <w:rsid w:val="00F0277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numbering" w:customStyle="1" w:styleId="Sinlista1">
    <w:name w:val="Sin lista1"/>
    <w:next w:val="Sinlista"/>
    <w:uiPriority w:val="99"/>
    <w:semiHidden/>
    <w:unhideWhenUsed/>
    <w:rsid w:val="00F02772"/>
  </w:style>
  <w:style w:type="table" w:customStyle="1" w:styleId="Tabladecuadrcula4-nfasis11">
    <w:name w:val="Tabla de cuadrícula 4 - Énfasis 11"/>
    <w:basedOn w:val="Tablanormal"/>
    <w:uiPriority w:val="49"/>
    <w:rsid w:val="000C384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51">
    <w:name w:val="Tabla de cuadrícula 5 oscura - Énfasis 51"/>
    <w:basedOn w:val="Tablanormal"/>
    <w:uiPriority w:val="50"/>
    <w:rsid w:val="008225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5oscura-nfasis11">
    <w:name w:val="Tabla de cuadrícula 5 oscura - Énfasis 11"/>
    <w:basedOn w:val="Tablanormal"/>
    <w:uiPriority w:val="50"/>
    <w:rsid w:val="002152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21527B"/>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2-nfasis11">
    <w:name w:val="Tabla de cuadrícula 2 - Énfasis 11"/>
    <w:basedOn w:val="Tablanormal"/>
    <w:uiPriority w:val="47"/>
    <w:rsid w:val="00414D48"/>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1">
    <w:name w:val="Tabla de cuadrícula 4 - Énfasis 51"/>
    <w:basedOn w:val="Tablanormal"/>
    <w:uiPriority w:val="49"/>
    <w:rsid w:val="00414D4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1clara-nfasis11">
    <w:name w:val="Tabla de cuadrícula 1 clara - Énfasis 11"/>
    <w:basedOn w:val="Tablanormal"/>
    <w:uiPriority w:val="46"/>
    <w:rsid w:val="002A7BF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7concolores-nfasis11">
    <w:name w:val="Tabla de cuadrícula 7 con colores - Énfasis 11"/>
    <w:basedOn w:val="Tablanormal"/>
    <w:uiPriority w:val="52"/>
    <w:rsid w:val="002A7BF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21">
    <w:name w:val="Tabla de cuadrícula 4 - Énfasis 21"/>
    <w:basedOn w:val="Tablanormal"/>
    <w:uiPriority w:val="49"/>
    <w:rsid w:val="004C4B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Textodenotaalpie">
    <w:name w:val="Texto de nota al pie"/>
    <w:aliases w:val="4_G,BVI fnr Char,BVI fnr Car Car Char,BVI fnr Car Char,BVI fnr Car Car Car Car Char,BVI fnr Char Car Car Car Char,BVI fnr Car Car Car Car Char Char Char, BVI fnr Char"/>
    <w:basedOn w:val="Normal"/>
    <w:link w:val="Refdenotaalpie"/>
    <w:uiPriority w:val="99"/>
    <w:rsid w:val="000A1389"/>
    <w:pPr>
      <w:spacing w:after="160" w:line="240" w:lineRule="exact"/>
    </w:pPr>
    <w:rPr>
      <w:rFonts w:asciiTheme="minorHAnsi" w:eastAsiaTheme="minorHAnsi" w:hAnsiTheme="minorHAnsi" w:cstheme="minorBidi"/>
      <w:sz w:val="22"/>
      <w:szCs w:val="22"/>
      <w:vertAlign w:val="superscript"/>
      <w:lang w:eastAsia="en-US"/>
    </w:rPr>
  </w:style>
  <w:style w:type="paragraph" w:styleId="TtulodeTDC">
    <w:name w:val="TOC Heading"/>
    <w:basedOn w:val="Ttulo1"/>
    <w:next w:val="Normal"/>
    <w:uiPriority w:val="39"/>
    <w:unhideWhenUsed/>
    <w:qFormat/>
    <w:rsid w:val="00B600A6"/>
    <w:pPr>
      <w:keepLines/>
      <w:widowControl/>
      <w:tabs>
        <w:tab w:val="clear" w:pos="-720"/>
        <w:tab w:val="clear" w:pos="0"/>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pacing w:val="0"/>
      <w:sz w:val="32"/>
      <w:szCs w:val="32"/>
      <w:lang w:eastAsia="es-EC"/>
    </w:rPr>
  </w:style>
  <w:style w:type="table" w:styleId="Tabladecuadrcula4-nfasis1">
    <w:name w:val="Grid Table 4 Accent 1"/>
    <w:basedOn w:val="Tablanormal"/>
    <w:uiPriority w:val="49"/>
    <w:rsid w:val="00F50B4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Fuentedeprrafopredeter"/>
    <w:rsid w:val="00852361"/>
  </w:style>
  <w:style w:type="paragraph" w:customStyle="1" w:styleId="Pa2">
    <w:name w:val="Pa2"/>
    <w:basedOn w:val="Default"/>
    <w:next w:val="Default"/>
    <w:uiPriority w:val="99"/>
    <w:rsid w:val="00873B02"/>
    <w:pPr>
      <w:spacing w:line="215" w:lineRule="atLeast"/>
    </w:pPr>
    <w:rPr>
      <w:rFonts w:ascii="Cambria" w:hAnsi="Cambria" w:cstheme="minorBidi"/>
      <w:color w:val="auto"/>
      <w:lang w:val="es-EC"/>
    </w:rPr>
  </w:style>
  <w:style w:type="paragraph" w:customStyle="1" w:styleId="Pa11">
    <w:name w:val="Pa11"/>
    <w:basedOn w:val="Default"/>
    <w:next w:val="Default"/>
    <w:uiPriority w:val="99"/>
    <w:rsid w:val="00873B02"/>
    <w:pPr>
      <w:spacing w:line="215" w:lineRule="atLeast"/>
    </w:pPr>
    <w:rPr>
      <w:rFonts w:ascii="Cambria" w:hAnsi="Cambria" w:cstheme="minorBidi"/>
      <w:color w:val="auto"/>
      <w:lang w:val="es-EC"/>
    </w:rPr>
  </w:style>
  <w:style w:type="table" w:styleId="Tabladecuadrcula1clara">
    <w:name w:val="Grid Table 1 Light"/>
    <w:basedOn w:val="Tablanormal"/>
    <w:uiPriority w:val="46"/>
    <w:rsid w:val="00E211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545">
      <w:bodyDiv w:val="1"/>
      <w:marLeft w:val="0"/>
      <w:marRight w:val="0"/>
      <w:marTop w:val="0"/>
      <w:marBottom w:val="0"/>
      <w:divBdr>
        <w:top w:val="none" w:sz="0" w:space="0" w:color="auto"/>
        <w:left w:val="none" w:sz="0" w:space="0" w:color="auto"/>
        <w:bottom w:val="none" w:sz="0" w:space="0" w:color="auto"/>
        <w:right w:val="none" w:sz="0" w:space="0" w:color="auto"/>
      </w:divBdr>
      <w:divsChild>
        <w:div w:id="2070878286">
          <w:marLeft w:val="0"/>
          <w:marRight w:val="0"/>
          <w:marTop w:val="0"/>
          <w:marBottom w:val="0"/>
          <w:divBdr>
            <w:top w:val="none" w:sz="0" w:space="0" w:color="auto"/>
            <w:left w:val="none" w:sz="0" w:space="0" w:color="auto"/>
            <w:bottom w:val="none" w:sz="0" w:space="0" w:color="auto"/>
            <w:right w:val="none" w:sz="0" w:space="0" w:color="auto"/>
          </w:divBdr>
          <w:divsChild>
            <w:div w:id="222107775">
              <w:marLeft w:val="0"/>
              <w:marRight w:val="0"/>
              <w:marTop w:val="0"/>
              <w:marBottom w:val="0"/>
              <w:divBdr>
                <w:top w:val="none" w:sz="0" w:space="0" w:color="auto"/>
                <w:left w:val="none" w:sz="0" w:space="0" w:color="auto"/>
                <w:bottom w:val="none" w:sz="0" w:space="0" w:color="auto"/>
                <w:right w:val="none" w:sz="0" w:space="0" w:color="auto"/>
              </w:divBdr>
            </w:div>
            <w:div w:id="1647860772">
              <w:marLeft w:val="0"/>
              <w:marRight w:val="0"/>
              <w:marTop w:val="0"/>
              <w:marBottom w:val="0"/>
              <w:divBdr>
                <w:top w:val="none" w:sz="0" w:space="0" w:color="auto"/>
                <w:left w:val="none" w:sz="0" w:space="0" w:color="auto"/>
                <w:bottom w:val="none" w:sz="0" w:space="0" w:color="auto"/>
                <w:right w:val="none" w:sz="0" w:space="0" w:color="auto"/>
              </w:divBdr>
            </w:div>
            <w:div w:id="2139564012">
              <w:marLeft w:val="0"/>
              <w:marRight w:val="0"/>
              <w:marTop w:val="0"/>
              <w:marBottom w:val="0"/>
              <w:divBdr>
                <w:top w:val="none" w:sz="0" w:space="0" w:color="auto"/>
                <w:left w:val="none" w:sz="0" w:space="0" w:color="auto"/>
                <w:bottom w:val="none" w:sz="0" w:space="0" w:color="auto"/>
                <w:right w:val="none" w:sz="0" w:space="0" w:color="auto"/>
              </w:divBdr>
            </w:div>
            <w:div w:id="335423751">
              <w:marLeft w:val="0"/>
              <w:marRight w:val="0"/>
              <w:marTop w:val="0"/>
              <w:marBottom w:val="0"/>
              <w:divBdr>
                <w:top w:val="none" w:sz="0" w:space="0" w:color="auto"/>
                <w:left w:val="none" w:sz="0" w:space="0" w:color="auto"/>
                <w:bottom w:val="none" w:sz="0" w:space="0" w:color="auto"/>
                <w:right w:val="none" w:sz="0" w:space="0" w:color="auto"/>
              </w:divBdr>
            </w:div>
            <w:div w:id="76480870">
              <w:marLeft w:val="0"/>
              <w:marRight w:val="0"/>
              <w:marTop w:val="0"/>
              <w:marBottom w:val="0"/>
              <w:divBdr>
                <w:top w:val="none" w:sz="0" w:space="0" w:color="auto"/>
                <w:left w:val="none" w:sz="0" w:space="0" w:color="auto"/>
                <w:bottom w:val="none" w:sz="0" w:space="0" w:color="auto"/>
                <w:right w:val="none" w:sz="0" w:space="0" w:color="auto"/>
              </w:divBdr>
            </w:div>
            <w:div w:id="794493844">
              <w:marLeft w:val="0"/>
              <w:marRight w:val="0"/>
              <w:marTop w:val="0"/>
              <w:marBottom w:val="0"/>
              <w:divBdr>
                <w:top w:val="none" w:sz="0" w:space="0" w:color="auto"/>
                <w:left w:val="none" w:sz="0" w:space="0" w:color="auto"/>
                <w:bottom w:val="none" w:sz="0" w:space="0" w:color="auto"/>
                <w:right w:val="none" w:sz="0" w:space="0" w:color="auto"/>
              </w:divBdr>
            </w:div>
            <w:div w:id="1456217636">
              <w:marLeft w:val="0"/>
              <w:marRight w:val="0"/>
              <w:marTop w:val="0"/>
              <w:marBottom w:val="0"/>
              <w:divBdr>
                <w:top w:val="none" w:sz="0" w:space="0" w:color="auto"/>
                <w:left w:val="none" w:sz="0" w:space="0" w:color="auto"/>
                <w:bottom w:val="none" w:sz="0" w:space="0" w:color="auto"/>
                <w:right w:val="none" w:sz="0" w:space="0" w:color="auto"/>
              </w:divBdr>
            </w:div>
            <w:div w:id="1845241562">
              <w:marLeft w:val="0"/>
              <w:marRight w:val="0"/>
              <w:marTop w:val="0"/>
              <w:marBottom w:val="0"/>
              <w:divBdr>
                <w:top w:val="none" w:sz="0" w:space="0" w:color="auto"/>
                <w:left w:val="none" w:sz="0" w:space="0" w:color="auto"/>
                <w:bottom w:val="none" w:sz="0" w:space="0" w:color="auto"/>
                <w:right w:val="none" w:sz="0" w:space="0" w:color="auto"/>
              </w:divBdr>
            </w:div>
            <w:div w:id="265818318">
              <w:marLeft w:val="0"/>
              <w:marRight w:val="0"/>
              <w:marTop w:val="0"/>
              <w:marBottom w:val="0"/>
              <w:divBdr>
                <w:top w:val="none" w:sz="0" w:space="0" w:color="auto"/>
                <w:left w:val="none" w:sz="0" w:space="0" w:color="auto"/>
                <w:bottom w:val="none" w:sz="0" w:space="0" w:color="auto"/>
                <w:right w:val="none" w:sz="0" w:space="0" w:color="auto"/>
              </w:divBdr>
            </w:div>
            <w:div w:id="710035683">
              <w:marLeft w:val="0"/>
              <w:marRight w:val="0"/>
              <w:marTop w:val="0"/>
              <w:marBottom w:val="0"/>
              <w:divBdr>
                <w:top w:val="none" w:sz="0" w:space="0" w:color="auto"/>
                <w:left w:val="none" w:sz="0" w:space="0" w:color="auto"/>
                <w:bottom w:val="none" w:sz="0" w:space="0" w:color="auto"/>
                <w:right w:val="none" w:sz="0" w:space="0" w:color="auto"/>
              </w:divBdr>
            </w:div>
            <w:div w:id="941914834">
              <w:marLeft w:val="0"/>
              <w:marRight w:val="0"/>
              <w:marTop w:val="0"/>
              <w:marBottom w:val="0"/>
              <w:divBdr>
                <w:top w:val="none" w:sz="0" w:space="0" w:color="auto"/>
                <w:left w:val="none" w:sz="0" w:space="0" w:color="auto"/>
                <w:bottom w:val="none" w:sz="0" w:space="0" w:color="auto"/>
                <w:right w:val="none" w:sz="0" w:space="0" w:color="auto"/>
              </w:divBdr>
            </w:div>
            <w:div w:id="1744984111">
              <w:marLeft w:val="0"/>
              <w:marRight w:val="0"/>
              <w:marTop w:val="0"/>
              <w:marBottom w:val="0"/>
              <w:divBdr>
                <w:top w:val="none" w:sz="0" w:space="0" w:color="auto"/>
                <w:left w:val="none" w:sz="0" w:space="0" w:color="auto"/>
                <w:bottom w:val="none" w:sz="0" w:space="0" w:color="auto"/>
                <w:right w:val="none" w:sz="0" w:space="0" w:color="auto"/>
              </w:divBdr>
            </w:div>
            <w:div w:id="627971329">
              <w:marLeft w:val="0"/>
              <w:marRight w:val="0"/>
              <w:marTop w:val="0"/>
              <w:marBottom w:val="0"/>
              <w:divBdr>
                <w:top w:val="none" w:sz="0" w:space="0" w:color="auto"/>
                <w:left w:val="none" w:sz="0" w:space="0" w:color="auto"/>
                <w:bottom w:val="none" w:sz="0" w:space="0" w:color="auto"/>
                <w:right w:val="none" w:sz="0" w:space="0" w:color="auto"/>
              </w:divBdr>
            </w:div>
            <w:div w:id="1517303004">
              <w:marLeft w:val="0"/>
              <w:marRight w:val="0"/>
              <w:marTop w:val="0"/>
              <w:marBottom w:val="0"/>
              <w:divBdr>
                <w:top w:val="none" w:sz="0" w:space="0" w:color="auto"/>
                <w:left w:val="none" w:sz="0" w:space="0" w:color="auto"/>
                <w:bottom w:val="none" w:sz="0" w:space="0" w:color="auto"/>
                <w:right w:val="none" w:sz="0" w:space="0" w:color="auto"/>
              </w:divBdr>
            </w:div>
            <w:div w:id="1880238699">
              <w:marLeft w:val="0"/>
              <w:marRight w:val="0"/>
              <w:marTop w:val="0"/>
              <w:marBottom w:val="0"/>
              <w:divBdr>
                <w:top w:val="none" w:sz="0" w:space="0" w:color="auto"/>
                <w:left w:val="none" w:sz="0" w:space="0" w:color="auto"/>
                <w:bottom w:val="none" w:sz="0" w:space="0" w:color="auto"/>
                <w:right w:val="none" w:sz="0" w:space="0" w:color="auto"/>
              </w:divBdr>
            </w:div>
            <w:div w:id="1905991270">
              <w:marLeft w:val="0"/>
              <w:marRight w:val="0"/>
              <w:marTop w:val="0"/>
              <w:marBottom w:val="0"/>
              <w:divBdr>
                <w:top w:val="none" w:sz="0" w:space="0" w:color="auto"/>
                <w:left w:val="none" w:sz="0" w:space="0" w:color="auto"/>
                <w:bottom w:val="none" w:sz="0" w:space="0" w:color="auto"/>
                <w:right w:val="none" w:sz="0" w:space="0" w:color="auto"/>
              </w:divBdr>
            </w:div>
            <w:div w:id="1217280762">
              <w:marLeft w:val="0"/>
              <w:marRight w:val="0"/>
              <w:marTop w:val="0"/>
              <w:marBottom w:val="0"/>
              <w:divBdr>
                <w:top w:val="none" w:sz="0" w:space="0" w:color="auto"/>
                <w:left w:val="none" w:sz="0" w:space="0" w:color="auto"/>
                <w:bottom w:val="none" w:sz="0" w:space="0" w:color="auto"/>
                <w:right w:val="none" w:sz="0" w:space="0" w:color="auto"/>
              </w:divBdr>
            </w:div>
            <w:div w:id="381830122">
              <w:marLeft w:val="0"/>
              <w:marRight w:val="0"/>
              <w:marTop w:val="0"/>
              <w:marBottom w:val="0"/>
              <w:divBdr>
                <w:top w:val="none" w:sz="0" w:space="0" w:color="auto"/>
                <w:left w:val="none" w:sz="0" w:space="0" w:color="auto"/>
                <w:bottom w:val="none" w:sz="0" w:space="0" w:color="auto"/>
                <w:right w:val="none" w:sz="0" w:space="0" w:color="auto"/>
              </w:divBdr>
            </w:div>
            <w:div w:id="329260269">
              <w:marLeft w:val="0"/>
              <w:marRight w:val="0"/>
              <w:marTop w:val="0"/>
              <w:marBottom w:val="0"/>
              <w:divBdr>
                <w:top w:val="none" w:sz="0" w:space="0" w:color="auto"/>
                <w:left w:val="none" w:sz="0" w:space="0" w:color="auto"/>
                <w:bottom w:val="none" w:sz="0" w:space="0" w:color="auto"/>
                <w:right w:val="none" w:sz="0" w:space="0" w:color="auto"/>
              </w:divBdr>
            </w:div>
            <w:div w:id="1063403954">
              <w:marLeft w:val="0"/>
              <w:marRight w:val="0"/>
              <w:marTop w:val="0"/>
              <w:marBottom w:val="0"/>
              <w:divBdr>
                <w:top w:val="none" w:sz="0" w:space="0" w:color="auto"/>
                <w:left w:val="none" w:sz="0" w:space="0" w:color="auto"/>
                <w:bottom w:val="none" w:sz="0" w:space="0" w:color="auto"/>
                <w:right w:val="none" w:sz="0" w:space="0" w:color="auto"/>
              </w:divBdr>
            </w:div>
            <w:div w:id="1470243596">
              <w:marLeft w:val="0"/>
              <w:marRight w:val="0"/>
              <w:marTop w:val="0"/>
              <w:marBottom w:val="0"/>
              <w:divBdr>
                <w:top w:val="none" w:sz="0" w:space="0" w:color="auto"/>
                <w:left w:val="none" w:sz="0" w:space="0" w:color="auto"/>
                <w:bottom w:val="none" w:sz="0" w:space="0" w:color="auto"/>
                <w:right w:val="none" w:sz="0" w:space="0" w:color="auto"/>
              </w:divBdr>
            </w:div>
            <w:div w:id="674303040">
              <w:marLeft w:val="0"/>
              <w:marRight w:val="0"/>
              <w:marTop w:val="0"/>
              <w:marBottom w:val="0"/>
              <w:divBdr>
                <w:top w:val="none" w:sz="0" w:space="0" w:color="auto"/>
                <w:left w:val="none" w:sz="0" w:space="0" w:color="auto"/>
                <w:bottom w:val="none" w:sz="0" w:space="0" w:color="auto"/>
                <w:right w:val="none" w:sz="0" w:space="0" w:color="auto"/>
              </w:divBdr>
            </w:div>
            <w:div w:id="39020901">
              <w:marLeft w:val="0"/>
              <w:marRight w:val="0"/>
              <w:marTop w:val="0"/>
              <w:marBottom w:val="0"/>
              <w:divBdr>
                <w:top w:val="none" w:sz="0" w:space="0" w:color="auto"/>
                <w:left w:val="none" w:sz="0" w:space="0" w:color="auto"/>
                <w:bottom w:val="none" w:sz="0" w:space="0" w:color="auto"/>
                <w:right w:val="none" w:sz="0" w:space="0" w:color="auto"/>
              </w:divBdr>
            </w:div>
            <w:div w:id="1905068913">
              <w:marLeft w:val="0"/>
              <w:marRight w:val="0"/>
              <w:marTop w:val="0"/>
              <w:marBottom w:val="0"/>
              <w:divBdr>
                <w:top w:val="none" w:sz="0" w:space="0" w:color="auto"/>
                <w:left w:val="none" w:sz="0" w:space="0" w:color="auto"/>
                <w:bottom w:val="none" w:sz="0" w:space="0" w:color="auto"/>
                <w:right w:val="none" w:sz="0" w:space="0" w:color="auto"/>
              </w:divBdr>
            </w:div>
            <w:div w:id="2124768703">
              <w:marLeft w:val="0"/>
              <w:marRight w:val="0"/>
              <w:marTop w:val="0"/>
              <w:marBottom w:val="0"/>
              <w:divBdr>
                <w:top w:val="none" w:sz="0" w:space="0" w:color="auto"/>
                <w:left w:val="none" w:sz="0" w:space="0" w:color="auto"/>
                <w:bottom w:val="none" w:sz="0" w:space="0" w:color="auto"/>
                <w:right w:val="none" w:sz="0" w:space="0" w:color="auto"/>
              </w:divBdr>
            </w:div>
            <w:div w:id="130636730">
              <w:marLeft w:val="0"/>
              <w:marRight w:val="0"/>
              <w:marTop w:val="0"/>
              <w:marBottom w:val="0"/>
              <w:divBdr>
                <w:top w:val="none" w:sz="0" w:space="0" w:color="auto"/>
                <w:left w:val="none" w:sz="0" w:space="0" w:color="auto"/>
                <w:bottom w:val="none" w:sz="0" w:space="0" w:color="auto"/>
                <w:right w:val="none" w:sz="0" w:space="0" w:color="auto"/>
              </w:divBdr>
            </w:div>
            <w:div w:id="512457936">
              <w:marLeft w:val="0"/>
              <w:marRight w:val="0"/>
              <w:marTop w:val="0"/>
              <w:marBottom w:val="0"/>
              <w:divBdr>
                <w:top w:val="none" w:sz="0" w:space="0" w:color="auto"/>
                <w:left w:val="none" w:sz="0" w:space="0" w:color="auto"/>
                <w:bottom w:val="none" w:sz="0" w:space="0" w:color="auto"/>
                <w:right w:val="none" w:sz="0" w:space="0" w:color="auto"/>
              </w:divBdr>
            </w:div>
            <w:div w:id="1814104001">
              <w:marLeft w:val="0"/>
              <w:marRight w:val="0"/>
              <w:marTop w:val="0"/>
              <w:marBottom w:val="0"/>
              <w:divBdr>
                <w:top w:val="none" w:sz="0" w:space="0" w:color="auto"/>
                <w:left w:val="none" w:sz="0" w:space="0" w:color="auto"/>
                <w:bottom w:val="none" w:sz="0" w:space="0" w:color="auto"/>
                <w:right w:val="none" w:sz="0" w:space="0" w:color="auto"/>
              </w:divBdr>
            </w:div>
            <w:div w:id="40986917">
              <w:marLeft w:val="0"/>
              <w:marRight w:val="0"/>
              <w:marTop w:val="0"/>
              <w:marBottom w:val="0"/>
              <w:divBdr>
                <w:top w:val="none" w:sz="0" w:space="0" w:color="auto"/>
                <w:left w:val="none" w:sz="0" w:space="0" w:color="auto"/>
                <w:bottom w:val="none" w:sz="0" w:space="0" w:color="auto"/>
                <w:right w:val="none" w:sz="0" w:space="0" w:color="auto"/>
              </w:divBdr>
            </w:div>
            <w:div w:id="1316303550">
              <w:marLeft w:val="0"/>
              <w:marRight w:val="0"/>
              <w:marTop w:val="0"/>
              <w:marBottom w:val="0"/>
              <w:divBdr>
                <w:top w:val="none" w:sz="0" w:space="0" w:color="auto"/>
                <w:left w:val="none" w:sz="0" w:space="0" w:color="auto"/>
                <w:bottom w:val="none" w:sz="0" w:space="0" w:color="auto"/>
                <w:right w:val="none" w:sz="0" w:space="0" w:color="auto"/>
              </w:divBdr>
            </w:div>
            <w:div w:id="944464440">
              <w:marLeft w:val="0"/>
              <w:marRight w:val="0"/>
              <w:marTop w:val="0"/>
              <w:marBottom w:val="0"/>
              <w:divBdr>
                <w:top w:val="none" w:sz="0" w:space="0" w:color="auto"/>
                <w:left w:val="none" w:sz="0" w:space="0" w:color="auto"/>
                <w:bottom w:val="none" w:sz="0" w:space="0" w:color="auto"/>
                <w:right w:val="none" w:sz="0" w:space="0" w:color="auto"/>
              </w:divBdr>
            </w:div>
            <w:div w:id="725252142">
              <w:marLeft w:val="0"/>
              <w:marRight w:val="0"/>
              <w:marTop w:val="0"/>
              <w:marBottom w:val="0"/>
              <w:divBdr>
                <w:top w:val="none" w:sz="0" w:space="0" w:color="auto"/>
                <w:left w:val="none" w:sz="0" w:space="0" w:color="auto"/>
                <w:bottom w:val="none" w:sz="0" w:space="0" w:color="auto"/>
                <w:right w:val="none" w:sz="0" w:space="0" w:color="auto"/>
              </w:divBdr>
            </w:div>
            <w:div w:id="547763870">
              <w:marLeft w:val="0"/>
              <w:marRight w:val="0"/>
              <w:marTop w:val="0"/>
              <w:marBottom w:val="0"/>
              <w:divBdr>
                <w:top w:val="none" w:sz="0" w:space="0" w:color="auto"/>
                <w:left w:val="none" w:sz="0" w:space="0" w:color="auto"/>
                <w:bottom w:val="none" w:sz="0" w:space="0" w:color="auto"/>
                <w:right w:val="none" w:sz="0" w:space="0" w:color="auto"/>
              </w:divBdr>
            </w:div>
            <w:div w:id="1636790435">
              <w:marLeft w:val="0"/>
              <w:marRight w:val="0"/>
              <w:marTop w:val="0"/>
              <w:marBottom w:val="0"/>
              <w:divBdr>
                <w:top w:val="none" w:sz="0" w:space="0" w:color="auto"/>
                <w:left w:val="none" w:sz="0" w:space="0" w:color="auto"/>
                <w:bottom w:val="none" w:sz="0" w:space="0" w:color="auto"/>
                <w:right w:val="none" w:sz="0" w:space="0" w:color="auto"/>
              </w:divBdr>
            </w:div>
            <w:div w:id="1114978069">
              <w:marLeft w:val="0"/>
              <w:marRight w:val="0"/>
              <w:marTop w:val="0"/>
              <w:marBottom w:val="0"/>
              <w:divBdr>
                <w:top w:val="none" w:sz="0" w:space="0" w:color="auto"/>
                <w:left w:val="none" w:sz="0" w:space="0" w:color="auto"/>
                <w:bottom w:val="none" w:sz="0" w:space="0" w:color="auto"/>
                <w:right w:val="none" w:sz="0" w:space="0" w:color="auto"/>
              </w:divBdr>
            </w:div>
            <w:div w:id="819468379">
              <w:marLeft w:val="0"/>
              <w:marRight w:val="0"/>
              <w:marTop w:val="0"/>
              <w:marBottom w:val="0"/>
              <w:divBdr>
                <w:top w:val="none" w:sz="0" w:space="0" w:color="auto"/>
                <w:left w:val="none" w:sz="0" w:space="0" w:color="auto"/>
                <w:bottom w:val="none" w:sz="0" w:space="0" w:color="auto"/>
                <w:right w:val="none" w:sz="0" w:space="0" w:color="auto"/>
              </w:divBdr>
            </w:div>
            <w:div w:id="1686589261">
              <w:marLeft w:val="0"/>
              <w:marRight w:val="0"/>
              <w:marTop w:val="0"/>
              <w:marBottom w:val="0"/>
              <w:divBdr>
                <w:top w:val="none" w:sz="0" w:space="0" w:color="auto"/>
                <w:left w:val="none" w:sz="0" w:space="0" w:color="auto"/>
                <w:bottom w:val="none" w:sz="0" w:space="0" w:color="auto"/>
                <w:right w:val="none" w:sz="0" w:space="0" w:color="auto"/>
              </w:divBdr>
            </w:div>
            <w:div w:id="1810591557">
              <w:marLeft w:val="0"/>
              <w:marRight w:val="0"/>
              <w:marTop w:val="0"/>
              <w:marBottom w:val="0"/>
              <w:divBdr>
                <w:top w:val="none" w:sz="0" w:space="0" w:color="auto"/>
                <w:left w:val="none" w:sz="0" w:space="0" w:color="auto"/>
                <w:bottom w:val="none" w:sz="0" w:space="0" w:color="auto"/>
                <w:right w:val="none" w:sz="0" w:space="0" w:color="auto"/>
              </w:divBdr>
            </w:div>
            <w:div w:id="1134561487">
              <w:marLeft w:val="0"/>
              <w:marRight w:val="0"/>
              <w:marTop w:val="0"/>
              <w:marBottom w:val="0"/>
              <w:divBdr>
                <w:top w:val="none" w:sz="0" w:space="0" w:color="auto"/>
                <w:left w:val="none" w:sz="0" w:space="0" w:color="auto"/>
                <w:bottom w:val="none" w:sz="0" w:space="0" w:color="auto"/>
                <w:right w:val="none" w:sz="0" w:space="0" w:color="auto"/>
              </w:divBdr>
            </w:div>
            <w:div w:id="77337946">
              <w:marLeft w:val="0"/>
              <w:marRight w:val="0"/>
              <w:marTop w:val="0"/>
              <w:marBottom w:val="0"/>
              <w:divBdr>
                <w:top w:val="none" w:sz="0" w:space="0" w:color="auto"/>
                <w:left w:val="none" w:sz="0" w:space="0" w:color="auto"/>
                <w:bottom w:val="none" w:sz="0" w:space="0" w:color="auto"/>
                <w:right w:val="none" w:sz="0" w:space="0" w:color="auto"/>
              </w:divBdr>
            </w:div>
            <w:div w:id="902177824">
              <w:marLeft w:val="0"/>
              <w:marRight w:val="0"/>
              <w:marTop w:val="0"/>
              <w:marBottom w:val="0"/>
              <w:divBdr>
                <w:top w:val="none" w:sz="0" w:space="0" w:color="auto"/>
                <w:left w:val="none" w:sz="0" w:space="0" w:color="auto"/>
                <w:bottom w:val="none" w:sz="0" w:space="0" w:color="auto"/>
                <w:right w:val="none" w:sz="0" w:space="0" w:color="auto"/>
              </w:divBdr>
            </w:div>
            <w:div w:id="2028554664">
              <w:marLeft w:val="0"/>
              <w:marRight w:val="0"/>
              <w:marTop w:val="0"/>
              <w:marBottom w:val="0"/>
              <w:divBdr>
                <w:top w:val="none" w:sz="0" w:space="0" w:color="auto"/>
                <w:left w:val="none" w:sz="0" w:space="0" w:color="auto"/>
                <w:bottom w:val="none" w:sz="0" w:space="0" w:color="auto"/>
                <w:right w:val="none" w:sz="0" w:space="0" w:color="auto"/>
              </w:divBdr>
            </w:div>
            <w:div w:id="1074353377">
              <w:marLeft w:val="0"/>
              <w:marRight w:val="0"/>
              <w:marTop w:val="0"/>
              <w:marBottom w:val="0"/>
              <w:divBdr>
                <w:top w:val="none" w:sz="0" w:space="0" w:color="auto"/>
                <w:left w:val="none" w:sz="0" w:space="0" w:color="auto"/>
                <w:bottom w:val="none" w:sz="0" w:space="0" w:color="auto"/>
                <w:right w:val="none" w:sz="0" w:space="0" w:color="auto"/>
              </w:divBdr>
            </w:div>
            <w:div w:id="1759986731">
              <w:marLeft w:val="0"/>
              <w:marRight w:val="0"/>
              <w:marTop w:val="0"/>
              <w:marBottom w:val="0"/>
              <w:divBdr>
                <w:top w:val="none" w:sz="0" w:space="0" w:color="auto"/>
                <w:left w:val="none" w:sz="0" w:space="0" w:color="auto"/>
                <w:bottom w:val="none" w:sz="0" w:space="0" w:color="auto"/>
                <w:right w:val="none" w:sz="0" w:space="0" w:color="auto"/>
              </w:divBdr>
            </w:div>
            <w:div w:id="1341859030">
              <w:marLeft w:val="0"/>
              <w:marRight w:val="0"/>
              <w:marTop w:val="0"/>
              <w:marBottom w:val="0"/>
              <w:divBdr>
                <w:top w:val="none" w:sz="0" w:space="0" w:color="auto"/>
                <w:left w:val="none" w:sz="0" w:space="0" w:color="auto"/>
                <w:bottom w:val="none" w:sz="0" w:space="0" w:color="auto"/>
                <w:right w:val="none" w:sz="0" w:space="0" w:color="auto"/>
              </w:divBdr>
            </w:div>
            <w:div w:id="987708813">
              <w:marLeft w:val="0"/>
              <w:marRight w:val="0"/>
              <w:marTop w:val="0"/>
              <w:marBottom w:val="0"/>
              <w:divBdr>
                <w:top w:val="none" w:sz="0" w:space="0" w:color="auto"/>
                <w:left w:val="none" w:sz="0" w:space="0" w:color="auto"/>
                <w:bottom w:val="none" w:sz="0" w:space="0" w:color="auto"/>
                <w:right w:val="none" w:sz="0" w:space="0" w:color="auto"/>
              </w:divBdr>
            </w:div>
            <w:div w:id="1882548025">
              <w:marLeft w:val="0"/>
              <w:marRight w:val="0"/>
              <w:marTop w:val="0"/>
              <w:marBottom w:val="0"/>
              <w:divBdr>
                <w:top w:val="none" w:sz="0" w:space="0" w:color="auto"/>
                <w:left w:val="none" w:sz="0" w:space="0" w:color="auto"/>
                <w:bottom w:val="none" w:sz="0" w:space="0" w:color="auto"/>
                <w:right w:val="none" w:sz="0" w:space="0" w:color="auto"/>
              </w:divBdr>
            </w:div>
            <w:div w:id="359017523">
              <w:marLeft w:val="0"/>
              <w:marRight w:val="0"/>
              <w:marTop w:val="0"/>
              <w:marBottom w:val="0"/>
              <w:divBdr>
                <w:top w:val="none" w:sz="0" w:space="0" w:color="auto"/>
                <w:left w:val="none" w:sz="0" w:space="0" w:color="auto"/>
                <w:bottom w:val="none" w:sz="0" w:space="0" w:color="auto"/>
                <w:right w:val="none" w:sz="0" w:space="0" w:color="auto"/>
              </w:divBdr>
            </w:div>
            <w:div w:id="5951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217">
      <w:bodyDiv w:val="1"/>
      <w:marLeft w:val="0"/>
      <w:marRight w:val="0"/>
      <w:marTop w:val="0"/>
      <w:marBottom w:val="0"/>
      <w:divBdr>
        <w:top w:val="none" w:sz="0" w:space="0" w:color="auto"/>
        <w:left w:val="none" w:sz="0" w:space="0" w:color="auto"/>
        <w:bottom w:val="none" w:sz="0" w:space="0" w:color="auto"/>
        <w:right w:val="none" w:sz="0" w:space="0" w:color="auto"/>
      </w:divBdr>
    </w:div>
    <w:div w:id="68507959">
      <w:bodyDiv w:val="1"/>
      <w:marLeft w:val="0"/>
      <w:marRight w:val="0"/>
      <w:marTop w:val="0"/>
      <w:marBottom w:val="0"/>
      <w:divBdr>
        <w:top w:val="none" w:sz="0" w:space="0" w:color="auto"/>
        <w:left w:val="none" w:sz="0" w:space="0" w:color="auto"/>
        <w:bottom w:val="none" w:sz="0" w:space="0" w:color="auto"/>
        <w:right w:val="none" w:sz="0" w:space="0" w:color="auto"/>
      </w:divBdr>
    </w:div>
    <w:div w:id="104885304">
      <w:bodyDiv w:val="1"/>
      <w:marLeft w:val="0"/>
      <w:marRight w:val="0"/>
      <w:marTop w:val="0"/>
      <w:marBottom w:val="0"/>
      <w:divBdr>
        <w:top w:val="none" w:sz="0" w:space="0" w:color="auto"/>
        <w:left w:val="none" w:sz="0" w:space="0" w:color="auto"/>
        <w:bottom w:val="none" w:sz="0" w:space="0" w:color="auto"/>
        <w:right w:val="none" w:sz="0" w:space="0" w:color="auto"/>
      </w:divBdr>
    </w:div>
    <w:div w:id="106630613">
      <w:bodyDiv w:val="1"/>
      <w:marLeft w:val="0"/>
      <w:marRight w:val="0"/>
      <w:marTop w:val="0"/>
      <w:marBottom w:val="0"/>
      <w:divBdr>
        <w:top w:val="none" w:sz="0" w:space="0" w:color="auto"/>
        <w:left w:val="none" w:sz="0" w:space="0" w:color="auto"/>
        <w:bottom w:val="none" w:sz="0" w:space="0" w:color="auto"/>
        <w:right w:val="none" w:sz="0" w:space="0" w:color="auto"/>
      </w:divBdr>
    </w:div>
    <w:div w:id="121389955">
      <w:bodyDiv w:val="1"/>
      <w:marLeft w:val="0"/>
      <w:marRight w:val="0"/>
      <w:marTop w:val="0"/>
      <w:marBottom w:val="0"/>
      <w:divBdr>
        <w:top w:val="none" w:sz="0" w:space="0" w:color="auto"/>
        <w:left w:val="none" w:sz="0" w:space="0" w:color="auto"/>
        <w:bottom w:val="none" w:sz="0" w:space="0" w:color="auto"/>
        <w:right w:val="none" w:sz="0" w:space="0" w:color="auto"/>
      </w:divBdr>
    </w:div>
    <w:div w:id="170489515">
      <w:bodyDiv w:val="1"/>
      <w:marLeft w:val="0"/>
      <w:marRight w:val="0"/>
      <w:marTop w:val="0"/>
      <w:marBottom w:val="0"/>
      <w:divBdr>
        <w:top w:val="none" w:sz="0" w:space="0" w:color="auto"/>
        <w:left w:val="none" w:sz="0" w:space="0" w:color="auto"/>
        <w:bottom w:val="none" w:sz="0" w:space="0" w:color="auto"/>
        <w:right w:val="none" w:sz="0" w:space="0" w:color="auto"/>
      </w:divBdr>
      <w:divsChild>
        <w:div w:id="1188182471">
          <w:marLeft w:val="0"/>
          <w:marRight w:val="0"/>
          <w:marTop w:val="0"/>
          <w:marBottom w:val="0"/>
          <w:divBdr>
            <w:top w:val="none" w:sz="0" w:space="0" w:color="auto"/>
            <w:left w:val="none" w:sz="0" w:space="0" w:color="auto"/>
            <w:bottom w:val="none" w:sz="0" w:space="0" w:color="auto"/>
            <w:right w:val="none" w:sz="0" w:space="0" w:color="auto"/>
          </w:divBdr>
        </w:div>
        <w:div w:id="493034688">
          <w:marLeft w:val="0"/>
          <w:marRight w:val="0"/>
          <w:marTop w:val="0"/>
          <w:marBottom w:val="0"/>
          <w:divBdr>
            <w:top w:val="none" w:sz="0" w:space="0" w:color="auto"/>
            <w:left w:val="none" w:sz="0" w:space="0" w:color="auto"/>
            <w:bottom w:val="none" w:sz="0" w:space="0" w:color="auto"/>
            <w:right w:val="none" w:sz="0" w:space="0" w:color="auto"/>
          </w:divBdr>
        </w:div>
        <w:div w:id="351957124">
          <w:marLeft w:val="0"/>
          <w:marRight w:val="0"/>
          <w:marTop w:val="0"/>
          <w:marBottom w:val="0"/>
          <w:divBdr>
            <w:top w:val="none" w:sz="0" w:space="0" w:color="auto"/>
            <w:left w:val="none" w:sz="0" w:space="0" w:color="auto"/>
            <w:bottom w:val="none" w:sz="0" w:space="0" w:color="auto"/>
            <w:right w:val="none" w:sz="0" w:space="0" w:color="auto"/>
          </w:divBdr>
        </w:div>
        <w:div w:id="660499659">
          <w:marLeft w:val="0"/>
          <w:marRight w:val="0"/>
          <w:marTop w:val="0"/>
          <w:marBottom w:val="0"/>
          <w:divBdr>
            <w:top w:val="none" w:sz="0" w:space="0" w:color="auto"/>
            <w:left w:val="none" w:sz="0" w:space="0" w:color="auto"/>
            <w:bottom w:val="none" w:sz="0" w:space="0" w:color="auto"/>
            <w:right w:val="none" w:sz="0" w:space="0" w:color="auto"/>
          </w:divBdr>
        </w:div>
        <w:div w:id="1524588155">
          <w:marLeft w:val="0"/>
          <w:marRight w:val="0"/>
          <w:marTop w:val="0"/>
          <w:marBottom w:val="0"/>
          <w:divBdr>
            <w:top w:val="none" w:sz="0" w:space="0" w:color="auto"/>
            <w:left w:val="none" w:sz="0" w:space="0" w:color="auto"/>
            <w:bottom w:val="none" w:sz="0" w:space="0" w:color="auto"/>
            <w:right w:val="none" w:sz="0" w:space="0" w:color="auto"/>
          </w:divBdr>
        </w:div>
        <w:div w:id="1251816355">
          <w:marLeft w:val="0"/>
          <w:marRight w:val="0"/>
          <w:marTop w:val="0"/>
          <w:marBottom w:val="0"/>
          <w:divBdr>
            <w:top w:val="none" w:sz="0" w:space="0" w:color="auto"/>
            <w:left w:val="none" w:sz="0" w:space="0" w:color="auto"/>
            <w:bottom w:val="none" w:sz="0" w:space="0" w:color="auto"/>
            <w:right w:val="none" w:sz="0" w:space="0" w:color="auto"/>
          </w:divBdr>
        </w:div>
        <w:div w:id="2097706483">
          <w:marLeft w:val="0"/>
          <w:marRight w:val="0"/>
          <w:marTop w:val="0"/>
          <w:marBottom w:val="0"/>
          <w:divBdr>
            <w:top w:val="none" w:sz="0" w:space="0" w:color="auto"/>
            <w:left w:val="none" w:sz="0" w:space="0" w:color="auto"/>
            <w:bottom w:val="none" w:sz="0" w:space="0" w:color="auto"/>
            <w:right w:val="none" w:sz="0" w:space="0" w:color="auto"/>
          </w:divBdr>
        </w:div>
      </w:divsChild>
    </w:div>
    <w:div w:id="190068642">
      <w:bodyDiv w:val="1"/>
      <w:marLeft w:val="0"/>
      <w:marRight w:val="0"/>
      <w:marTop w:val="0"/>
      <w:marBottom w:val="0"/>
      <w:divBdr>
        <w:top w:val="none" w:sz="0" w:space="0" w:color="auto"/>
        <w:left w:val="none" w:sz="0" w:space="0" w:color="auto"/>
        <w:bottom w:val="none" w:sz="0" w:space="0" w:color="auto"/>
        <w:right w:val="none" w:sz="0" w:space="0" w:color="auto"/>
      </w:divBdr>
    </w:div>
    <w:div w:id="190262834">
      <w:bodyDiv w:val="1"/>
      <w:marLeft w:val="0"/>
      <w:marRight w:val="0"/>
      <w:marTop w:val="0"/>
      <w:marBottom w:val="0"/>
      <w:divBdr>
        <w:top w:val="none" w:sz="0" w:space="0" w:color="auto"/>
        <w:left w:val="none" w:sz="0" w:space="0" w:color="auto"/>
        <w:bottom w:val="none" w:sz="0" w:space="0" w:color="auto"/>
        <w:right w:val="none" w:sz="0" w:space="0" w:color="auto"/>
      </w:divBdr>
    </w:div>
    <w:div w:id="191892463">
      <w:bodyDiv w:val="1"/>
      <w:marLeft w:val="0"/>
      <w:marRight w:val="0"/>
      <w:marTop w:val="0"/>
      <w:marBottom w:val="0"/>
      <w:divBdr>
        <w:top w:val="none" w:sz="0" w:space="0" w:color="auto"/>
        <w:left w:val="none" w:sz="0" w:space="0" w:color="auto"/>
        <w:bottom w:val="none" w:sz="0" w:space="0" w:color="auto"/>
        <w:right w:val="none" w:sz="0" w:space="0" w:color="auto"/>
      </w:divBdr>
    </w:div>
    <w:div w:id="193427031">
      <w:bodyDiv w:val="1"/>
      <w:marLeft w:val="0"/>
      <w:marRight w:val="0"/>
      <w:marTop w:val="0"/>
      <w:marBottom w:val="0"/>
      <w:divBdr>
        <w:top w:val="none" w:sz="0" w:space="0" w:color="auto"/>
        <w:left w:val="none" w:sz="0" w:space="0" w:color="auto"/>
        <w:bottom w:val="none" w:sz="0" w:space="0" w:color="auto"/>
        <w:right w:val="none" w:sz="0" w:space="0" w:color="auto"/>
      </w:divBdr>
    </w:div>
    <w:div w:id="193664500">
      <w:bodyDiv w:val="1"/>
      <w:marLeft w:val="0"/>
      <w:marRight w:val="0"/>
      <w:marTop w:val="0"/>
      <w:marBottom w:val="0"/>
      <w:divBdr>
        <w:top w:val="none" w:sz="0" w:space="0" w:color="auto"/>
        <w:left w:val="none" w:sz="0" w:space="0" w:color="auto"/>
        <w:bottom w:val="none" w:sz="0" w:space="0" w:color="auto"/>
        <w:right w:val="none" w:sz="0" w:space="0" w:color="auto"/>
      </w:divBdr>
    </w:div>
    <w:div w:id="229072980">
      <w:bodyDiv w:val="1"/>
      <w:marLeft w:val="0"/>
      <w:marRight w:val="0"/>
      <w:marTop w:val="0"/>
      <w:marBottom w:val="0"/>
      <w:divBdr>
        <w:top w:val="none" w:sz="0" w:space="0" w:color="auto"/>
        <w:left w:val="none" w:sz="0" w:space="0" w:color="auto"/>
        <w:bottom w:val="none" w:sz="0" w:space="0" w:color="auto"/>
        <w:right w:val="none" w:sz="0" w:space="0" w:color="auto"/>
      </w:divBdr>
    </w:div>
    <w:div w:id="233321563">
      <w:bodyDiv w:val="1"/>
      <w:marLeft w:val="0"/>
      <w:marRight w:val="0"/>
      <w:marTop w:val="0"/>
      <w:marBottom w:val="0"/>
      <w:divBdr>
        <w:top w:val="none" w:sz="0" w:space="0" w:color="auto"/>
        <w:left w:val="none" w:sz="0" w:space="0" w:color="auto"/>
        <w:bottom w:val="none" w:sz="0" w:space="0" w:color="auto"/>
        <w:right w:val="none" w:sz="0" w:space="0" w:color="auto"/>
      </w:divBdr>
    </w:div>
    <w:div w:id="234895578">
      <w:bodyDiv w:val="1"/>
      <w:marLeft w:val="0"/>
      <w:marRight w:val="0"/>
      <w:marTop w:val="0"/>
      <w:marBottom w:val="0"/>
      <w:divBdr>
        <w:top w:val="none" w:sz="0" w:space="0" w:color="auto"/>
        <w:left w:val="none" w:sz="0" w:space="0" w:color="auto"/>
        <w:bottom w:val="none" w:sz="0" w:space="0" w:color="auto"/>
        <w:right w:val="none" w:sz="0" w:space="0" w:color="auto"/>
      </w:divBdr>
    </w:div>
    <w:div w:id="245654413">
      <w:bodyDiv w:val="1"/>
      <w:marLeft w:val="0"/>
      <w:marRight w:val="0"/>
      <w:marTop w:val="0"/>
      <w:marBottom w:val="0"/>
      <w:divBdr>
        <w:top w:val="none" w:sz="0" w:space="0" w:color="auto"/>
        <w:left w:val="none" w:sz="0" w:space="0" w:color="auto"/>
        <w:bottom w:val="none" w:sz="0" w:space="0" w:color="auto"/>
        <w:right w:val="none" w:sz="0" w:space="0" w:color="auto"/>
      </w:divBdr>
    </w:div>
    <w:div w:id="252981511">
      <w:bodyDiv w:val="1"/>
      <w:marLeft w:val="0"/>
      <w:marRight w:val="0"/>
      <w:marTop w:val="0"/>
      <w:marBottom w:val="0"/>
      <w:divBdr>
        <w:top w:val="none" w:sz="0" w:space="0" w:color="auto"/>
        <w:left w:val="none" w:sz="0" w:space="0" w:color="auto"/>
        <w:bottom w:val="none" w:sz="0" w:space="0" w:color="auto"/>
        <w:right w:val="none" w:sz="0" w:space="0" w:color="auto"/>
      </w:divBdr>
    </w:div>
    <w:div w:id="280308329">
      <w:bodyDiv w:val="1"/>
      <w:marLeft w:val="0"/>
      <w:marRight w:val="0"/>
      <w:marTop w:val="0"/>
      <w:marBottom w:val="0"/>
      <w:divBdr>
        <w:top w:val="none" w:sz="0" w:space="0" w:color="auto"/>
        <w:left w:val="none" w:sz="0" w:space="0" w:color="auto"/>
        <w:bottom w:val="none" w:sz="0" w:space="0" w:color="auto"/>
        <w:right w:val="none" w:sz="0" w:space="0" w:color="auto"/>
      </w:divBdr>
      <w:divsChild>
        <w:div w:id="355084930">
          <w:marLeft w:val="0"/>
          <w:marRight w:val="0"/>
          <w:marTop w:val="0"/>
          <w:marBottom w:val="0"/>
          <w:divBdr>
            <w:top w:val="none" w:sz="0" w:space="0" w:color="auto"/>
            <w:left w:val="none" w:sz="0" w:space="0" w:color="auto"/>
            <w:bottom w:val="none" w:sz="0" w:space="0" w:color="auto"/>
            <w:right w:val="none" w:sz="0" w:space="0" w:color="auto"/>
          </w:divBdr>
        </w:div>
        <w:div w:id="1662386643">
          <w:marLeft w:val="0"/>
          <w:marRight w:val="0"/>
          <w:marTop w:val="0"/>
          <w:marBottom w:val="0"/>
          <w:divBdr>
            <w:top w:val="none" w:sz="0" w:space="0" w:color="auto"/>
            <w:left w:val="none" w:sz="0" w:space="0" w:color="auto"/>
            <w:bottom w:val="none" w:sz="0" w:space="0" w:color="auto"/>
            <w:right w:val="none" w:sz="0" w:space="0" w:color="auto"/>
          </w:divBdr>
        </w:div>
        <w:div w:id="90667305">
          <w:marLeft w:val="0"/>
          <w:marRight w:val="0"/>
          <w:marTop w:val="0"/>
          <w:marBottom w:val="0"/>
          <w:divBdr>
            <w:top w:val="none" w:sz="0" w:space="0" w:color="auto"/>
            <w:left w:val="none" w:sz="0" w:space="0" w:color="auto"/>
            <w:bottom w:val="none" w:sz="0" w:space="0" w:color="auto"/>
            <w:right w:val="none" w:sz="0" w:space="0" w:color="auto"/>
          </w:divBdr>
        </w:div>
        <w:div w:id="1425763089">
          <w:marLeft w:val="0"/>
          <w:marRight w:val="0"/>
          <w:marTop w:val="0"/>
          <w:marBottom w:val="0"/>
          <w:divBdr>
            <w:top w:val="none" w:sz="0" w:space="0" w:color="auto"/>
            <w:left w:val="none" w:sz="0" w:space="0" w:color="auto"/>
            <w:bottom w:val="none" w:sz="0" w:space="0" w:color="auto"/>
            <w:right w:val="none" w:sz="0" w:space="0" w:color="auto"/>
          </w:divBdr>
        </w:div>
        <w:div w:id="592935955">
          <w:marLeft w:val="0"/>
          <w:marRight w:val="0"/>
          <w:marTop w:val="0"/>
          <w:marBottom w:val="0"/>
          <w:divBdr>
            <w:top w:val="none" w:sz="0" w:space="0" w:color="auto"/>
            <w:left w:val="none" w:sz="0" w:space="0" w:color="auto"/>
            <w:bottom w:val="none" w:sz="0" w:space="0" w:color="auto"/>
            <w:right w:val="none" w:sz="0" w:space="0" w:color="auto"/>
          </w:divBdr>
        </w:div>
      </w:divsChild>
    </w:div>
    <w:div w:id="281618576">
      <w:bodyDiv w:val="1"/>
      <w:marLeft w:val="0"/>
      <w:marRight w:val="0"/>
      <w:marTop w:val="0"/>
      <w:marBottom w:val="0"/>
      <w:divBdr>
        <w:top w:val="none" w:sz="0" w:space="0" w:color="auto"/>
        <w:left w:val="none" w:sz="0" w:space="0" w:color="auto"/>
        <w:bottom w:val="none" w:sz="0" w:space="0" w:color="auto"/>
        <w:right w:val="none" w:sz="0" w:space="0" w:color="auto"/>
      </w:divBdr>
    </w:div>
    <w:div w:id="310401822">
      <w:bodyDiv w:val="1"/>
      <w:marLeft w:val="0"/>
      <w:marRight w:val="0"/>
      <w:marTop w:val="0"/>
      <w:marBottom w:val="0"/>
      <w:divBdr>
        <w:top w:val="none" w:sz="0" w:space="0" w:color="auto"/>
        <w:left w:val="none" w:sz="0" w:space="0" w:color="auto"/>
        <w:bottom w:val="none" w:sz="0" w:space="0" w:color="auto"/>
        <w:right w:val="none" w:sz="0" w:space="0" w:color="auto"/>
      </w:divBdr>
      <w:divsChild>
        <w:div w:id="176626873">
          <w:marLeft w:val="0"/>
          <w:marRight w:val="0"/>
          <w:marTop w:val="0"/>
          <w:marBottom w:val="0"/>
          <w:divBdr>
            <w:top w:val="none" w:sz="0" w:space="0" w:color="auto"/>
            <w:left w:val="none" w:sz="0" w:space="0" w:color="auto"/>
            <w:bottom w:val="none" w:sz="0" w:space="0" w:color="auto"/>
            <w:right w:val="none" w:sz="0" w:space="0" w:color="auto"/>
          </w:divBdr>
        </w:div>
        <w:div w:id="39944000">
          <w:marLeft w:val="0"/>
          <w:marRight w:val="0"/>
          <w:marTop w:val="0"/>
          <w:marBottom w:val="0"/>
          <w:divBdr>
            <w:top w:val="none" w:sz="0" w:space="0" w:color="auto"/>
            <w:left w:val="none" w:sz="0" w:space="0" w:color="auto"/>
            <w:bottom w:val="none" w:sz="0" w:space="0" w:color="auto"/>
            <w:right w:val="none" w:sz="0" w:space="0" w:color="auto"/>
          </w:divBdr>
        </w:div>
        <w:div w:id="1778213598">
          <w:marLeft w:val="0"/>
          <w:marRight w:val="0"/>
          <w:marTop w:val="0"/>
          <w:marBottom w:val="0"/>
          <w:divBdr>
            <w:top w:val="none" w:sz="0" w:space="0" w:color="auto"/>
            <w:left w:val="none" w:sz="0" w:space="0" w:color="auto"/>
            <w:bottom w:val="none" w:sz="0" w:space="0" w:color="auto"/>
            <w:right w:val="none" w:sz="0" w:space="0" w:color="auto"/>
          </w:divBdr>
        </w:div>
      </w:divsChild>
    </w:div>
    <w:div w:id="334772583">
      <w:bodyDiv w:val="1"/>
      <w:marLeft w:val="0"/>
      <w:marRight w:val="0"/>
      <w:marTop w:val="0"/>
      <w:marBottom w:val="0"/>
      <w:divBdr>
        <w:top w:val="none" w:sz="0" w:space="0" w:color="auto"/>
        <w:left w:val="none" w:sz="0" w:space="0" w:color="auto"/>
        <w:bottom w:val="none" w:sz="0" w:space="0" w:color="auto"/>
        <w:right w:val="none" w:sz="0" w:space="0" w:color="auto"/>
      </w:divBdr>
    </w:div>
    <w:div w:id="339545012">
      <w:bodyDiv w:val="1"/>
      <w:marLeft w:val="0"/>
      <w:marRight w:val="0"/>
      <w:marTop w:val="0"/>
      <w:marBottom w:val="0"/>
      <w:divBdr>
        <w:top w:val="none" w:sz="0" w:space="0" w:color="auto"/>
        <w:left w:val="none" w:sz="0" w:space="0" w:color="auto"/>
        <w:bottom w:val="none" w:sz="0" w:space="0" w:color="auto"/>
        <w:right w:val="none" w:sz="0" w:space="0" w:color="auto"/>
      </w:divBdr>
    </w:div>
    <w:div w:id="343364872">
      <w:bodyDiv w:val="1"/>
      <w:marLeft w:val="0"/>
      <w:marRight w:val="0"/>
      <w:marTop w:val="0"/>
      <w:marBottom w:val="0"/>
      <w:divBdr>
        <w:top w:val="none" w:sz="0" w:space="0" w:color="auto"/>
        <w:left w:val="none" w:sz="0" w:space="0" w:color="auto"/>
        <w:bottom w:val="none" w:sz="0" w:space="0" w:color="auto"/>
        <w:right w:val="none" w:sz="0" w:space="0" w:color="auto"/>
      </w:divBdr>
    </w:div>
    <w:div w:id="343753097">
      <w:bodyDiv w:val="1"/>
      <w:marLeft w:val="0"/>
      <w:marRight w:val="0"/>
      <w:marTop w:val="0"/>
      <w:marBottom w:val="0"/>
      <w:divBdr>
        <w:top w:val="none" w:sz="0" w:space="0" w:color="auto"/>
        <w:left w:val="none" w:sz="0" w:space="0" w:color="auto"/>
        <w:bottom w:val="none" w:sz="0" w:space="0" w:color="auto"/>
        <w:right w:val="none" w:sz="0" w:space="0" w:color="auto"/>
      </w:divBdr>
      <w:divsChild>
        <w:div w:id="1952780173">
          <w:marLeft w:val="0"/>
          <w:marRight w:val="0"/>
          <w:marTop w:val="0"/>
          <w:marBottom w:val="0"/>
          <w:divBdr>
            <w:top w:val="none" w:sz="0" w:space="0" w:color="auto"/>
            <w:left w:val="none" w:sz="0" w:space="0" w:color="auto"/>
            <w:bottom w:val="none" w:sz="0" w:space="0" w:color="auto"/>
            <w:right w:val="none" w:sz="0" w:space="0" w:color="auto"/>
          </w:divBdr>
        </w:div>
        <w:div w:id="632640498">
          <w:marLeft w:val="0"/>
          <w:marRight w:val="0"/>
          <w:marTop w:val="0"/>
          <w:marBottom w:val="0"/>
          <w:divBdr>
            <w:top w:val="none" w:sz="0" w:space="0" w:color="auto"/>
            <w:left w:val="none" w:sz="0" w:space="0" w:color="auto"/>
            <w:bottom w:val="none" w:sz="0" w:space="0" w:color="auto"/>
            <w:right w:val="none" w:sz="0" w:space="0" w:color="auto"/>
          </w:divBdr>
        </w:div>
        <w:div w:id="112595973">
          <w:marLeft w:val="0"/>
          <w:marRight w:val="0"/>
          <w:marTop w:val="0"/>
          <w:marBottom w:val="0"/>
          <w:divBdr>
            <w:top w:val="none" w:sz="0" w:space="0" w:color="auto"/>
            <w:left w:val="none" w:sz="0" w:space="0" w:color="auto"/>
            <w:bottom w:val="none" w:sz="0" w:space="0" w:color="auto"/>
            <w:right w:val="none" w:sz="0" w:space="0" w:color="auto"/>
          </w:divBdr>
        </w:div>
      </w:divsChild>
    </w:div>
    <w:div w:id="345401314">
      <w:bodyDiv w:val="1"/>
      <w:marLeft w:val="0"/>
      <w:marRight w:val="0"/>
      <w:marTop w:val="0"/>
      <w:marBottom w:val="0"/>
      <w:divBdr>
        <w:top w:val="none" w:sz="0" w:space="0" w:color="auto"/>
        <w:left w:val="none" w:sz="0" w:space="0" w:color="auto"/>
        <w:bottom w:val="none" w:sz="0" w:space="0" w:color="auto"/>
        <w:right w:val="none" w:sz="0" w:space="0" w:color="auto"/>
      </w:divBdr>
    </w:div>
    <w:div w:id="352928085">
      <w:bodyDiv w:val="1"/>
      <w:marLeft w:val="0"/>
      <w:marRight w:val="0"/>
      <w:marTop w:val="0"/>
      <w:marBottom w:val="0"/>
      <w:divBdr>
        <w:top w:val="none" w:sz="0" w:space="0" w:color="auto"/>
        <w:left w:val="none" w:sz="0" w:space="0" w:color="auto"/>
        <w:bottom w:val="none" w:sz="0" w:space="0" w:color="auto"/>
        <w:right w:val="none" w:sz="0" w:space="0" w:color="auto"/>
      </w:divBdr>
      <w:divsChild>
        <w:div w:id="1895119680">
          <w:marLeft w:val="0"/>
          <w:marRight w:val="0"/>
          <w:marTop w:val="0"/>
          <w:marBottom w:val="0"/>
          <w:divBdr>
            <w:top w:val="none" w:sz="0" w:space="0" w:color="auto"/>
            <w:left w:val="none" w:sz="0" w:space="0" w:color="auto"/>
            <w:bottom w:val="none" w:sz="0" w:space="0" w:color="auto"/>
            <w:right w:val="none" w:sz="0" w:space="0" w:color="auto"/>
          </w:divBdr>
        </w:div>
        <w:div w:id="827747481">
          <w:marLeft w:val="0"/>
          <w:marRight w:val="0"/>
          <w:marTop w:val="0"/>
          <w:marBottom w:val="0"/>
          <w:divBdr>
            <w:top w:val="none" w:sz="0" w:space="0" w:color="auto"/>
            <w:left w:val="none" w:sz="0" w:space="0" w:color="auto"/>
            <w:bottom w:val="none" w:sz="0" w:space="0" w:color="auto"/>
            <w:right w:val="none" w:sz="0" w:space="0" w:color="auto"/>
          </w:divBdr>
        </w:div>
        <w:div w:id="1411196370">
          <w:marLeft w:val="0"/>
          <w:marRight w:val="0"/>
          <w:marTop w:val="0"/>
          <w:marBottom w:val="0"/>
          <w:divBdr>
            <w:top w:val="none" w:sz="0" w:space="0" w:color="auto"/>
            <w:left w:val="none" w:sz="0" w:space="0" w:color="auto"/>
            <w:bottom w:val="none" w:sz="0" w:space="0" w:color="auto"/>
            <w:right w:val="none" w:sz="0" w:space="0" w:color="auto"/>
          </w:divBdr>
        </w:div>
        <w:div w:id="2003771686">
          <w:marLeft w:val="0"/>
          <w:marRight w:val="0"/>
          <w:marTop w:val="0"/>
          <w:marBottom w:val="0"/>
          <w:divBdr>
            <w:top w:val="none" w:sz="0" w:space="0" w:color="auto"/>
            <w:left w:val="none" w:sz="0" w:space="0" w:color="auto"/>
            <w:bottom w:val="none" w:sz="0" w:space="0" w:color="auto"/>
            <w:right w:val="none" w:sz="0" w:space="0" w:color="auto"/>
          </w:divBdr>
        </w:div>
        <w:div w:id="1137340143">
          <w:marLeft w:val="0"/>
          <w:marRight w:val="0"/>
          <w:marTop w:val="0"/>
          <w:marBottom w:val="0"/>
          <w:divBdr>
            <w:top w:val="none" w:sz="0" w:space="0" w:color="auto"/>
            <w:left w:val="none" w:sz="0" w:space="0" w:color="auto"/>
            <w:bottom w:val="none" w:sz="0" w:space="0" w:color="auto"/>
            <w:right w:val="none" w:sz="0" w:space="0" w:color="auto"/>
          </w:divBdr>
        </w:div>
        <w:div w:id="2019500243">
          <w:marLeft w:val="0"/>
          <w:marRight w:val="0"/>
          <w:marTop w:val="0"/>
          <w:marBottom w:val="0"/>
          <w:divBdr>
            <w:top w:val="none" w:sz="0" w:space="0" w:color="auto"/>
            <w:left w:val="none" w:sz="0" w:space="0" w:color="auto"/>
            <w:bottom w:val="none" w:sz="0" w:space="0" w:color="auto"/>
            <w:right w:val="none" w:sz="0" w:space="0" w:color="auto"/>
          </w:divBdr>
        </w:div>
        <w:div w:id="1594895839">
          <w:marLeft w:val="0"/>
          <w:marRight w:val="0"/>
          <w:marTop w:val="0"/>
          <w:marBottom w:val="0"/>
          <w:divBdr>
            <w:top w:val="none" w:sz="0" w:space="0" w:color="auto"/>
            <w:left w:val="none" w:sz="0" w:space="0" w:color="auto"/>
            <w:bottom w:val="none" w:sz="0" w:space="0" w:color="auto"/>
            <w:right w:val="none" w:sz="0" w:space="0" w:color="auto"/>
          </w:divBdr>
        </w:div>
        <w:div w:id="1213493957">
          <w:marLeft w:val="0"/>
          <w:marRight w:val="0"/>
          <w:marTop w:val="0"/>
          <w:marBottom w:val="0"/>
          <w:divBdr>
            <w:top w:val="none" w:sz="0" w:space="0" w:color="auto"/>
            <w:left w:val="none" w:sz="0" w:space="0" w:color="auto"/>
            <w:bottom w:val="none" w:sz="0" w:space="0" w:color="auto"/>
            <w:right w:val="none" w:sz="0" w:space="0" w:color="auto"/>
          </w:divBdr>
        </w:div>
      </w:divsChild>
    </w:div>
    <w:div w:id="355733823">
      <w:bodyDiv w:val="1"/>
      <w:marLeft w:val="0"/>
      <w:marRight w:val="0"/>
      <w:marTop w:val="0"/>
      <w:marBottom w:val="0"/>
      <w:divBdr>
        <w:top w:val="none" w:sz="0" w:space="0" w:color="auto"/>
        <w:left w:val="none" w:sz="0" w:space="0" w:color="auto"/>
        <w:bottom w:val="none" w:sz="0" w:space="0" w:color="auto"/>
        <w:right w:val="none" w:sz="0" w:space="0" w:color="auto"/>
      </w:divBdr>
      <w:divsChild>
        <w:div w:id="2049530001">
          <w:marLeft w:val="0"/>
          <w:marRight w:val="0"/>
          <w:marTop w:val="0"/>
          <w:marBottom w:val="0"/>
          <w:divBdr>
            <w:top w:val="none" w:sz="0" w:space="0" w:color="auto"/>
            <w:left w:val="none" w:sz="0" w:space="0" w:color="auto"/>
            <w:bottom w:val="none" w:sz="0" w:space="0" w:color="auto"/>
            <w:right w:val="none" w:sz="0" w:space="0" w:color="auto"/>
          </w:divBdr>
        </w:div>
        <w:div w:id="1609700055">
          <w:marLeft w:val="0"/>
          <w:marRight w:val="0"/>
          <w:marTop w:val="0"/>
          <w:marBottom w:val="0"/>
          <w:divBdr>
            <w:top w:val="none" w:sz="0" w:space="0" w:color="auto"/>
            <w:left w:val="none" w:sz="0" w:space="0" w:color="auto"/>
            <w:bottom w:val="none" w:sz="0" w:space="0" w:color="auto"/>
            <w:right w:val="none" w:sz="0" w:space="0" w:color="auto"/>
          </w:divBdr>
        </w:div>
        <w:div w:id="1319461899">
          <w:marLeft w:val="0"/>
          <w:marRight w:val="0"/>
          <w:marTop w:val="0"/>
          <w:marBottom w:val="0"/>
          <w:divBdr>
            <w:top w:val="none" w:sz="0" w:space="0" w:color="auto"/>
            <w:left w:val="none" w:sz="0" w:space="0" w:color="auto"/>
            <w:bottom w:val="none" w:sz="0" w:space="0" w:color="auto"/>
            <w:right w:val="none" w:sz="0" w:space="0" w:color="auto"/>
          </w:divBdr>
        </w:div>
        <w:div w:id="429473552">
          <w:marLeft w:val="0"/>
          <w:marRight w:val="0"/>
          <w:marTop w:val="0"/>
          <w:marBottom w:val="0"/>
          <w:divBdr>
            <w:top w:val="none" w:sz="0" w:space="0" w:color="auto"/>
            <w:left w:val="none" w:sz="0" w:space="0" w:color="auto"/>
            <w:bottom w:val="none" w:sz="0" w:space="0" w:color="auto"/>
            <w:right w:val="none" w:sz="0" w:space="0" w:color="auto"/>
          </w:divBdr>
        </w:div>
        <w:div w:id="1723141515">
          <w:marLeft w:val="0"/>
          <w:marRight w:val="0"/>
          <w:marTop w:val="0"/>
          <w:marBottom w:val="0"/>
          <w:divBdr>
            <w:top w:val="none" w:sz="0" w:space="0" w:color="auto"/>
            <w:left w:val="none" w:sz="0" w:space="0" w:color="auto"/>
            <w:bottom w:val="none" w:sz="0" w:space="0" w:color="auto"/>
            <w:right w:val="none" w:sz="0" w:space="0" w:color="auto"/>
          </w:divBdr>
        </w:div>
      </w:divsChild>
    </w:div>
    <w:div w:id="360012319">
      <w:bodyDiv w:val="1"/>
      <w:marLeft w:val="0"/>
      <w:marRight w:val="0"/>
      <w:marTop w:val="0"/>
      <w:marBottom w:val="0"/>
      <w:divBdr>
        <w:top w:val="none" w:sz="0" w:space="0" w:color="auto"/>
        <w:left w:val="none" w:sz="0" w:space="0" w:color="auto"/>
        <w:bottom w:val="none" w:sz="0" w:space="0" w:color="auto"/>
        <w:right w:val="none" w:sz="0" w:space="0" w:color="auto"/>
      </w:divBdr>
    </w:div>
    <w:div w:id="364446180">
      <w:bodyDiv w:val="1"/>
      <w:marLeft w:val="0"/>
      <w:marRight w:val="0"/>
      <w:marTop w:val="0"/>
      <w:marBottom w:val="0"/>
      <w:divBdr>
        <w:top w:val="none" w:sz="0" w:space="0" w:color="auto"/>
        <w:left w:val="none" w:sz="0" w:space="0" w:color="auto"/>
        <w:bottom w:val="none" w:sz="0" w:space="0" w:color="auto"/>
        <w:right w:val="none" w:sz="0" w:space="0" w:color="auto"/>
      </w:divBdr>
    </w:div>
    <w:div w:id="392657124">
      <w:bodyDiv w:val="1"/>
      <w:marLeft w:val="0"/>
      <w:marRight w:val="0"/>
      <w:marTop w:val="0"/>
      <w:marBottom w:val="0"/>
      <w:divBdr>
        <w:top w:val="none" w:sz="0" w:space="0" w:color="auto"/>
        <w:left w:val="none" w:sz="0" w:space="0" w:color="auto"/>
        <w:bottom w:val="none" w:sz="0" w:space="0" w:color="auto"/>
        <w:right w:val="none" w:sz="0" w:space="0" w:color="auto"/>
      </w:divBdr>
    </w:div>
    <w:div w:id="401684535">
      <w:bodyDiv w:val="1"/>
      <w:marLeft w:val="0"/>
      <w:marRight w:val="0"/>
      <w:marTop w:val="0"/>
      <w:marBottom w:val="0"/>
      <w:divBdr>
        <w:top w:val="none" w:sz="0" w:space="0" w:color="auto"/>
        <w:left w:val="none" w:sz="0" w:space="0" w:color="auto"/>
        <w:bottom w:val="none" w:sz="0" w:space="0" w:color="auto"/>
        <w:right w:val="none" w:sz="0" w:space="0" w:color="auto"/>
      </w:divBdr>
    </w:div>
    <w:div w:id="406079408">
      <w:bodyDiv w:val="1"/>
      <w:marLeft w:val="0"/>
      <w:marRight w:val="0"/>
      <w:marTop w:val="0"/>
      <w:marBottom w:val="0"/>
      <w:divBdr>
        <w:top w:val="none" w:sz="0" w:space="0" w:color="auto"/>
        <w:left w:val="none" w:sz="0" w:space="0" w:color="auto"/>
        <w:bottom w:val="none" w:sz="0" w:space="0" w:color="auto"/>
        <w:right w:val="none" w:sz="0" w:space="0" w:color="auto"/>
      </w:divBdr>
    </w:div>
    <w:div w:id="436676051">
      <w:bodyDiv w:val="1"/>
      <w:marLeft w:val="0"/>
      <w:marRight w:val="0"/>
      <w:marTop w:val="0"/>
      <w:marBottom w:val="0"/>
      <w:divBdr>
        <w:top w:val="none" w:sz="0" w:space="0" w:color="auto"/>
        <w:left w:val="none" w:sz="0" w:space="0" w:color="auto"/>
        <w:bottom w:val="none" w:sz="0" w:space="0" w:color="auto"/>
        <w:right w:val="none" w:sz="0" w:space="0" w:color="auto"/>
      </w:divBdr>
    </w:div>
    <w:div w:id="481166088">
      <w:bodyDiv w:val="1"/>
      <w:marLeft w:val="0"/>
      <w:marRight w:val="0"/>
      <w:marTop w:val="0"/>
      <w:marBottom w:val="0"/>
      <w:divBdr>
        <w:top w:val="none" w:sz="0" w:space="0" w:color="auto"/>
        <w:left w:val="none" w:sz="0" w:space="0" w:color="auto"/>
        <w:bottom w:val="none" w:sz="0" w:space="0" w:color="auto"/>
        <w:right w:val="none" w:sz="0" w:space="0" w:color="auto"/>
      </w:divBdr>
    </w:div>
    <w:div w:id="488061531">
      <w:bodyDiv w:val="1"/>
      <w:marLeft w:val="0"/>
      <w:marRight w:val="0"/>
      <w:marTop w:val="0"/>
      <w:marBottom w:val="0"/>
      <w:divBdr>
        <w:top w:val="none" w:sz="0" w:space="0" w:color="auto"/>
        <w:left w:val="none" w:sz="0" w:space="0" w:color="auto"/>
        <w:bottom w:val="none" w:sz="0" w:space="0" w:color="auto"/>
        <w:right w:val="none" w:sz="0" w:space="0" w:color="auto"/>
      </w:divBdr>
    </w:div>
    <w:div w:id="506284820">
      <w:bodyDiv w:val="1"/>
      <w:marLeft w:val="0"/>
      <w:marRight w:val="0"/>
      <w:marTop w:val="0"/>
      <w:marBottom w:val="0"/>
      <w:divBdr>
        <w:top w:val="none" w:sz="0" w:space="0" w:color="auto"/>
        <w:left w:val="none" w:sz="0" w:space="0" w:color="auto"/>
        <w:bottom w:val="none" w:sz="0" w:space="0" w:color="auto"/>
        <w:right w:val="none" w:sz="0" w:space="0" w:color="auto"/>
      </w:divBdr>
      <w:divsChild>
        <w:div w:id="1160852638">
          <w:marLeft w:val="547"/>
          <w:marRight w:val="0"/>
          <w:marTop w:val="0"/>
          <w:marBottom w:val="0"/>
          <w:divBdr>
            <w:top w:val="none" w:sz="0" w:space="0" w:color="auto"/>
            <w:left w:val="none" w:sz="0" w:space="0" w:color="auto"/>
            <w:bottom w:val="none" w:sz="0" w:space="0" w:color="auto"/>
            <w:right w:val="none" w:sz="0" w:space="0" w:color="auto"/>
          </w:divBdr>
        </w:div>
      </w:divsChild>
    </w:div>
    <w:div w:id="540900136">
      <w:bodyDiv w:val="1"/>
      <w:marLeft w:val="0"/>
      <w:marRight w:val="0"/>
      <w:marTop w:val="0"/>
      <w:marBottom w:val="0"/>
      <w:divBdr>
        <w:top w:val="none" w:sz="0" w:space="0" w:color="auto"/>
        <w:left w:val="none" w:sz="0" w:space="0" w:color="auto"/>
        <w:bottom w:val="none" w:sz="0" w:space="0" w:color="auto"/>
        <w:right w:val="none" w:sz="0" w:space="0" w:color="auto"/>
      </w:divBdr>
      <w:divsChild>
        <w:div w:id="578177100">
          <w:marLeft w:val="0"/>
          <w:marRight w:val="0"/>
          <w:marTop w:val="0"/>
          <w:marBottom w:val="0"/>
          <w:divBdr>
            <w:top w:val="none" w:sz="0" w:space="0" w:color="auto"/>
            <w:left w:val="none" w:sz="0" w:space="0" w:color="auto"/>
            <w:bottom w:val="none" w:sz="0" w:space="0" w:color="auto"/>
            <w:right w:val="none" w:sz="0" w:space="0" w:color="auto"/>
          </w:divBdr>
        </w:div>
        <w:div w:id="895438223">
          <w:marLeft w:val="0"/>
          <w:marRight w:val="0"/>
          <w:marTop w:val="0"/>
          <w:marBottom w:val="0"/>
          <w:divBdr>
            <w:top w:val="none" w:sz="0" w:space="0" w:color="auto"/>
            <w:left w:val="none" w:sz="0" w:space="0" w:color="auto"/>
            <w:bottom w:val="none" w:sz="0" w:space="0" w:color="auto"/>
            <w:right w:val="none" w:sz="0" w:space="0" w:color="auto"/>
          </w:divBdr>
        </w:div>
        <w:div w:id="2103839516">
          <w:marLeft w:val="0"/>
          <w:marRight w:val="0"/>
          <w:marTop w:val="0"/>
          <w:marBottom w:val="0"/>
          <w:divBdr>
            <w:top w:val="none" w:sz="0" w:space="0" w:color="auto"/>
            <w:left w:val="none" w:sz="0" w:space="0" w:color="auto"/>
            <w:bottom w:val="none" w:sz="0" w:space="0" w:color="auto"/>
            <w:right w:val="none" w:sz="0" w:space="0" w:color="auto"/>
          </w:divBdr>
        </w:div>
        <w:div w:id="986471885">
          <w:marLeft w:val="0"/>
          <w:marRight w:val="0"/>
          <w:marTop w:val="0"/>
          <w:marBottom w:val="0"/>
          <w:divBdr>
            <w:top w:val="none" w:sz="0" w:space="0" w:color="auto"/>
            <w:left w:val="none" w:sz="0" w:space="0" w:color="auto"/>
            <w:bottom w:val="none" w:sz="0" w:space="0" w:color="auto"/>
            <w:right w:val="none" w:sz="0" w:space="0" w:color="auto"/>
          </w:divBdr>
        </w:div>
        <w:div w:id="413820882">
          <w:marLeft w:val="0"/>
          <w:marRight w:val="0"/>
          <w:marTop w:val="0"/>
          <w:marBottom w:val="0"/>
          <w:divBdr>
            <w:top w:val="none" w:sz="0" w:space="0" w:color="auto"/>
            <w:left w:val="none" w:sz="0" w:space="0" w:color="auto"/>
            <w:bottom w:val="none" w:sz="0" w:space="0" w:color="auto"/>
            <w:right w:val="none" w:sz="0" w:space="0" w:color="auto"/>
          </w:divBdr>
        </w:div>
        <w:div w:id="249437068">
          <w:marLeft w:val="0"/>
          <w:marRight w:val="0"/>
          <w:marTop w:val="0"/>
          <w:marBottom w:val="0"/>
          <w:divBdr>
            <w:top w:val="none" w:sz="0" w:space="0" w:color="auto"/>
            <w:left w:val="none" w:sz="0" w:space="0" w:color="auto"/>
            <w:bottom w:val="none" w:sz="0" w:space="0" w:color="auto"/>
            <w:right w:val="none" w:sz="0" w:space="0" w:color="auto"/>
          </w:divBdr>
        </w:div>
        <w:div w:id="1515264152">
          <w:marLeft w:val="0"/>
          <w:marRight w:val="0"/>
          <w:marTop w:val="0"/>
          <w:marBottom w:val="0"/>
          <w:divBdr>
            <w:top w:val="none" w:sz="0" w:space="0" w:color="auto"/>
            <w:left w:val="none" w:sz="0" w:space="0" w:color="auto"/>
            <w:bottom w:val="none" w:sz="0" w:space="0" w:color="auto"/>
            <w:right w:val="none" w:sz="0" w:space="0" w:color="auto"/>
          </w:divBdr>
        </w:div>
        <w:div w:id="413207082">
          <w:marLeft w:val="0"/>
          <w:marRight w:val="0"/>
          <w:marTop w:val="0"/>
          <w:marBottom w:val="0"/>
          <w:divBdr>
            <w:top w:val="none" w:sz="0" w:space="0" w:color="auto"/>
            <w:left w:val="none" w:sz="0" w:space="0" w:color="auto"/>
            <w:bottom w:val="none" w:sz="0" w:space="0" w:color="auto"/>
            <w:right w:val="none" w:sz="0" w:space="0" w:color="auto"/>
          </w:divBdr>
        </w:div>
        <w:div w:id="1973436644">
          <w:marLeft w:val="0"/>
          <w:marRight w:val="0"/>
          <w:marTop w:val="0"/>
          <w:marBottom w:val="0"/>
          <w:divBdr>
            <w:top w:val="none" w:sz="0" w:space="0" w:color="auto"/>
            <w:left w:val="none" w:sz="0" w:space="0" w:color="auto"/>
            <w:bottom w:val="none" w:sz="0" w:space="0" w:color="auto"/>
            <w:right w:val="none" w:sz="0" w:space="0" w:color="auto"/>
          </w:divBdr>
        </w:div>
        <w:div w:id="19282639">
          <w:marLeft w:val="0"/>
          <w:marRight w:val="0"/>
          <w:marTop w:val="0"/>
          <w:marBottom w:val="0"/>
          <w:divBdr>
            <w:top w:val="none" w:sz="0" w:space="0" w:color="auto"/>
            <w:left w:val="none" w:sz="0" w:space="0" w:color="auto"/>
            <w:bottom w:val="none" w:sz="0" w:space="0" w:color="auto"/>
            <w:right w:val="none" w:sz="0" w:space="0" w:color="auto"/>
          </w:divBdr>
        </w:div>
      </w:divsChild>
    </w:div>
    <w:div w:id="545534718">
      <w:bodyDiv w:val="1"/>
      <w:marLeft w:val="0"/>
      <w:marRight w:val="0"/>
      <w:marTop w:val="0"/>
      <w:marBottom w:val="0"/>
      <w:divBdr>
        <w:top w:val="none" w:sz="0" w:space="0" w:color="auto"/>
        <w:left w:val="none" w:sz="0" w:space="0" w:color="auto"/>
        <w:bottom w:val="none" w:sz="0" w:space="0" w:color="auto"/>
        <w:right w:val="none" w:sz="0" w:space="0" w:color="auto"/>
      </w:divBdr>
      <w:divsChild>
        <w:div w:id="1367829340">
          <w:marLeft w:val="0"/>
          <w:marRight w:val="0"/>
          <w:marTop w:val="0"/>
          <w:marBottom w:val="0"/>
          <w:divBdr>
            <w:top w:val="none" w:sz="0" w:space="0" w:color="auto"/>
            <w:left w:val="none" w:sz="0" w:space="0" w:color="auto"/>
            <w:bottom w:val="none" w:sz="0" w:space="0" w:color="auto"/>
            <w:right w:val="none" w:sz="0" w:space="0" w:color="auto"/>
          </w:divBdr>
        </w:div>
        <w:div w:id="1191915080">
          <w:marLeft w:val="0"/>
          <w:marRight w:val="0"/>
          <w:marTop w:val="0"/>
          <w:marBottom w:val="0"/>
          <w:divBdr>
            <w:top w:val="none" w:sz="0" w:space="0" w:color="auto"/>
            <w:left w:val="none" w:sz="0" w:space="0" w:color="auto"/>
            <w:bottom w:val="none" w:sz="0" w:space="0" w:color="auto"/>
            <w:right w:val="none" w:sz="0" w:space="0" w:color="auto"/>
          </w:divBdr>
        </w:div>
      </w:divsChild>
    </w:div>
    <w:div w:id="545994072">
      <w:bodyDiv w:val="1"/>
      <w:marLeft w:val="0"/>
      <w:marRight w:val="0"/>
      <w:marTop w:val="0"/>
      <w:marBottom w:val="0"/>
      <w:divBdr>
        <w:top w:val="none" w:sz="0" w:space="0" w:color="auto"/>
        <w:left w:val="none" w:sz="0" w:space="0" w:color="auto"/>
        <w:bottom w:val="none" w:sz="0" w:space="0" w:color="auto"/>
        <w:right w:val="none" w:sz="0" w:space="0" w:color="auto"/>
      </w:divBdr>
    </w:div>
    <w:div w:id="559904695">
      <w:bodyDiv w:val="1"/>
      <w:marLeft w:val="0"/>
      <w:marRight w:val="0"/>
      <w:marTop w:val="0"/>
      <w:marBottom w:val="0"/>
      <w:divBdr>
        <w:top w:val="none" w:sz="0" w:space="0" w:color="auto"/>
        <w:left w:val="none" w:sz="0" w:space="0" w:color="auto"/>
        <w:bottom w:val="none" w:sz="0" w:space="0" w:color="auto"/>
        <w:right w:val="none" w:sz="0" w:space="0" w:color="auto"/>
      </w:divBdr>
    </w:div>
    <w:div w:id="567233143">
      <w:bodyDiv w:val="1"/>
      <w:marLeft w:val="0"/>
      <w:marRight w:val="0"/>
      <w:marTop w:val="0"/>
      <w:marBottom w:val="0"/>
      <w:divBdr>
        <w:top w:val="none" w:sz="0" w:space="0" w:color="auto"/>
        <w:left w:val="none" w:sz="0" w:space="0" w:color="auto"/>
        <w:bottom w:val="none" w:sz="0" w:space="0" w:color="auto"/>
        <w:right w:val="none" w:sz="0" w:space="0" w:color="auto"/>
      </w:divBdr>
      <w:divsChild>
        <w:div w:id="820729666">
          <w:marLeft w:val="547"/>
          <w:marRight w:val="0"/>
          <w:marTop w:val="0"/>
          <w:marBottom w:val="0"/>
          <w:divBdr>
            <w:top w:val="none" w:sz="0" w:space="0" w:color="auto"/>
            <w:left w:val="none" w:sz="0" w:space="0" w:color="auto"/>
            <w:bottom w:val="none" w:sz="0" w:space="0" w:color="auto"/>
            <w:right w:val="none" w:sz="0" w:space="0" w:color="auto"/>
          </w:divBdr>
        </w:div>
      </w:divsChild>
    </w:div>
    <w:div w:id="575016350">
      <w:bodyDiv w:val="1"/>
      <w:marLeft w:val="0"/>
      <w:marRight w:val="0"/>
      <w:marTop w:val="0"/>
      <w:marBottom w:val="0"/>
      <w:divBdr>
        <w:top w:val="none" w:sz="0" w:space="0" w:color="auto"/>
        <w:left w:val="none" w:sz="0" w:space="0" w:color="auto"/>
        <w:bottom w:val="none" w:sz="0" w:space="0" w:color="auto"/>
        <w:right w:val="none" w:sz="0" w:space="0" w:color="auto"/>
      </w:divBdr>
    </w:div>
    <w:div w:id="576015169">
      <w:bodyDiv w:val="1"/>
      <w:marLeft w:val="0"/>
      <w:marRight w:val="0"/>
      <w:marTop w:val="0"/>
      <w:marBottom w:val="0"/>
      <w:divBdr>
        <w:top w:val="none" w:sz="0" w:space="0" w:color="auto"/>
        <w:left w:val="none" w:sz="0" w:space="0" w:color="auto"/>
        <w:bottom w:val="none" w:sz="0" w:space="0" w:color="auto"/>
        <w:right w:val="none" w:sz="0" w:space="0" w:color="auto"/>
      </w:divBdr>
    </w:div>
    <w:div w:id="594896967">
      <w:bodyDiv w:val="1"/>
      <w:marLeft w:val="0"/>
      <w:marRight w:val="0"/>
      <w:marTop w:val="0"/>
      <w:marBottom w:val="0"/>
      <w:divBdr>
        <w:top w:val="none" w:sz="0" w:space="0" w:color="auto"/>
        <w:left w:val="none" w:sz="0" w:space="0" w:color="auto"/>
        <w:bottom w:val="none" w:sz="0" w:space="0" w:color="auto"/>
        <w:right w:val="none" w:sz="0" w:space="0" w:color="auto"/>
      </w:divBdr>
    </w:div>
    <w:div w:id="625892884">
      <w:bodyDiv w:val="1"/>
      <w:marLeft w:val="0"/>
      <w:marRight w:val="0"/>
      <w:marTop w:val="0"/>
      <w:marBottom w:val="0"/>
      <w:divBdr>
        <w:top w:val="none" w:sz="0" w:space="0" w:color="auto"/>
        <w:left w:val="none" w:sz="0" w:space="0" w:color="auto"/>
        <w:bottom w:val="none" w:sz="0" w:space="0" w:color="auto"/>
        <w:right w:val="none" w:sz="0" w:space="0" w:color="auto"/>
      </w:divBdr>
      <w:divsChild>
        <w:div w:id="1018895854">
          <w:marLeft w:val="0"/>
          <w:marRight w:val="0"/>
          <w:marTop w:val="0"/>
          <w:marBottom w:val="0"/>
          <w:divBdr>
            <w:top w:val="none" w:sz="0" w:space="0" w:color="auto"/>
            <w:left w:val="none" w:sz="0" w:space="0" w:color="auto"/>
            <w:bottom w:val="none" w:sz="0" w:space="0" w:color="auto"/>
            <w:right w:val="none" w:sz="0" w:space="0" w:color="auto"/>
          </w:divBdr>
        </w:div>
        <w:div w:id="1455322227">
          <w:marLeft w:val="0"/>
          <w:marRight w:val="0"/>
          <w:marTop w:val="0"/>
          <w:marBottom w:val="0"/>
          <w:divBdr>
            <w:top w:val="none" w:sz="0" w:space="0" w:color="auto"/>
            <w:left w:val="none" w:sz="0" w:space="0" w:color="auto"/>
            <w:bottom w:val="none" w:sz="0" w:space="0" w:color="auto"/>
            <w:right w:val="none" w:sz="0" w:space="0" w:color="auto"/>
          </w:divBdr>
        </w:div>
        <w:div w:id="488636519">
          <w:marLeft w:val="0"/>
          <w:marRight w:val="0"/>
          <w:marTop w:val="0"/>
          <w:marBottom w:val="0"/>
          <w:divBdr>
            <w:top w:val="none" w:sz="0" w:space="0" w:color="auto"/>
            <w:left w:val="none" w:sz="0" w:space="0" w:color="auto"/>
            <w:bottom w:val="none" w:sz="0" w:space="0" w:color="auto"/>
            <w:right w:val="none" w:sz="0" w:space="0" w:color="auto"/>
          </w:divBdr>
        </w:div>
        <w:div w:id="93063264">
          <w:marLeft w:val="0"/>
          <w:marRight w:val="0"/>
          <w:marTop w:val="0"/>
          <w:marBottom w:val="0"/>
          <w:divBdr>
            <w:top w:val="none" w:sz="0" w:space="0" w:color="auto"/>
            <w:left w:val="none" w:sz="0" w:space="0" w:color="auto"/>
            <w:bottom w:val="none" w:sz="0" w:space="0" w:color="auto"/>
            <w:right w:val="none" w:sz="0" w:space="0" w:color="auto"/>
          </w:divBdr>
        </w:div>
        <w:div w:id="1218587610">
          <w:marLeft w:val="0"/>
          <w:marRight w:val="0"/>
          <w:marTop w:val="0"/>
          <w:marBottom w:val="0"/>
          <w:divBdr>
            <w:top w:val="none" w:sz="0" w:space="0" w:color="auto"/>
            <w:left w:val="none" w:sz="0" w:space="0" w:color="auto"/>
            <w:bottom w:val="none" w:sz="0" w:space="0" w:color="auto"/>
            <w:right w:val="none" w:sz="0" w:space="0" w:color="auto"/>
          </w:divBdr>
        </w:div>
        <w:div w:id="1640839666">
          <w:marLeft w:val="0"/>
          <w:marRight w:val="0"/>
          <w:marTop w:val="0"/>
          <w:marBottom w:val="0"/>
          <w:divBdr>
            <w:top w:val="none" w:sz="0" w:space="0" w:color="auto"/>
            <w:left w:val="none" w:sz="0" w:space="0" w:color="auto"/>
            <w:bottom w:val="none" w:sz="0" w:space="0" w:color="auto"/>
            <w:right w:val="none" w:sz="0" w:space="0" w:color="auto"/>
          </w:divBdr>
        </w:div>
      </w:divsChild>
    </w:div>
    <w:div w:id="626549921">
      <w:bodyDiv w:val="1"/>
      <w:marLeft w:val="0"/>
      <w:marRight w:val="0"/>
      <w:marTop w:val="0"/>
      <w:marBottom w:val="0"/>
      <w:divBdr>
        <w:top w:val="none" w:sz="0" w:space="0" w:color="auto"/>
        <w:left w:val="none" w:sz="0" w:space="0" w:color="auto"/>
        <w:bottom w:val="none" w:sz="0" w:space="0" w:color="auto"/>
        <w:right w:val="none" w:sz="0" w:space="0" w:color="auto"/>
      </w:divBdr>
    </w:div>
    <w:div w:id="641664297">
      <w:bodyDiv w:val="1"/>
      <w:marLeft w:val="0"/>
      <w:marRight w:val="0"/>
      <w:marTop w:val="0"/>
      <w:marBottom w:val="0"/>
      <w:divBdr>
        <w:top w:val="none" w:sz="0" w:space="0" w:color="auto"/>
        <w:left w:val="none" w:sz="0" w:space="0" w:color="auto"/>
        <w:bottom w:val="none" w:sz="0" w:space="0" w:color="auto"/>
        <w:right w:val="none" w:sz="0" w:space="0" w:color="auto"/>
      </w:divBdr>
    </w:div>
    <w:div w:id="652375648">
      <w:bodyDiv w:val="1"/>
      <w:marLeft w:val="0"/>
      <w:marRight w:val="0"/>
      <w:marTop w:val="0"/>
      <w:marBottom w:val="0"/>
      <w:divBdr>
        <w:top w:val="none" w:sz="0" w:space="0" w:color="auto"/>
        <w:left w:val="none" w:sz="0" w:space="0" w:color="auto"/>
        <w:bottom w:val="none" w:sz="0" w:space="0" w:color="auto"/>
        <w:right w:val="none" w:sz="0" w:space="0" w:color="auto"/>
      </w:divBdr>
    </w:div>
    <w:div w:id="667514590">
      <w:bodyDiv w:val="1"/>
      <w:marLeft w:val="0"/>
      <w:marRight w:val="0"/>
      <w:marTop w:val="0"/>
      <w:marBottom w:val="0"/>
      <w:divBdr>
        <w:top w:val="none" w:sz="0" w:space="0" w:color="auto"/>
        <w:left w:val="none" w:sz="0" w:space="0" w:color="auto"/>
        <w:bottom w:val="none" w:sz="0" w:space="0" w:color="auto"/>
        <w:right w:val="none" w:sz="0" w:space="0" w:color="auto"/>
      </w:divBdr>
    </w:div>
    <w:div w:id="672488756">
      <w:bodyDiv w:val="1"/>
      <w:marLeft w:val="0"/>
      <w:marRight w:val="0"/>
      <w:marTop w:val="0"/>
      <w:marBottom w:val="0"/>
      <w:divBdr>
        <w:top w:val="none" w:sz="0" w:space="0" w:color="auto"/>
        <w:left w:val="none" w:sz="0" w:space="0" w:color="auto"/>
        <w:bottom w:val="none" w:sz="0" w:space="0" w:color="auto"/>
        <w:right w:val="none" w:sz="0" w:space="0" w:color="auto"/>
      </w:divBdr>
    </w:div>
    <w:div w:id="687295976">
      <w:bodyDiv w:val="1"/>
      <w:marLeft w:val="0"/>
      <w:marRight w:val="0"/>
      <w:marTop w:val="0"/>
      <w:marBottom w:val="0"/>
      <w:divBdr>
        <w:top w:val="none" w:sz="0" w:space="0" w:color="auto"/>
        <w:left w:val="none" w:sz="0" w:space="0" w:color="auto"/>
        <w:bottom w:val="none" w:sz="0" w:space="0" w:color="auto"/>
        <w:right w:val="none" w:sz="0" w:space="0" w:color="auto"/>
      </w:divBdr>
    </w:div>
    <w:div w:id="693581877">
      <w:bodyDiv w:val="1"/>
      <w:marLeft w:val="0"/>
      <w:marRight w:val="0"/>
      <w:marTop w:val="0"/>
      <w:marBottom w:val="0"/>
      <w:divBdr>
        <w:top w:val="none" w:sz="0" w:space="0" w:color="auto"/>
        <w:left w:val="none" w:sz="0" w:space="0" w:color="auto"/>
        <w:bottom w:val="none" w:sz="0" w:space="0" w:color="auto"/>
        <w:right w:val="none" w:sz="0" w:space="0" w:color="auto"/>
      </w:divBdr>
    </w:div>
    <w:div w:id="698820821">
      <w:bodyDiv w:val="1"/>
      <w:marLeft w:val="0"/>
      <w:marRight w:val="0"/>
      <w:marTop w:val="0"/>
      <w:marBottom w:val="0"/>
      <w:divBdr>
        <w:top w:val="none" w:sz="0" w:space="0" w:color="auto"/>
        <w:left w:val="none" w:sz="0" w:space="0" w:color="auto"/>
        <w:bottom w:val="none" w:sz="0" w:space="0" w:color="auto"/>
        <w:right w:val="none" w:sz="0" w:space="0" w:color="auto"/>
      </w:divBdr>
      <w:divsChild>
        <w:div w:id="1709797091">
          <w:marLeft w:val="0"/>
          <w:marRight w:val="0"/>
          <w:marTop w:val="0"/>
          <w:marBottom w:val="0"/>
          <w:divBdr>
            <w:top w:val="none" w:sz="0" w:space="0" w:color="auto"/>
            <w:left w:val="none" w:sz="0" w:space="0" w:color="auto"/>
            <w:bottom w:val="none" w:sz="0" w:space="0" w:color="auto"/>
            <w:right w:val="none" w:sz="0" w:space="0" w:color="auto"/>
          </w:divBdr>
          <w:divsChild>
            <w:div w:id="2068528438">
              <w:marLeft w:val="0"/>
              <w:marRight w:val="0"/>
              <w:marTop w:val="0"/>
              <w:marBottom w:val="0"/>
              <w:divBdr>
                <w:top w:val="none" w:sz="0" w:space="0" w:color="auto"/>
                <w:left w:val="none" w:sz="0" w:space="0" w:color="auto"/>
                <w:bottom w:val="none" w:sz="0" w:space="0" w:color="auto"/>
                <w:right w:val="none" w:sz="0" w:space="0" w:color="auto"/>
              </w:divBdr>
              <w:divsChild>
                <w:div w:id="1386222379">
                  <w:marLeft w:val="0"/>
                  <w:marRight w:val="0"/>
                  <w:marTop w:val="0"/>
                  <w:marBottom w:val="0"/>
                  <w:divBdr>
                    <w:top w:val="none" w:sz="0" w:space="0" w:color="auto"/>
                    <w:left w:val="none" w:sz="0" w:space="0" w:color="auto"/>
                    <w:bottom w:val="none" w:sz="0" w:space="0" w:color="auto"/>
                    <w:right w:val="none" w:sz="0" w:space="0" w:color="auto"/>
                  </w:divBdr>
                </w:div>
                <w:div w:id="1419137947">
                  <w:marLeft w:val="0"/>
                  <w:marRight w:val="0"/>
                  <w:marTop w:val="0"/>
                  <w:marBottom w:val="0"/>
                  <w:divBdr>
                    <w:top w:val="none" w:sz="0" w:space="0" w:color="auto"/>
                    <w:left w:val="none" w:sz="0" w:space="0" w:color="auto"/>
                    <w:bottom w:val="none" w:sz="0" w:space="0" w:color="auto"/>
                    <w:right w:val="none" w:sz="0" w:space="0" w:color="auto"/>
                  </w:divBdr>
                </w:div>
                <w:div w:id="322662915">
                  <w:marLeft w:val="0"/>
                  <w:marRight w:val="0"/>
                  <w:marTop w:val="0"/>
                  <w:marBottom w:val="0"/>
                  <w:divBdr>
                    <w:top w:val="none" w:sz="0" w:space="0" w:color="auto"/>
                    <w:left w:val="none" w:sz="0" w:space="0" w:color="auto"/>
                    <w:bottom w:val="none" w:sz="0" w:space="0" w:color="auto"/>
                    <w:right w:val="none" w:sz="0" w:space="0" w:color="auto"/>
                  </w:divBdr>
                </w:div>
                <w:div w:id="306863849">
                  <w:marLeft w:val="0"/>
                  <w:marRight w:val="0"/>
                  <w:marTop w:val="0"/>
                  <w:marBottom w:val="0"/>
                  <w:divBdr>
                    <w:top w:val="none" w:sz="0" w:space="0" w:color="auto"/>
                    <w:left w:val="none" w:sz="0" w:space="0" w:color="auto"/>
                    <w:bottom w:val="none" w:sz="0" w:space="0" w:color="auto"/>
                    <w:right w:val="none" w:sz="0" w:space="0" w:color="auto"/>
                  </w:divBdr>
                </w:div>
                <w:div w:id="637955621">
                  <w:marLeft w:val="0"/>
                  <w:marRight w:val="0"/>
                  <w:marTop w:val="0"/>
                  <w:marBottom w:val="0"/>
                  <w:divBdr>
                    <w:top w:val="none" w:sz="0" w:space="0" w:color="auto"/>
                    <w:left w:val="none" w:sz="0" w:space="0" w:color="auto"/>
                    <w:bottom w:val="none" w:sz="0" w:space="0" w:color="auto"/>
                    <w:right w:val="none" w:sz="0" w:space="0" w:color="auto"/>
                  </w:divBdr>
                </w:div>
                <w:div w:id="794787129">
                  <w:marLeft w:val="0"/>
                  <w:marRight w:val="0"/>
                  <w:marTop w:val="0"/>
                  <w:marBottom w:val="0"/>
                  <w:divBdr>
                    <w:top w:val="none" w:sz="0" w:space="0" w:color="auto"/>
                    <w:left w:val="none" w:sz="0" w:space="0" w:color="auto"/>
                    <w:bottom w:val="none" w:sz="0" w:space="0" w:color="auto"/>
                    <w:right w:val="none" w:sz="0" w:space="0" w:color="auto"/>
                  </w:divBdr>
                </w:div>
                <w:div w:id="835074233">
                  <w:marLeft w:val="0"/>
                  <w:marRight w:val="0"/>
                  <w:marTop w:val="0"/>
                  <w:marBottom w:val="0"/>
                  <w:divBdr>
                    <w:top w:val="none" w:sz="0" w:space="0" w:color="auto"/>
                    <w:left w:val="none" w:sz="0" w:space="0" w:color="auto"/>
                    <w:bottom w:val="none" w:sz="0" w:space="0" w:color="auto"/>
                    <w:right w:val="none" w:sz="0" w:space="0" w:color="auto"/>
                  </w:divBdr>
                </w:div>
                <w:div w:id="590239182">
                  <w:marLeft w:val="0"/>
                  <w:marRight w:val="0"/>
                  <w:marTop w:val="0"/>
                  <w:marBottom w:val="0"/>
                  <w:divBdr>
                    <w:top w:val="none" w:sz="0" w:space="0" w:color="auto"/>
                    <w:left w:val="none" w:sz="0" w:space="0" w:color="auto"/>
                    <w:bottom w:val="none" w:sz="0" w:space="0" w:color="auto"/>
                    <w:right w:val="none" w:sz="0" w:space="0" w:color="auto"/>
                  </w:divBdr>
                </w:div>
                <w:div w:id="1881476359">
                  <w:marLeft w:val="0"/>
                  <w:marRight w:val="0"/>
                  <w:marTop w:val="0"/>
                  <w:marBottom w:val="0"/>
                  <w:divBdr>
                    <w:top w:val="none" w:sz="0" w:space="0" w:color="auto"/>
                    <w:left w:val="none" w:sz="0" w:space="0" w:color="auto"/>
                    <w:bottom w:val="none" w:sz="0" w:space="0" w:color="auto"/>
                    <w:right w:val="none" w:sz="0" w:space="0" w:color="auto"/>
                  </w:divBdr>
                </w:div>
                <w:div w:id="1084961275">
                  <w:marLeft w:val="0"/>
                  <w:marRight w:val="0"/>
                  <w:marTop w:val="0"/>
                  <w:marBottom w:val="0"/>
                  <w:divBdr>
                    <w:top w:val="none" w:sz="0" w:space="0" w:color="auto"/>
                    <w:left w:val="none" w:sz="0" w:space="0" w:color="auto"/>
                    <w:bottom w:val="none" w:sz="0" w:space="0" w:color="auto"/>
                    <w:right w:val="none" w:sz="0" w:space="0" w:color="auto"/>
                  </w:divBdr>
                </w:div>
                <w:div w:id="220798218">
                  <w:marLeft w:val="0"/>
                  <w:marRight w:val="0"/>
                  <w:marTop w:val="0"/>
                  <w:marBottom w:val="0"/>
                  <w:divBdr>
                    <w:top w:val="none" w:sz="0" w:space="0" w:color="auto"/>
                    <w:left w:val="none" w:sz="0" w:space="0" w:color="auto"/>
                    <w:bottom w:val="none" w:sz="0" w:space="0" w:color="auto"/>
                    <w:right w:val="none" w:sz="0" w:space="0" w:color="auto"/>
                  </w:divBdr>
                </w:div>
                <w:div w:id="723796937">
                  <w:marLeft w:val="0"/>
                  <w:marRight w:val="0"/>
                  <w:marTop w:val="0"/>
                  <w:marBottom w:val="0"/>
                  <w:divBdr>
                    <w:top w:val="none" w:sz="0" w:space="0" w:color="auto"/>
                    <w:left w:val="none" w:sz="0" w:space="0" w:color="auto"/>
                    <w:bottom w:val="none" w:sz="0" w:space="0" w:color="auto"/>
                    <w:right w:val="none" w:sz="0" w:space="0" w:color="auto"/>
                  </w:divBdr>
                </w:div>
                <w:div w:id="311252688">
                  <w:marLeft w:val="0"/>
                  <w:marRight w:val="0"/>
                  <w:marTop w:val="0"/>
                  <w:marBottom w:val="0"/>
                  <w:divBdr>
                    <w:top w:val="none" w:sz="0" w:space="0" w:color="auto"/>
                    <w:left w:val="none" w:sz="0" w:space="0" w:color="auto"/>
                    <w:bottom w:val="none" w:sz="0" w:space="0" w:color="auto"/>
                    <w:right w:val="none" w:sz="0" w:space="0" w:color="auto"/>
                  </w:divBdr>
                </w:div>
                <w:div w:id="377626752">
                  <w:marLeft w:val="0"/>
                  <w:marRight w:val="0"/>
                  <w:marTop w:val="0"/>
                  <w:marBottom w:val="0"/>
                  <w:divBdr>
                    <w:top w:val="none" w:sz="0" w:space="0" w:color="auto"/>
                    <w:left w:val="none" w:sz="0" w:space="0" w:color="auto"/>
                    <w:bottom w:val="none" w:sz="0" w:space="0" w:color="auto"/>
                    <w:right w:val="none" w:sz="0" w:space="0" w:color="auto"/>
                  </w:divBdr>
                </w:div>
                <w:div w:id="1628200249">
                  <w:marLeft w:val="0"/>
                  <w:marRight w:val="0"/>
                  <w:marTop w:val="0"/>
                  <w:marBottom w:val="0"/>
                  <w:divBdr>
                    <w:top w:val="none" w:sz="0" w:space="0" w:color="auto"/>
                    <w:left w:val="none" w:sz="0" w:space="0" w:color="auto"/>
                    <w:bottom w:val="none" w:sz="0" w:space="0" w:color="auto"/>
                    <w:right w:val="none" w:sz="0" w:space="0" w:color="auto"/>
                  </w:divBdr>
                </w:div>
                <w:div w:id="1728601540">
                  <w:marLeft w:val="0"/>
                  <w:marRight w:val="0"/>
                  <w:marTop w:val="0"/>
                  <w:marBottom w:val="0"/>
                  <w:divBdr>
                    <w:top w:val="none" w:sz="0" w:space="0" w:color="auto"/>
                    <w:left w:val="none" w:sz="0" w:space="0" w:color="auto"/>
                    <w:bottom w:val="none" w:sz="0" w:space="0" w:color="auto"/>
                    <w:right w:val="none" w:sz="0" w:space="0" w:color="auto"/>
                  </w:divBdr>
                </w:div>
                <w:div w:id="1112555815">
                  <w:marLeft w:val="0"/>
                  <w:marRight w:val="0"/>
                  <w:marTop w:val="0"/>
                  <w:marBottom w:val="0"/>
                  <w:divBdr>
                    <w:top w:val="none" w:sz="0" w:space="0" w:color="auto"/>
                    <w:left w:val="none" w:sz="0" w:space="0" w:color="auto"/>
                    <w:bottom w:val="none" w:sz="0" w:space="0" w:color="auto"/>
                    <w:right w:val="none" w:sz="0" w:space="0" w:color="auto"/>
                  </w:divBdr>
                </w:div>
                <w:div w:id="408121537">
                  <w:marLeft w:val="0"/>
                  <w:marRight w:val="0"/>
                  <w:marTop w:val="0"/>
                  <w:marBottom w:val="0"/>
                  <w:divBdr>
                    <w:top w:val="none" w:sz="0" w:space="0" w:color="auto"/>
                    <w:left w:val="none" w:sz="0" w:space="0" w:color="auto"/>
                    <w:bottom w:val="none" w:sz="0" w:space="0" w:color="auto"/>
                    <w:right w:val="none" w:sz="0" w:space="0" w:color="auto"/>
                  </w:divBdr>
                </w:div>
                <w:div w:id="13265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79209">
      <w:bodyDiv w:val="1"/>
      <w:marLeft w:val="0"/>
      <w:marRight w:val="0"/>
      <w:marTop w:val="0"/>
      <w:marBottom w:val="0"/>
      <w:divBdr>
        <w:top w:val="none" w:sz="0" w:space="0" w:color="auto"/>
        <w:left w:val="none" w:sz="0" w:space="0" w:color="auto"/>
        <w:bottom w:val="none" w:sz="0" w:space="0" w:color="auto"/>
        <w:right w:val="none" w:sz="0" w:space="0" w:color="auto"/>
      </w:divBdr>
      <w:divsChild>
        <w:div w:id="1829789600">
          <w:marLeft w:val="0"/>
          <w:marRight w:val="0"/>
          <w:marTop w:val="0"/>
          <w:marBottom w:val="0"/>
          <w:divBdr>
            <w:top w:val="none" w:sz="0" w:space="0" w:color="auto"/>
            <w:left w:val="none" w:sz="0" w:space="0" w:color="auto"/>
            <w:bottom w:val="none" w:sz="0" w:space="0" w:color="auto"/>
            <w:right w:val="none" w:sz="0" w:space="0" w:color="auto"/>
          </w:divBdr>
          <w:divsChild>
            <w:div w:id="704985201">
              <w:marLeft w:val="0"/>
              <w:marRight w:val="0"/>
              <w:marTop w:val="0"/>
              <w:marBottom w:val="0"/>
              <w:divBdr>
                <w:top w:val="none" w:sz="0" w:space="0" w:color="auto"/>
                <w:left w:val="none" w:sz="0" w:space="0" w:color="auto"/>
                <w:bottom w:val="none" w:sz="0" w:space="0" w:color="auto"/>
                <w:right w:val="none" w:sz="0" w:space="0" w:color="auto"/>
              </w:divBdr>
              <w:divsChild>
                <w:div w:id="3699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8109">
      <w:bodyDiv w:val="1"/>
      <w:marLeft w:val="0"/>
      <w:marRight w:val="0"/>
      <w:marTop w:val="0"/>
      <w:marBottom w:val="0"/>
      <w:divBdr>
        <w:top w:val="none" w:sz="0" w:space="0" w:color="auto"/>
        <w:left w:val="none" w:sz="0" w:space="0" w:color="auto"/>
        <w:bottom w:val="none" w:sz="0" w:space="0" w:color="auto"/>
        <w:right w:val="none" w:sz="0" w:space="0" w:color="auto"/>
      </w:divBdr>
    </w:div>
    <w:div w:id="700672645">
      <w:bodyDiv w:val="1"/>
      <w:marLeft w:val="0"/>
      <w:marRight w:val="0"/>
      <w:marTop w:val="0"/>
      <w:marBottom w:val="0"/>
      <w:divBdr>
        <w:top w:val="none" w:sz="0" w:space="0" w:color="auto"/>
        <w:left w:val="none" w:sz="0" w:space="0" w:color="auto"/>
        <w:bottom w:val="none" w:sz="0" w:space="0" w:color="auto"/>
        <w:right w:val="none" w:sz="0" w:space="0" w:color="auto"/>
      </w:divBdr>
    </w:div>
    <w:div w:id="704255467">
      <w:bodyDiv w:val="1"/>
      <w:marLeft w:val="0"/>
      <w:marRight w:val="0"/>
      <w:marTop w:val="0"/>
      <w:marBottom w:val="0"/>
      <w:divBdr>
        <w:top w:val="none" w:sz="0" w:space="0" w:color="auto"/>
        <w:left w:val="none" w:sz="0" w:space="0" w:color="auto"/>
        <w:bottom w:val="none" w:sz="0" w:space="0" w:color="auto"/>
        <w:right w:val="none" w:sz="0" w:space="0" w:color="auto"/>
      </w:divBdr>
    </w:div>
    <w:div w:id="731542987">
      <w:bodyDiv w:val="1"/>
      <w:marLeft w:val="0"/>
      <w:marRight w:val="0"/>
      <w:marTop w:val="0"/>
      <w:marBottom w:val="0"/>
      <w:divBdr>
        <w:top w:val="none" w:sz="0" w:space="0" w:color="auto"/>
        <w:left w:val="none" w:sz="0" w:space="0" w:color="auto"/>
        <w:bottom w:val="none" w:sz="0" w:space="0" w:color="auto"/>
        <w:right w:val="none" w:sz="0" w:space="0" w:color="auto"/>
      </w:divBdr>
    </w:div>
    <w:div w:id="733236738">
      <w:bodyDiv w:val="1"/>
      <w:marLeft w:val="0"/>
      <w:marRight w:val="0"/>
      <w:marTop w:val="0"/>
      <w:marBottom w:val="0"/>
      <w:divBdr>
        <w:top w:val="none" w:sz="0" w:space="0" w:color="auto"/>
        <w:left w:val="none" w:sz="0" w:space="0" w:color="auto"/>
        <w:bottom w:val="none" w:sz="0" w:space="0" w:color="auto"/>
        <w:right w:val="none" w:sz="0" w:space="0" w:color="auto"/>
      </w:divBdr>
    </w:div>
    <w:div w:id="741291541">
      <w:bodyDiv w:val="1"/>
      <w:marLeft w:val="0"/>
      <w:marRight w:val="0"/>
      <w:marTop w:val="0"/>
      <w:marBottom w:val="0"/>
      <w:divBdr>
        <w:top w:val="none" w:sz="0" w:space="0" w:color="auto"/>
        <w:left w:val="none" w:sz="0" w:space="0" w:color="auto"/>
        <w:bottom w:val="none" w:sz="0" w:space="0" w:color="auto"/>
        <w:right w:val="none" w:sz="0" w:space="0" w:color="auto"/>
      </w:divBdr>
      <w:divsChild>
        <w:div w:id="2144879820">
          <w:marLeft w:val="0"/>
          <w:marRight w:val="0"/>
          <w:marTop w:val="0"/>
          <w:marBottom w:val="0"/>
          <w:divBdr>
            <w:top w:val="none" w:sz="0" w:space="0" w:color="auto"/>
            <w:left w:val="none" w:sz="0" w:space="0" w:color="auto"/>
            <w:bottom w:val="none" w:sz="0" w:space="0" w:color="auto"/>
            <w:right w:val="none" w:sz="0" w:space="0" w:color="auto"/>
          </w:divBdr>
        </w:div>
        <w:div w:id="1511603893">
          <w:marLeft w:val="0"/>
          <w:marRight w:val="0"/>
          <w:marTop w:val="0"/>
          <w:marBottom w:val="0"/>
          <w:divBdr>
            <w:top w:val="none" w:sz="0" w:space="0" w:color="auto"/>
            <w:left w:val="none" w:sz="0" w:space="0" w:color="auto"/>
            <w:bottom w:val="none" w:sz="0" w:space="0" w:color="auto"/>
            <w:right w:val="none" w:sz="0" w:space="0" w:color="auto"/>
          </w:divBdr>
        </w:div>
        <w:div w:id="1046681850">
          <w:marLeft w:val="0"/>
          <w:marRight w:val="0"/>
          <w:marTop w:val="0"/>
          <w:marBottom w:val="0"/>
          <w:divBdr>
            <w:top w:val="none" w:sz="0" w:space="0" w:color="auto"/>
            <w:left w:val="none" w:sz="0" w:space="0" w:color="auto"/>
            <w:bottom w:val="none" w:sz="0" w:space="0" w:color="auto"/>
            <w:right w:val="none" w:sz="0" w:space="0" w:color="auto"/>
          </w:divBdr>
        </w:div>
      </w:divsChild>
    </w:div>
    <w:div w:id="741870164">
      <w:bodyDiv w:val="1"/>
      <w:marLeft w:val="0"/>
      <w:marRight w:val="0"/>
      <w:marTop w:val="0"/>
      <w:marBottom w:val="0"/>
      <w:divBdr>
        <w:top w:val="none" w:sz="0" w:space="0" w:color="auto"/>
        <w:left w:val="none" w:sz="0" w:space="0" w:color="auto"/>
        <w:bottom w:val="none" w:sz="0" w:space="0" w:color="auto"/>
        <w:right w:val="none" w:sz="0" w:space="0" w:color="auto"/>
      </w:divBdr>
    </w:div>
    <w:div w:id="744768990">
      <w:bodyDiv w:val="1"/>
      <w:marLeft w:val="0"/>
      <w:marRight w:val="0"/>
      <w:marTop w:val="0"/>
      <w:marBottom w:val="0"/>
      <w:divBdr>
        <w:top w:val="none" w:sz="0" w:space="0" w:color="auto"/>
        <w:left w:val="none" w:sz="0" w:space="0" w:color="auto"/>
        <w:bottom w:val="none" w:sz="0" w:space="0" w:color="auto"/>
        <w:right w:val="none" w:sz="0" w:space="0" w:color="auto"/>
      </w:divBdr>
    </w:div>
    <w:div w:id="749816444">
      <w:bodyDiv w:val="1"/>
      <w:marLeft w:val="0"/>
      <w:marRight w:val="0"/>
      <w:marTop w:val="0"/>
      <w:marBottom w:val="0"/>
      <w:divBdr>
        <w:top w:val="none" w:sz="0" w:space="0" w:color="auto"/>
        <w:left w:val="none" w:sz="0" w:space="0" w:color="auto"/>
        <w:bottom w:val="none" w:sz="0" w:space="0" w:color="auto"/>
        <w:right w:val="none" w:sz="0" w:space="0" w:color="auto"/>
      </w:divBdr>
    </w:div>
    <w:div w:id="754209693">
      <w:bodyDiv w:val="1"/>
      <w:marLeft w:val="0"/>
      <w:marRight w:val="0"/>
      <w:marTop w:val="0"/>
      <w:marBottom w:val="0"/>
      <w:divBdr>
        <w:top w:val="none" w:sz="0" w:space="0" w:color="auto"/>
        <w:left w:val="none" w:sz="0" w:space="0" w:color="auto"/>
        <w:bottom w:val="none" w:sz="0" w:space="0" w:color="auto"/>
        <w:right w:val="none" w:sz="0" w:space="0" w:color="auto"/>
      </w:divBdr>
    </w:div>
    <w:div w:id="769859237">
      <w:bodyDiv w:val="1"/>
      <w:marLeft w:val="0"/>
      <w:marRight w:val="0"/>
      <w:marTop w:val="0"/>
      <w:marBottom w:val="0"/>
      <w:divBdr>
        <w:top w:val="none" w:sz="0" w:space="0" w:color="auto"/>
        <w:left w:val="none" w:sz="0" w:space="0" w:color="auto"/>
        <w:bottom w:val="none" w:sz="0" w:space="0" w:color="auto"/>
        <w:right w:val="none" w:sz="0" w:space="0" w:color="auto"/>
      </w:divBdr>
    </w:div>
    <w:div w:id="770125131">
      <w:bodyDiv w:val="1"/>
      <w:marLeft w:val="0"/>
      <w:marRight w:val="0"/>
      <w:marTop w:val="0"/>
      <w:marBottom w:val="0"/>
      <w:divBdr>
        <w:top w:val="none" w:sz="0" w:space="0" w:color="auto"/>
        <w:left w:val="none" w:sz="0" w:space="0" w:color="auto"/>
        <w:bottom w:val="none" w:sz="0" w:space="0" w:color="auto"/>
        <w:right w:val="none" w:sz="0" w:space="0" w:color="auto"/>
      </w:divBdr>
    </w:div>
    <w:div w:id="795414753">
      <w:bodyDiv w:val="1"/>
      <w:marLeft w:val="0"/>
      <w:marRight w:val="0"/>
      <w:marTop w:val="0"/>
      <w:marBottom w:val="0"/>
      <w:divBdr>
        <w:top w:val="none" w:sz="0" w:space="0" w:color="auto"/>
        <w:left w:val="none" w:sz="0" w:space="0" w:color="auto"/>
        <w:bottom w:val="none" w:sz="0" w:space="0" w:color="auto"/>
        <w:right w:val="none" w:sz="0" w:space="0" w:color="auto"/>
      </w:divBdr>
      <w:divsChild>
        <w:div w:id="1066223511">
          <w:marLeft w:val="0"/>
          <w:marRight w:val="0"/>
          <w:marTop w:val="0"/>
          <w:marBottom w:val="0"/>
          <w:divBdr>
            <w:top w:val="none" w:sz="0" w:space="0" w:color="auto"/>
            <w:left w:val="none" w:sz="0" w:space="0" w:color="auto"/>
            <w:bottom w:val="none" w:sz="0" w:space="0" w:color="auto"/>
            <w:right w:val="none" w:sz="0" w:space="0" w:color="auto"/>
          </w:divBdr>
        </w:div>
        <w:div w:id="2048986288">
          <w:marLeft w:val="0"/>
          <w:marRight w:val="0"/>
          <w:marTop w:val="0"/>
          <w:marBottom w:val="0"/>
          <w:divBdr>
            <w:top w:val="none" w:sz="0" w:space="0" w:color="auto"/>
            <w:left w:val="none" w:sz="0" w:space="0" w:color="auto"/>
            <w:bottom w:val="none" w:sz="0" w:space="0" w:color="auto"/>
            <w:right w:val="none" w:sz="0" w:space="0" w:color="auto"/>
          </w:divBdr>
        </w:div>
        <w:div w:id="1404528943">
          <w:marLeft w:val="0"/>
          <w:marRight w:val="0"/>
          <w:marTop w:val="0"/>
          <w:marBottom w:val="0"/>
          <w:divBdr>
            <w:top w:val="none" w:sz="0" w:space="0" w:color="auto"/>
            <w:left w:val="none" w:sz="0" w:space="0" w:color="auto"/>
            <w:bottom w:val="none" w:sz="0" w:space="0" w:color="auto"/>
            <w:right w:val="none" w:sz="0" w:space="0" w:color="auto"/>
          </w:divBdr>
        </w:div>
        <w:div w:id="1651640465">
          <w:marLeft w:val="0"/>
          <w:marRight w:val="0"/>
          <w:marTop w:val="0"/>
          <w:marBottom w:val="0"/>
          <w:divBdr>
            <w:top w:val="none" w:sz="0" w:space="0" w:color="auto"/>
            <w:left w:val="none" w:sz="0" w:space="0" w:color="auto"/>
            <w:bottom w:val="none" w:sz="0" w:space="0" w:color="auto"/>
            <w:right w:val="none" w:sz="0" w:space="0" w:color="auto"/>
          </w:divBdr>
        </w:div>
      </w:divsChild>
    </w:div>
    <w:div w:id="806432426">
      <w:bodyDiv w:val="1"/>
      <w:marLeft w:val="0"/>
      <w:marRight w:val="0"/>
      <w:marTop w:val="0"/>
      <w:marBottom w:val="0"/>
      <w:divBdr>
        <w:top w:val="none" w:sz="0" w:space="0" w:color="auto"/>
        <w:left w:val="none" w:sz="0" w:space="0" w:color="auto"/>
        <w:bottom w:val="none" w:sz="0" w:space="0" w:color="auto"/>
        <w:right w:val="none" w:sz="0" w:space="0" w:color="auto"/>
      </w:divBdr>
    </w:div>
    <w:div w:id="848251392">
      <w:bodyDiv w:val="1"/>
      <w:marLeft w:val="0"/>
      <w:marRight w:val="0"/>
      <w:marTop w:val="0"/>
      <w:marBottom w:val="0"/>
      <w:divBdr>
        <w:top w:val="none" w:sz="0" w:space="0" w:color="auto"/>
        <w:left w:val="none" w:sz="0" w:space="0" w:color="auto"/>
        <w:bottom w:val="none" w:sz="0" w:space="0" w:color="auto"/>
        <w:right w:val="none" w:sz="0" w:space="0" w:color="auto"/>
      </w:divBdr>
    </w:div>
    <w:div w:id="852451859">
      <w:bodyDiv w:val="1"/>
      <w:marLeft w:val="0"/>
      <w:marRight w:val="0"/>
      <w:marTop w:val="0"/>
      <w:marBottom w:val="0"/>
      <w:divBdr>
        <w:top w:val="none" w:sz="0" w:space="0" w:color="auto"/>
        <w:left w:val="none" w:sz="0" w:space="0" w:color="auto"/>
        <w:bottom w:val="none" w:sz="0" w:space="0" w:color="auto"/>
        <w:right w:val="none" w:sz="0" w:space="0" w:color="auto"/>
      </w:divBdr>
    </w:div>
    <w:div w:id="854463905">
      <w:bodyDiv w:val="1"/>
      <w:marLeft w:val="0"/>
      <w:marRight w:val="0"/>
      <w:marTop w:val="0"/>
      <w:marBottom w:val="0"/>
      <w:divBdr>
        <w:top w:val="none" w:sz="0" w:space="0" w:color="auto"/>
        <w:left w:val="none" w:sz="0" w:space="0" w:color="auto"/>
        <w:bottom w:val="none" w:sz="0" w:space="0" w:color="auto"/>
        <w:right w:val="none" w:sz="0" w:space="0" w:color="auto"/>
      </w:divBdr>
    </w:div>
    <w:div w:id="855577389">
      <w:bodyDiv w:val="1"/>
      <w:marLeft w:val="0"/>
      <w:marRight w:val="0"/>
      <w:marTop w:val="0"/>
      <w:marBottom w:val="0"/>
      <w:divBdr>
        <w:top w:val="none" w:sz="0" w:space="0" w:color="auto"/>
        <w:left w:val="none" w:sz="0" w:space="0" w:color="auto"/>
        <w:bottom w:val="none" w:sz="0" w:space="0" w:color="auto"/>
        <w:right w:val="none" w:sz="0" w:space="0" w:color="auto"/>
      </w:divBdr>
      <w:divsChild>
        <w:div w:id="51732341">
          <w:marLeft w:val="0"/>
          <w:marRight w:val="0"/>
          <w:marTop w:val="0"/>
          <w:marBottom w:val="0"/>
          <w:divBdr>
            <w:top w:val="none" w:sz="0" w:space="0" w:color="auto"/>
            <w:left w:val="none" w:sz="0" w:space="0" w:color="auto"/>
            <w:bottom w:val="none" w:sz="0" w:space="0" w:color="auto"/>
            <w:right w:val="none" w:sz="0" w:space="0" w:color="auto"/>
          </w:divBdr>
        </w:div>
        <w:div w:id="942997652">
          <w:marLeft w:val="0"/>
          <w:marRight w:val="0"/>
          <w:marTop w:val="0"/>
          <w:marBottom w:val="0"/>
          <w:divBdr>
            <w:top w:val="none" w:sz="0" w:space="0" w:color="auto"/>
            <w:left w:val="none" w:sz="0" w:space="0" w:color="auto"/>
            <w:bottom w:val="none" w:sz="0" w:space="0" w:color="auto"/>
            <w:right w:val="none" w:sz="0" w:space="0" w:color="auto"/>
          </w:divBdr>
        </w:div>
        <w:div w:id="679701858">
          <w:marLeft w:val="0"/>
          <w:marRight w:val="0"/>
          <w:marTop w:val="0"/>
          <w:marBottom w:val="0"/>
          <w:divBdr>
            <w:top w:val="none" w:sz="0" w:space="0" w:color="auto"/>
            <w:left w:val="none" w:sz="0" w:space="0" w:color="auto"/>
            <w:bottom w:val="none" w:sz="0" w:space="0" w:color="auto"/>
            <w:right w:val="none" w:sz="0" w:space="0" w:color="auto"/>
          </w:divBdr>
        </w:div>
        <w:div w:id="1759407215">
          <w:marLeft w:val="0"/>
          <w:marRight w:val="0"/>
          <w:marTop w:val="0"/>
          <w:marBottom w:val="0"/>
          <w:divBdr>
            <w:top w:val="none" w:sz="0" w:space="0" w:color="auto"/>
            <w:left w:val="none" w:sz="0" w:space="0" w:color="auto"/>
            <w:bottom w:val="none" w:sz="0" w:space="0" w:color="auto"/>
            <w:right w:val="none" w:sz="0" w:space="0" w:color="auto"/>
          </w:divBdr>
        </w:div>
        <w:div w:id="374276331">
          <w:marLeft w:val="0"/>
          <w:marRight w:val="0"/>
          <w:marTop w:val="0"/>
          <w:marBottom w:val="0"/>
          <w:divBdr>
            <w:top w:val="none" w:sz="0" w:space="0" w:color="auto"/>
            <w:left w:val="none" w:sz="0" w:space="0" w:color="auto"/>
            <w:bottom w:val="none" w:sz="0" w:space="0" w:color="auto"/>
            <w:right w:val="none" w:sz="0" w:space="0" w:color="auto"/>
          </w:divBdr>
        </w:div>
        <w:div w:id="1233614946">
          <w:marLeft w:val="0"/>
          <w:marRight w:val="0"/>
          <w:marTop w:val="0"/>
          <w:marBottom w:val="0"/>
          <w:divBdr>
            <w:top w:val="none" w:sz="0" w:space="0" w:color="auto"/>
            <w:left w:val="none" w:sz="0" w:space="0" w:color="auto"/>
            <w:bottom w:val="none" w:sz="0" w:space="0" w:color="auto"/>
            <w:right w:val="none" w:sz="0" w:space="0" w:color="auto"/>
          </w:divBdr>
        </w:div>
        <w:div w:id="1984193475">
          <w:marLeft w:val="0"/>
          <w:marRight w:val="0"/>
          <w:marTop w:val="0"/>
          <w:marBottom w:val="0"/>
          <w:divBdr>
            <w:top w:val="none" w:sz="0" w:space="0" w:color="auto"/>
            <w:left w:val="none" w:sz="0" w:space="0" w:color="auto"/>
            <w:bottom w:val="none" w:sz="0" w:space="0" w:color="auto"/>
            <w:right w:val="none" w:sz="0" w:space="0" w:color="auto"/>
          </w:divBdr>
        </w:div>
        <w:div w:id="1598052471">
          <w:marLeft w:val="0"/>
          <w:marRight w:val="0"/>
          <w:marTop w:val="0"/>
          <w:marBottom w:val="0"/>
          <w:divBdr>
            <w:top w:val="none" w:sz="0" w:space="0" w:color="auto"/>
            <w:left w:val="none" w:sz="0" w:space="0" w:color="auto"/>
            <w:bottom w:val="none" w:sz="0" w:space="0" w:color="auto"/>
            <w:right w:val="none" w:sz="0" w:space="0" w:color="auto"/>
          </w:divBdr>
        </w:div>
        <w:div w:id="1680742239">
          <w:marLeft w:val="0"/>
          <w:marRight w:val="0"/>
          <w:marTop w:val="0"/>
          <w:marBottom w:val="0"/>
          <w:divBdr>
            <w:top w:val="none" w:sz="0" w:space="0" w:color="auto"/>
            <w:left w:val="none" w:sz="0" w:space="0" w:color="auto"/>
            <w:bottom w:val="none" w:sz="0" w:space="0" w:color="auto"/>
            <w:right w:val="none" w:sz="0" w:space="0" w:color="auto"/>
          </w:divBdr>
        </w:div>
        <w:div w:id="440414206">
          <w:marLeft w:val="0"/>
          <w:marRight w:val="0"/>
          <w:marTop w:val="0"/>
          <w:marBottom w:val="0"/>
          <w:divBdr>
            <w:top w:val="none" w:sz="0" w:space="0" w:color="auto"/>
            <w:left w:val="none" w:sz="0" w:space="0" w:color="auto"/>
            <w:bottom w:val="none" w:sz="0" w:space="0" w:color="auto"/>
            <w:right w:val="none" w:sz="0" w:space="0" w:color="auto"/>
          </w:divBdr>
        </w:div>
        <w:div w:id="1001659997">
          <w:marLeft w:val="0"/>
          <w:marRight w:val="0"/>
          <w:marTop w:val="0"/>
          <w:marBottom w:val="0"/>
          <w:divBdr>
            <w:top w:val="none" w:sz="0" w:space="0" w:color="auto"/>
            <w:left w:val="none" w:sz="0" w:space="0" w:color="auto"/>
            <w:bottom w:val="none" w:sz="0" w:space="0" w:color="auto"/>
            <w:right w:val="none" w:sz="0" w:space="0" w:color="auto"/>
          </w:divBdr>
        </w:div>
        <w:div w:id="1599872933">
          <w:marLeft w:val="0"/>
          <w:marRight w:val="0"/>
          <w:marTop w:val="0"/>
          <w:marBottom w:val="0"/>
          <w:divBdr>
            <w:top w:val="none" w:sz="0" w:space="0" w:color="auto"/>
            <w:left w:val="none" w:sz="0" w:space="0" w:color="auto"/>
            <w:bottom w:val="none" w:sz="0" w:space="0" w:color="auto"/>
            <w:right w:val="none" w:sz="0" w:space="0" w:color="auto"/>
          </w:divBdr>
        </w:div>
        <w:div w:id="363092584">
          <w:marLeft w:val="0"/>
          <w:marRight w:val="0"/>
          <w:marTop w:val="0"/>
          <w:marBottom w:val="0"/>
          <w:divBdr>
            <w:top w:val="none" w:sz="0" w:space="0" w:color="auto"/>
            <w:left w:val="none" w:sz="0" w:space="0" w:color="auto"/>
            <w:bottom w:val="none" w:sz="0" w:space="0" w:color="auto"/>
            <w:right w:val="none" w:sz="0" w:space="0" w:color="auto"/>
          </w:divBdr>
        </w:div>
        <w:div w:id="2093816555">
          <w:marLeft w:val="0"/>
          <w:marRight w:val="0"/>
          <w:marTop w:val="0"/>
          <w:marBottom w:val="0"/>
          <w:divBdr>
            <w:top w:val="none" w:sz="0" w:space="0" w:color="auto"/>
            <w:left w:val="none" w:sz="0" w:space="0" w:color="auto"/>
            <w:bottom w:val="none" w:sz="0" w:space="0" w:color="auto"/>
            <w:right w:val="none" w:sz="0" w:space="0" w:color="auto"/>
          </w:divBdr>
        </w:div>
        <w:div w:id="1002319365">
          <w:marLeft w:val="0"/>
          <w:marRight w:val="0"/>
          <w:marTop w:val="0"/>
          <w:marBottom w:val="0"/>
          <w:divBdr>
            <w:top w:val="none" w:sz="0" w:space="0" w:color="auto"/>
            <w:left w:val="none" w:sz="0" w:space="0" w:color="auto"/>
            <w:bottom w:val="none" w:sz="0" w:space="0" w:color="auto"/>
            <w:right w:val="none" w:sz="0" w:space="0" w:color="auto"/>
          </w:divBdr>
        </w:div>
        <w:div w:id="181482028">
          <w:marLeft w:val="0"/>
          <w:marRight w:val="0"/>
          <w:marTop w:val="0"/>
          <w:marBottom w:val="0"/>
          <w:divBdr>
            <w:top w:val="none" w:sz="0" w:space="0" w:color="auto"/>
            <w:left w:val="none" w:sz="0" w:space="0" w:color="auto"/>
            <w:bottom w:val="none" w:sz="0" w:space="0" w:color="auto"/>
            <w:right w:val="none" w:sz="0" w:space="0" w:color="auto"/>
          </w:divBdr>
        </w:div>
        <w:div w:id="1783570621">
          <w:marLeft w:val="0"/>
          <w:marRight w:val="0"/>
          <w:marTop w:val="0"/>
          <w:marBottom w:val="0"/>
          <w:divBdr>
            <w:top w:val="none" w:sz="0" w:space="0" w:color="auto"/>
            <w:left w:val="none" w:sz="0" w:space="0" w:color="auto"/>
            <w:bottom w:val="none" w:sz="0" w:space="0" w:color="auto"/>
            <w:right w:val="none" w:sz="0" w:space="0" w:color="auto"/>
          </w:divBdr>
        </w:div>
        <w:div w:id="330908195">
          <w:marLeft w:val="0"/>
          <w:marRight w:val="0"/>
          <w:marTop w:val="0"/>
          <w:marBottom w:val="0"/>
          <w:divBdr>
            <w:top w:val="none" w:sz="0" w:space="0" w:color="auto"/>
            <w:left w:val="none" w:sz="0" w:space="0" w:color="auto"/>
            <w:bottom w:val="none" w:sz="0" w:space="0" w:color="auto"/>
            <w:right w:val="none" w:sz="0" w:space="0" w:color="auto"/>
          </w:divBdr>
        </w:div>
        <w:div w:id="1563952431">
          <w:marLeft w:val="0"/>
          <w:marRight w:val="0"/>
          <w:marTop w:val="0"/>
          <w:marBottom w:val="0"/>
          <w:divBdr>
            <w:top w:val="none" w:sz="0" w:space="0" w:color="auto"/>
            <w:left w:val="none" w:sz="0" w:space="0" w:color="auto"/>
            <w:bottom w:val="none" w:sz="0" w:space="0" w:color="auto"/>
            <w:right w:val="none" w:sz="0" w:space="0" w:color="auto"/>
          </w:divBdr>
        </w:div>
        <w:div w:id="1978756470">
          <w:marLeft w:val="0"/>
          <w:marRight w:val="0"/>
          <w:marTop w:val="0"/>
          <w:marBottom w:val="0"/>
          <w:divBdr>
            <w:top w:val="none" w:sz="0" w:space="0" w:color="auto"/>
            <w:left w:val="none" w:sz="0" w:space="0" w:color="auto"/>
            <w:bottom w:val="none" w:sz="0" w:space="0" w:color="auto"/>
            <w:right w:val="none" w:sz="0" w:space="0" w:color="auto"/>
          </w:divBdr>
        </w:div>
        <w:div w:id="1663511047">
          <w:marLeft w:val="0"/>
          <w:marRight w:val="0"/>
          <w:marTop w:val="0"/>
          <w:marBottom w:val="0"/>
          <w:divBdr>
            <w:top w:val="none" w:sz="0" w:space="0" w:color="auto"/>
            <w:left w:val="none" w:sz="0" w:space="0" w:color="auto"/>
            <w:bottom w:val="none" w:sz="0" w:space="0" w:color="auto"/>
            <w:right w:val="none" w:sz="0" w:space="0" w:color="auto"/>
          </w:divBdr>
        </w:div>
        <w:div w:id="1567298643">
          <w:marLeft w:val="0"/>
          <w:marRight w:val="0"/>
          <w:marTop w:val="0"/>
          <w:marBottom w:val="0"/>
          <w:divBdr>
            <w:top w:val="none" w:sz="0" w:space="0" w:color="auto"/>
            <w:left w:val="none" w:sz="0" w:space="0" w:color="auto"/>
            <w:bottom w:val="none" w:sz="0" w:space="0" w:color="auto"/>
            <w:right w:val="none" w:sz="0" w:space="0" w:color="auto"/>
          </w:divBdr>
        </w:div>
        <w:div w:id="937836375">
          <w:marLeft w:val="0"/>
          <w:marRight w:val="0"/>
          <w:marTop w:val="0"/>
          <w:marBottom w:val="0"/>
          <w:divBdr>
            <w:top w:val="none" w:sz="0" w:space="0" w:color="auto"/>
            <w:left w:val="none" w:sz="0" w:space="0" w:color="auto"/>
            <w:bottom w:val="none" w:sz="0" w:space="0" w:color="auto"/>
            <w:right w:val="none" w:sz="0" w:space="0" w:color="auto"/>
          </w:divBdr>
        </w:div>
        <w:div w:id="153109900">
          <w:marLeft w:val="0"/>
          <w:marRight w:val="0"/>
          <w:marTop w:val="0"/>
          <w:marBottom w:val="0"/>
          <w:divBdr>
            <w:top w:val="none" w:sz="0" w:space="0" w:color="auto"/>
            <w:left w:val="none" w:sz="0" w:space="0" w:color="auto"/>
            <w:bottom w:val="none" w:sz="0" w:space="0" w:color="auto"/>
            <w:right w:val="none" w:sz="0" w:space="0" w:color="auto"/>
          </w:divBdr>
        </w:div>
        <w:div w:id="395200675">
          <w:marLeft w:val="0"/>
          <w:marRight w:val="0"/>
          <w:marTop w:val="0"/>
          <w:marBottom w:val="0"/>
          <w:divBdr>
            <w:top w:val="none" w:sz="0" w:space="0" w:color="auto"/>
            <w:left w:val="none" w:sz="0" w:space="0" w:color="auto"/>
            <w:bottom w:val="none" w:sz="0" w:space="0" w:color="auto"/>
            <w:right w:val="none" w:sz="0" w:space="0" w:color="auto"/>
          </w:divBdr>
        </w:div>
        <w:div w:id="732890008">
          <w:marLeft w:val="0"/>
          <w:marRight w:val="0"/>
          <w:marTop w:val="0"/>
          <w:marBottom w:val="0"/>
          <w:divBdr>
            <w:top w:val="none" w:sz="0" w:space="0" w:color="auto"/>
            <w:left w:val="none" w:sz="0" w:space="0" w:color="auto"/>
            <w:bottom w:val="none" w:sz="0" w:space="0" w:color="auto"/>
            <w:right w:val="none" w:sz="0" w:space="0" w:color="auto"/>
          </w:divBdr>
        </w:div>
        <w:div w:id="1463035987">
          <w:marLeft w:val="0"/>
          <w:marRight w:val="0"/>
          <w:marTop w:val="0"/>
          <w:marBottom w:val="0"/>
          <w:divBdr>
            <w:top w:val="none" w:sz="0" w:space="0" w:color="auto"/>
            <w:left w:val="none" w:sz="0" w:space="0" w:color="auto"/>
            <w:bottom w:val="none" w:sz="0" w:space="0" w:color="auto"/>
            <w:right w:val="none" w:sz="0" w:space="0" w:color="auto"/>
          </w:divBdr>
        </w:div>
        <w:div w:id="78405721">
          <w:marLeft w:val="0"/>
          <w:marRight w:val="0"/>
          <w:marTop w:val="0"/>
          <w:marBottom w:val="0"/>
          <w:divBdr>
            <w:top w:val="none" w:sz="0" w:space="0" w:color="auto"/>
            <w:left w:val="none" w:sz="0" w:space="0" w:color="auto"/>
            <w:bottom w:val="none" w:sz="0" w:space="0" w:color="auto"/>
            <w:right w:val="none" w:sz="0" w:space="0" w:color="auto"/>
          </w:divBdr>
        </w:div>
        <w:div w:id="1335691854">
          <w:marLeft w:val="0"/>
          <w:marRight w:val="0"/>
          <w:marTop w:val="0"/>
          <w:marBottom w:val="0"/>
          <w:divBdr>
            <w:top w:val="none" w:sz="0" w:space="0" w:color="auto"/>
            <w:left w:val="none" w:sz="0" w:space="0" w:color="auto"/>
            <w:bottom w:val="none" w:sz="0" w:space="0" w:color="auto"/>
            <w:right w:val="none" w:sz="0" w:space="0" w:color="auto"/>
          </w:divBdr>
        </w:div>
        <w:div w:id="1815415228">
          <w:marLeft w:val="0"/>
          <w:marRight w:val="0"/>
          <w:marTop w:val="0"/>
          <w:marBottom w:val="0"/>
          <w:divBdr>
            <w:top w:val="none" w:sz="0" w:space="0" w:color="auto"/>
            <w:left w:val="none" w:sz="0" w:space="0" w:color="auto"/>
            <w:bottom w:val="none" w:sz="0" w:space="0" w:color="auto"/>
            <w:right w:val="none" w:sz="0" w:space="0" w:color="auto"/>
          </w:divBdr>
        </w:div>
        <w:div w:id="2061592333">
          <w:marLeft w:val="0"/>
          <w:marRight w:val="0"/>
          <w:marTop w:val="0"/>
          <w:marBottom w:val="0"/>
          <w:divBdr>
            <w:top w:val="none" w:sz="0" w:space="0" w:color="auto"/>
            <w:left w:val="none" w:sz="0" w:space="0" w:color="auto"/>
            <w:bottom w:val="none" w:sz="0" w:space="0" w:color="auto"/>
            <w:right w:val="none" w:sz="0" w:space="0" w:color="auto"/>
          </w:divBdr>
        </w:div>
        <w:div w:id="221599966">
          <w:marLeft w:val="0"/>
          <w:marRight w:val="0"/>
          <w:marTop w:val="0"/>
          <w:marBottom w:val="0"/>
          <w:divBdr>
            <w:top w:val="none" w:sz="0" w:space="0" w:color="auto"/>
            <w:left w:val="none" w:sz="0" w:space="0" w:color="auto"/>
            <w:bottom w:val="none" w:sz="0" w:space="0" w:color="auto"/>
            <w:right w:val="none" w:sz="0" w:space="0" w:color="auto"/>
          </w:divBdr>
        </w:div>
        <w:div w:id="1504278478">
          <w:marLeft w:val="0"/>
          <w:marRight w:val="0"/>
          <w:marTop w:val="0"/>
          <w:marBottom w:val="0"/>
          <w:divBdr>
            <w:top w:val="none" w:sz="0" w:space="0" w:color="auto"/>
            <w:left w:val="none" w:sz="0" w:space="0" w:color="auto"/>
            <w:bottom w:val="none" w:sz="0" w:space="0" w:color="auto"/>
            <w:right w:val="none" w:sz="0" w:space="0" w:color="auto"/>
          </w:divBdr>
        </w:div>
        <w:div w:id="1246065206">
          <w:marLeft w:val="0"/>
          <w:marRight w:val="0"/>
          <w:marTop w:val="0"/>
          <w:marBottom w:val="0"/>
          <w:divBdr>
            <w:top w:val="none" w:sz="0" w:space="0" w:color="auto"/>
            <w:left w:val="none" w:sz="0" w:space="0" w:color="auto"/>
            <w:bottom w:val="none" w:sz="0" w:space="0" w:color="auto"/>
            <w:right w:val="none" w:sz="0" w:space="0" w:color="auto"/>
          </w:divBdr>
        </w:div>
        <w:div w:id="906191365">
          <w:marLeft w:val="0"/>
          <w:marRight w:val="0"/>
          <w:marTop w:val="0"/>
          <w:marBottom w:val="0"/>
          <w:divBdr>
            <w:top w:val="none" w:sz="0" w:space="0" w:color="auto"/>
            <w:left w:val="none" w:sz="0" w:space="0" w:color="auto"/>
            <w:bottom w:val="none" w:sz="0" w:space="0" w:color="auto"/>
            <w:right w:val="none" w:sz="0" w:space="0" w:color="auto"/>
          </w:divBdr>
        </w:div>
        <w:div w:id="171530979">
          <w:marLeft w:val="0"/>
          <w:marRight w:val="0"/>
          <w:marTop w:val="0"/>
          <w:marBottom w:val="0"/>
          <w:divBdr>
            <w:top w:val="none" w:sz="0" w:space="0" w:color="auto"/>
            <w:left w:val="none" w:sz="0" w:space="0" w:color="auto"/>
            <w:bottom w:val="none" w:sz="0" w:space="0" w:color="auto"/>
            <w:right w:val="none" w:sz="0" w:space="0" w:color="auto"/>
          </w:divBdr>
        </w:div>
        <w:div w:id="1278023700">
          <w:marLeft w:val="0"/>
          <w:marRight w:val="0"/>
          <w:marTop w:val="0"/>
          <w:marBottom w:val="0"/>
          <w:divBdr>
            <w:top w:val="none" w:sz="0" w:space="0" w:color="auto"/>
            <w:left w:val="none" w:sz="0" w:space="0" w:color="auto"/>
            <w:bottom w:val="none" w:sz="0" w:space="0" w:color="auto"/>
            <w:right w:val="none" w:sz="0" w:space="0" w:color="auto"/>
          </w:divBdr>
        </w:div>
        <w:div w:id="971179869">
          <w:marLeft w:val="0"/>
          <w:marRight w:val="0"/>
          <w:marTop w:val="0"/>
          <w:marBottom w:val="0"/>
          <w:divBdr>
            <w:top w:val="none" w:sz="0" w:space="0" w:color="auto"/>
            <w:left w:val="none" w:sz="0" w:space="0" w:color="auto"/>
            <w:bottom w:val="none" w:sz="0" w:space="0" w:color="auto"/>
            <w:right w:val="none" w:sz="0" w:space="0" w:color="auto"/>
          </w:divBdr>
        </w:div>
        <w:div w:id="2079355154">
          <w:marLeft w:val="0"/>
          <w:marRight w:val="0"/>
          <w:marTop w:val="0"/>
          <w:marBottom w:val="0"/>
          <w:divBdr>
            <w:top w:val="none" w:sz="0" w:space="0" w:color="auto"/>
            <w:left w:val="none" w:sz="0" w:space="0" w:color="auto"/>
            <w:bottom w:val="none" w:sz="0" w:space="0" w:color="auto"/>
            <w:right w:val="none" w:sz="0" w:space="0" w:color="auto"/>
          </w:divBdr>
        </w:div>
        <w:div w:id="1638754958">
          <w:marLeft w:val="0"/>
          <w:marRight w:val="0"/>
          <w:marTop w:val="0"/>
          <w:marBottom w:val="0"/>
          <w:divBdr>
            <w:top w:val="none" w:sz="0" w:space="0" w:color="auto"/>
            <w:left w:val="none" w:sz="0" w:space="0" w:color="auto"/>
            <w:bottom w:val="none" w:sz="0" w:space="0" w:color="auto"/>
            <w:right w:val="none" w:sz="0" w:space="0" w:color="auto"/>
          </w:divBdr>
        </w:div>
        <w:div w:id="1664820772">
          <w:marLeft w:val="0"/>
          <w:marRight w:val="0"/>
          <w:marTop w:val="0"/>
          <w:marBottom w:val="0"/>
          <w:divBdr>
            <w:top w:val="none" w:sz="0" w:space="0" w:color="auto"/>
            <w:left w:val="none" w:sz="0" w:space="0" w:color="auto"/>
            <w:bottom w:val="none" w:sz="0" w:space="0" w:color="auto"/>
            <w:right w:val="none" w:sz="0" w:space="0" w:color="auto"/>
          </w:divBdr>
        </w:div>
        <w:div w:id="903563379">
          <w:marLeft w:val="0"/>
          <w:marRight w:val="0"/>
          <w:marTop w:val="0"/>
          <w:marBottom w:val="0"/>
          <w:divBdr>
            <w:top w:val="none" w:sz="0" w:space="0" w:color="auto"/>
            <w:left w:val="none" w:sz="0" w:space="0" w:color="auto"/>
            <w:bottom w:val="none" w:sz="0" w:space="0" w:color="auto"/>
            <w:right w:val="none" w:sz="0" w:space="0" w:color="auto"/>
          </w:divBdr>
        </w:div>
        <w:div w:id="1880194092">
          <w:marLeft w:val="0"/>
          <w:marRight w:val="0"/>
          <w:marTop w:val="0"/>
          <w:marBottom w:val="0"/>
          <w:divBdr>
            <w:top w:val="none" w:sz="0" w:space="0" w:color="auto"/>
            <w:left w:val="none" w:sz="0" w:space="0" w:color="auto"/>
            <w:bottom w:val="none" w:sz="0" w:space="0" w:color="auto"/>
            <w:right w:val="none" w:sz="0" w:space="0" w:color="auto"/>
          </w:divBdr>
        </w:div>
        <w:div w:id="1129587625">
          <w:marLeft w:val="0"/>
          <w:marRight w:val="0"/>
          <w:marTop w:val="0"/>
          <w:marBottom w:val="0"/>
          <w:divBdr>
            <w:top w:val="none" w:sz="0" w:space="0" w:color="auto"/>
            <w:left w:val="none" w:sz="0" w:space="0" w:color="auto"/>
            <w:bottom w:val="none" w:sz="0" w:space="0" w:color="auto"/>
            <w:right w:val="none" w:sz="0" w:space="0" w:color="auto"/>
          </w:divBdr>
        </w:div>
        <w:div w:id="483661195">
          <w:marLeft w:val="0"/>
          <w:marRight w:val="0"/>
          <w:marTop w:val="0"/>
          <w:marBottom w:val="0"/>
          <w:divBdr>
            <w:top w:val="none" w:sz="0" w:space="0" w:color="auto"/>
            <w:left w:val="none" w:sz="0" w:space="0" w:color="auto"/>
            <w:bottom w:val="none" w:sz="0" w:space="0" w:color="auto"/>
            <w:right w:val="none" w:sz="0" w:space="0" w:color="auto"/>
          </w:divBdr>
        </w:div>
        <w:div w:id="346563975">
          <w:marLeft w:val="0"/>
          <w:marRight w:val="0"/>
          <w:marTop w:val="0"/>
          <w:marBottom w:val="0"/>
          <w:divBdr>
            <w:top w:val="none" w:sz="0" w:space="0" w:color="auto"/>
            <w:left w:val="none" w:sz="0" w:space="0" w:color="auto"/>
            <w:bottom w:val="none" w:sz="0" w:space="0" w:color="auto"/>
            <w:right w:val="none" w:sz="0" w:space="0" w:color="auto"/>
          </w:divBdr>
        </w:div>
        <w:div w:id="1093626189">
          <w:marLeft w:val="0"/>
          <w:marRight w:val="0"/>
          <w:marTop w:val="0"/>
          <w:marBottom w:val="0"/>
          <w:divBdr>
            <w:top w:val="none" w:sz="0" w:space="0" w:color="auto"/>
            <w:left w:val="none" w:sz="0" w:space="0" w:color="auto"/>
            <w:bottom w:val="none" w:sz="0" w:space="0" w:color="auto"/>
            <w:right w:val="none" w:sz="0" w:space="0" w:color="auto"/>
          </w:divBdr>
        </w:div>
        <w:div w:id="1371342189">
          <w:marLeft w:val="0"/>
          <w:marRight w:val="0"/>
          <w:marTop w:val="0"/>
          <w:marBottom w:val="0"/>
          <w:divBdr>
            <w:top w:val="none" w:sz="0" w:space="0" w:color="auto"/>
            <w:left w:val="none" w:sz="0" w:space="0" w:color="auto"/>
            <w:bottom w:val="none" w:sz="0" w:space="0" w:color="auto"/>
            <w:right w:val="none" w:sz="0" w:space="0" w:color="auto"/>
          </w:divBdr>
        </w:div>
        <w:div w:id="763763783">
          <w:marLeft w:val="0"/>
          <w:marRight w:val="0"/>
          <w:marTop w:val="0"/>
          <w:marBottom w:val="0"/>
          <w:divBdr>
            <w:top w:val="none" w:sz="0" w:space="0" w:color="auto"/>
            <w:left w:val="none" w:sz="0" w:space="0" w:color="auto"/>
            <w:bottom w:val="none" w:sz="0" w:space="0" w:color="auto"/>
            <w:right w:val="none" w:sz="0" w:space="0" w:color="auto"/>
          </w:divBdr>
        </w:div>
        <w:div w:id="1429737120">
          <w:marLeft w:val="0"/>
          <w:marRight w:val="0"/>
          <w:marTop w:val="0"/>
          <w:marBottom w:val="0"/>
          <w:divBdr>
            <w:top w:val="none" w:sz="0" w:space="0" w:color="auto"/>
            <w:left w:val="none" w:sz="0" w:space="0" w:color="auto"/>
            <w:bottom w:val="none" w:sz="0" w:space="0" w:color="auto"/>
            <w:right w:val="none" w:sz="0" w:space="0" w:color="auto"/>
          </w:divBdr>
        </w:div>
        <w:div w:id="575020291">
          <w:marLeft w:val="0"/>
          <w:marRight w:val="0"/>
          <w:marTop w:val="0"/>
          <w:marBottom w:val="0"/>
          <w:divBdr>
            <w:top w:val="none" w:sz="0" w:space="0" w:color="auto"/>
            <w:left w:val="none" w:sz="0" w:space="0" w:color="auto"/>
            <w:bottom w:val="none" w:sz="0" w:space="0" w:color="auto"/>
            <w:right w:val="none" w:sz="0" w:space="0" w:color="auto"/>
          </w:divBdr>
        </w:div>
        <w:div w:id="463933022">
          <w:marLeft w:val="0"/>
          <w:marRight w:val="0"/>
          <w:marTop w:val="0"/>
          <w:marBottom w:val="0"/>
          <w:divBdr>
            <w:top w:val="none" w:sz="0" w:space="0" w:color="auto"/>
            <w:left w:val="none" w:sz="0" w:space="0" w:color="auto"/>
            <w:bottom w:val="none" w:sz="0" w:space="0" w:color="auto"/>
            <w:right w:val="none" w:sz="0" w:space="0" w:color="auto"/>
          </w:divBdr>
        </w:div>
        <w:div w:id="795104693">
          <w:marLeft w:val="0"/>
          <w:marRight w:val="0"/>
          <w:marTop w:val="0"/>
          <w:marBottom w:val="0"/>
          <w:divBdr>
            <w:top w:val="none" w:sz="0" w:space="0" w:color="auto"/>
            <w:left w:val="none" w:sz="0" w:space="0" w:color="auto"/>
            <w:bottom w:val="none" w:sz="0" w:space="0" w:color="auto"/>
            <w:right w:val="none" w:sz="0" w:space="0" w:color="auto"/>
          </w:divBdr>
        </w:div>
        <w:div w:id="453595891">
          <w:marLeft w:val="0"/>
          <w:marRight w:val="0"/>
          <w:marTop w:val="0"/>
          <w:marBottom w:val="0"/>
          <w:divBdr>
            <w:top w:val="none" w:sz="0" w:space="0" w:color="auto"/>
            <w:left w:val="none" w:sz="0" w:space="0" w:color="auto"/>
            <w:bottom w:val="none" w:sz="0" w:space="0" w:color="auto"/>
            <w:right w:val="none" w:sz="0" w:space="0" w:color="auto"/>
          </w:divBdr>
        </w:div>
        <w:div w:id="1366754796">
          <w:marLeft w:val="0"/>
          <w:marRight w:val="0"/>
          <w:marTop w:val="0"/>
          <w:marBottom w:val="0"/>
          <w:divBdr>
            <w:top w:val="none" w:sz="0" w:space="0" w:color="auto"/>
            <w:left w:val="none" w:sz="0" w:space="0" w:color="auto"/>
            <w:bottom w:val="none" w:sz="0" w:space="0" w:color="auto"/>
            <w:right w:val="none" w:sz="0" w:space="0" w:color="auto"/>
          </w:divBdr>
        </w:div>
        <w:div w:id="941841904">
          <w:marLeft w:val="0"/>
          <w:marRight w:val="0"/>
          <w:marTop w:val="0"/>
          <w:marBottom w:val="0"/>
          <w:divBdr>
            <w:top w:val="none" w:sz="0" w:space="0" w:color="auto"/>
            <w:left w:val="none" w:sz="0" w:space="0" w:color="auto"/>
            <w:bottom w:val="none" w:sz="0" w:space="0" w:color="auto"/>
            <w:right w:val="none" w:sz="0" w:space="0" w:color="auto"/>
          </w:divBdr>
        </w:div>
        <w:div w:id="1722052171">
          <w:marLeft w:val="0"/>
          <w:marRight w:val="0"/>
          <w:marTop w:val="0"/>
          <w:marBottom w:val="0"/>
          <w:divBdr>
            <w:top w:val="none" w:sz="0" w:space="0" w:color="auto"/>
            <w:left w:val="none" w:sz="0" w:space="0" w:color="auto"/>
            <w:bottom w:val="none" w:sz="0" w:space="0" w:color="auto"/>
            <w:right w:val="none" w:sz="0" w:space="0" w:color="auto"/>
          </w:divBdr>
        </w:div>
        <w:div w:id="1682387527">
          <w:marLeft w:val="0"/>
          <w:marRight w:val="0"/>
          <w:marTop w:val="0"/>
          <w:marBottom w:val="0"/>
          <w:divBdr>
            <w:top w:val="none" w:sz="0" w:space="0" w:color="auto"/>
            <w:left w:val="none" w:sz="0" w:space="0" w:color="auto"/>
            <w:bottom w:val="none" w:sz="0" w:space="0" w:color="auto"/>
            <w:right w:val="none" w:sz="0" w:space="0" w:color="auto"/>
          </w:divBdr>
        </w:div>
        <w:div w:id="1854566396">
          <w:marLeft w:val="0"/>
          <w:marRight w:val="0"/>
          <w:marTop w:val="0"/>
          <w:marBottom w:val="0"/>
          <w:divBdr>
            <w:top w:val="none" w:sz="0" w:space="0" w:color="auto"/>
            <w:left w:val="none" w:sz="0" w:space="0" w:color="auto"/>
            <w:bottom w:val="none" w:sz="0" w:space="0" w:color="auto"/>
            <w:right w:val="none" w:sz="0" w:space="0" w:color="auto"/>
          </w:divBdr>
        </w:div>
        <w:div w:id="1180310428">
          <w:marLeft w:val="0"/>
          <w:marRight w:val="0"/>
          <w:marTop w:val="0"/>
          <w:marBottom w:val="0"/>
          <w:divBdr>
            <w:top w:val="none" w:sz="0" w:space="0" w:color="auto"/>
            <w:left w:val="none" w:sz="0" w:space="0" w:color="auto"/>
            <w:bottom w:val="none" w:sz="0" w:space="0" w:color="auto"/>
            <w:right w:val="none" w:sz="0" w:space="0" w:color="auto"/>
          </w:divBdr>
        </w:div>
        <w:div w:id="1038966008">
          <w:marLeft w:val="0"/>
          <w:marRight w:val="0"/>
          <w:marTop w:val="0"/>
          <w:marBottom w:val="0"/>
          <w:divBdr>
            <w:top w:val="none" w:sz="0" w:space="0" w:color="auto"/>
            <w:left w:val="none" w:sz="0" w:space="0" w:color="auto"/>
            <w:bottom w:val="none" w:sz="0" w:space="0" w:color="auto"/>
            <w:right w:val="none" w:sz="0" w:space="0" w:color="auto"/>
          </w:divBdr>
        </w:div>
        <w:div w:id="1089499837">
          <w:marLeft w:val="0"/>
          <w:marRight w:val="0"/>
          <w:marTop w:val="0"/>
          <w:marBottom w:val="0"/>
          <w:divBdr>
            <w:top w:val="none" w:sz="0" w:space="0" w:color="auto"/>
            <w:left w:val="none" w:sz="0" w:space="0" w:color="auto"/>
            <w:bottom w:val="none" w:sz="0" w:space="0" w:color="auto"/>
            <w:right w:val="none" w:sz="0" w:space="0" w:color="auto"/>
          </w:divBdr>
        </w:div>
        <w:div w:id="1520778907">
          <w:marLeft w:val="0"/>
          <w:marRight w:val="0"/>
          <w:marTop w:val="0"/>
          <w:marBottom w:val="0"/>
          <w:divBdr>
            <w:top w:val="none" w:sz="0" w:space="0" w:color="auto"/>
            <w:left w:val="none" w:sz="0" w:space="0" w:color="auto"/>
            <w:bottom w:val="none" w:sz="0" w:space="0" w:color="auto"/>
            <w:right w:val="none" w:sz="0" w:space="0" w:color="auto"/>
          </w:divBdr>
        </w:div>
        <w:div w:id="1380397109">
          <w:marLeft w:val="0"/>
          <w:marRight w:val="0"/>
          <w:marTop w:val="0"/>
          <w:marBottom w:val="0"/>
          <w:divBdr>
            <w:top w:val="none" w:sz="0" w:space="0" w:color="auto"/>
            <w:left w:val="none" w:sz="0" w:space="0" w:color="auto"/>
            <w:bottom w:val="none" w:sz="0" w:space="0" w:color="auto"/>
            <w:right w:val="none" w:sz="0" w:space="0" w:color="auto"/>
          </w:divBdr>
        </w:div>
        <w:div w:id="1703169746">
          <w:marLeft w:val="0"/>
          <w:marRight w:val="0"/>
          <w:marTop w:val="0"/>
          <w:marBottom w:val="0"/>
          <w:divBdr>
            <w:top w:val="none" w:sz="0" w:space="0" w:color="auto"/>
            <w:left w:val="none" w:sz="0" w:space="0" w:color="auto"/>
            <w:bottom w:val="none" w:sz="0" w:space="0" w:color="auto"/>
            <w:right w:val="none" w:sz="0" w:space="0" w:color="auto"/>
          </w:divBdr>
        </w:div>
        <w:div w:id="1637488663">
          <w:marLeft w:val="0"/>
          <w:marRight w:val="0"/>
          <w:marTop w:val="0"/>
          <w:marBottom w:val="0"/>
          <w:divBdr>
            <w:top w:val="none" w:sz="0" w:space="0" w:color="auto"/>
            <w:left w:val="none" w:sz="0" w:space="0" w:color="auto"/>
            <w:bottom w:val="none" w:sz="0" w:space="0" w:color="auto"/>
            <w:right w:val="none" w:sz="0" w:space="0" w:color="auto"/>
          </w:divBdr>
        </w:div>
        <w:div w:id="1132748036">
          <w:marLeft w:val="0"/>
          <w:marRight w:val="0"/>
          <w:marTop w:val="0"/>
          <w:marBottom w:val="0"/>
          <w:divBdr>
            <w:top w:val="none" w:sz="0" w:space="0" w:color="auto"/>
            <w:left w:val="none" w:sz="0" w:space="0" w:color="auto"/>
            <w:bottom w:val="none" w:sz="0" w:space="0" w:color="auto"/>
            <w:right w:val="none" w:sz="0" w:space="0" w:color="auto"/>
          </w:divBdr>
        </w:div>
        <w:div w:id="147527040">
          <w:marLeft w:val="0"/>
          <w:marRight w:val="0"/>
          <w:marTop w:val="0"/>
          <w:marBottom w:val="0"/>
          <w:divBdr>
            <w:top w:val="none" w:sz="0" w:space="0" w:color="auto"/>
            <w:left w:val="none" w:sz="0" w:space="0" w:color="auto"/>
            <w:bottom w:val="none" w:sz="0" w:space="0" w:color="auto"/>
            <w:right w:val="none" w:sz="0" w:space="0" w:color="auto"/>
          </w:divBdr>
        </w:div>
        <w:div w:id="1382247535">
          <w:marLeft w:val="0"/>
          <w:marRight w:val="0"/>
          <w:marTop w:val="0"/>
          <w:marBottom w:val="0"/>
          <w:divBdr>
            <w:top w:val="none" w:sz="0" w:space="0" w:color="auto"/>
            <w:left w:val="none" w:sz="0" w:space="0" w:color="auto"/>
            <w:bottom w:val="none" w:sz="0" w:space="0" w:color="auto"/>
            <w:right w:val="none" w:sz="0" w:space="0" w:color="auto"/>
          </w:divBdr>
        </w:div>
        <w:div w:id="385370977">
          <w:marLeft w:val="0"/>
          <w:marRight w:val="0"/>
          <w:marTop w:val="0"/>
          <w:marBottom w:val="0"/>
          <w:divBdr>
            <w:top w:val="none" w:sz="0" w:space="0" w:color="auto"/>
            <w:left w:val="none" w:sz="0" w:space="0" w:color="auto"/>
            <w:bottom w:val="none" w:sz="0" w:space="0" w:color="auto"/>
            <w:right w:val="none" w:sz="0" w:space="0" w:color="auto"/>
          </w:divBdr>
        </w:div>
        <w:div w:id="1812097454">
          <w:marLeft w:val="0"/>
          <w:marRight w:val="0"/>
          <w:marTop w:val="0"/>
          <w:marBottom w:val="0"/>
          <w:divBdr>
            <w:top w:val="none" w:sz="0" w:space="0" w:color="auto"/>
            <w:left w:val="none" w:sz="0" w:space="0" w:color="auto"/>
            <w:bottom w:val="none" w:sz="0" w:space="0" w:color="auto"/>
            <w:right w:val="none" w:sz="0" w:space="0" w:color="auto"/>
          </w:divBdr>
        </w:div>
        <w:div w:id="1828862727">
          <w:marLeft w:val="0"/>
          <w:marRight w:val="0"/>
          <w:marTop w:val="0"/>
          <w:marBottom w:val="0"/>
          <w:divBdr>
            <w:top w:val="none" w:sz="0" w:space="0" w:color="auto"/>
            <w:left w:val="none" w:sz="0" w:space="0" w:color="auto"/>
            <w:bottom w:val="none" w:sz="0" w:space="0" w:color="auto"/>
            <w:right w:val="none" w:sz="0" w:space="0" w:color="auto"/>
          </w:divBdr>
        </w:div>
        <w:div w:id="512232503">
          <w:marLeft w:val="0"/>
          <w:marRight w:val="0"/>
          <w:marTop w:val="0"/>
          <w:marBottom w:val="0"/>
          <w:divBdr>
            <w:top w:val="none" w:sz="0" w:space="0" w:color="auto"/>
            <w:left w:val="none" w:sz="0" w:space="0" w:color="auto"/>
            <w:bottom w:val="none" w:sz="0" w:space="0" w:color="auto"/>
            <w:right w:val="none" w:sz="0" w:space="0" w:color="auto"/>
          </w:divBdr>
        </w:div>
        <w:div w:id="575407703">
          <w:marLeft w:val="0"/>
          <w:marRight w:val="0"/>
          <w:marTop w:val="0"/>
          <w:marBottom w:val="0"/>
          <w:divBdr>
            <w:top w:val="none" w:sz="0" w:space="0" w:color="auto"/>
            <w:left w:val="none" w:sz="0" w:space="0" w:color="auto"/>
            <w:bottom w:val="none" w:sz="0" w:space="0" w:color="auto"/>
            <w:right w:val="none" w:sz="0" w:space="0" w:color="auto"/>
          </w:divBdr>
        </w:div>
        <w:div w:id="859852995">
          <w:marLeft w:val="0"/>
          <w:marRight w:val="0"/>
          <w:marTop w:val="0"/>
          <w:marBottom w:val="0"/>
          <w:divBdr>
            <w:top w:val="none" w:sz="0" w:space="0" w:color="auto"/>
            <w:left w:val="none" w:sz="0" w:space="0" w:color="auto"/>
            <w:bottom w:val="none" w:sz="0" w:space="0" w:color="auto"/>
            <w:right w:val="none" w:sz="0" w:space="0" w:color="auto"/>
          </w:divBdr>
        </w:div>
        <w:div w:id="1714231690">
          <w:marLeft w:val="0"/>
          <w:marRight w:val="0"/>
          <w:marTop w:val="0"/>
          <w:marBottom w:val="0"/>
          <w:divBdr>
            <w:top w:val="none" w:sz="0" w:space="0" w:color="auto"/>
            <w:left w:val="none" w:sz="0" w:space="0" w:color="auto"/>
            <w:bottom w:val="none" w:sz="0" w:space="0" w:color="auto"/>
            <w:right w:val="none" w:sz="0" w:space="0" w:color="auto"/>
          </w:divBdr>
        </w:div>
        <w:div w:id="1515605608">
          <w:marLeft w:val="0"/>
          <w:marRight w:val="0"/>
          <w:marTop w:val="0"/>
          <w:marBottom w:val="0"/>
          <w:divBdr>
            <w:top w:val="none" w:sz="0" w:space="0" w:color="auto"/>
            <w:left w:val="none" w:sz="0" w:space="0" w:color="auto"/>
            <w:bottom w:val="none" w:sz="0" w:space="0" w:color="auto"/>
            <w:right w:val="none" w:sz="0" w:space="0" w:color="auto"/>
          </w:divBdr>
        </w:div>
        <w:div w:id="348456867">
          <w:marLeft w:val="0"/>
          <w:marRight w:val="0"/>
          <w:marTop w:val="0"/>
          <w:marBottom w:val="0"/>
          <w:divBdr>
            <w:top w:val="none" w:sz="0" w:space="0" w:color="auto"/>
            <w:left w:val="none" w:sz="0" w:space="0" w:color="auto"/>
            <w:bottom w:val="none" w:sz="0" w:space="0" w:color="auto"/>
            <w:right w:val="none" w:sz="0" w:space="0" w:color="auto"/>
          </w:divBdr>
        </w:div>
        <w:div w:id="2107726528">
          <w:marLeft w:val="0"/>
          <w:marRight w:val="0"/>
          <w:marTop w:val="0"/>
          <w:marBottom w:val="0"/>
          <w:divBdr>
            <w:top w:val="none" w:sz="0" w:space="0" w:color="auto"/>
            <w:left w:val="none" w:sz="0" w:space="0" w:color="auto"/>
            <w:bottom w:val="none" w:sz="0" w:space="0" w:color="auto"/>
            <w:right w:val="none" w:sz="0" w:space="0" w:color="auto"/>
          </w:divBdr>
        </w:div>
        <w:div w:id="290939540">
          <w:marLeft w:val="0"/>
          <w:marRight w:val="0"/>
          <w:marTop w:val="0"/>
          <w:marBottom w:val="0"/>
          <w:divBdr>
            <w:top w:val="none" w:sz="0" w:space="0" w:color="auto"/>
            <w:left w:val="none" w:sz="0" w:space="0" w:color="auto"/>
            <w:bottom w:val="none" w:sz="0" w:space="0" w:color="auto"/>
            <w:right w:val="none" w:sz="0" w:space="0" w:color="auto"/>
          </w:divBdr>
        </w:div>
        <w:div w:id="1898321539">
          <w:marLeft w:val="0"/>
          <w:marRight w:val="0"/>
          <w:marTop w:val="0"/>
          <w:marBottom w:val="0"/>
          <w:divBdr>
            <w:top w:val="none" w:sz="0" w:space="0" w:color="auto"/>
            <w:left w:val="none" w:sz="0" w:space="0" w:color="auto"/>
            <w:bottom w:val="none" w:sz="0" w:space="0" w:color="auto"/>
            <w:right w:val="none" w:sz="0" w:space="0" w:color="auto"/>
          </w:divBdr>
        </w:div>
        <w:div w:id="956179013">
          <w:marLeft w:val="0"/>
          <w:marRight w:val="0"/>
          <w:marTop w:val="0"/>
          <w:marBottom w:val="0"/>
          <w:divBdr>
            <w:top w:val="none" w:sz="0" w:space="0" w:color="auto"/>
            <w:left w:val="none" w:sz="0" w:space="0" w:color="auto"/>
            <w:bottom w:val="none" w:sz="0" w:space="0" w:color="auto"/>
            <w:right w:val="none" w:sz="0" w:space="0" w:color="auto"/>
          </w:divBdr>
        </w:div>
        <w:div w:id="1335303867">
          <w:marLeft w:val="0"/>
          <w:marRight w:val="0"/>
          <w:marTop w:val="0"/>
          <w:marBottom w:val="0"/>
          <w:divBdr>
            <w:top w:val="none" w:sz="0" w:space="0" w:color="auto"/>
            <w:left w:val="none" w:sz="0" w:space="0" w:color="auto"/>
            <w:bottom w:val="none" w:sz="0" w:space="0" w:color="auto"/>
            <w:right w:val="none" w:sz="0" w:space="0" w:color="auto"/>
          </w:divBdr>
        </w:div>
        <w:div w:id="1815024962">
          <w:marLeft w:val="0"/>
          <w:marRight w:val="0"/>
          <w:marTop w:val="0"/>
          <w:marBottom w:val="0"/>
          <w:divBdr>
            <w:top w:val="none" w:sz="0" w:space="0" w:color="auto"/>
            <w:left w:val="none" w:sz="0" w:space="0" w:color="auto"/>
            <w:bottom w:val="none" w:sz="0" w:space="0" w:color="auto"/>
            <w:right w:val="none" w:sz="0" w:space="0" w:color="auto"/>
          </w:divBdr>
        </w:div>
        <w:div w:id="129448690">
          <w:marLeft w:val="0"/>
          <w:marRight w:val="0"/>
          <w:marTop w:val="0"/>
          <w:marBottom w:val="0"/>
          <w:divBdr>
            <w:top w:val="none" w:sz="0" w:space="0" w:color="auto"/>
            <w:left w:val="none" w:sz="0" w:space="0" w:color="auto"/>
            <w:bottom w:val="none" w:sz="0" w:space="0" w:color="auto"/>
            <w:right w:val="none" w:sz="0" w:space="0" w:color="auto"/>
          </w:divBdr>
        </w:div>
        <w:div w:id="1824009785">
          <w:marLeft w:val="0"/>
          <w:marRight w:val="0"/>
          <w:marTop w:val="0"/>
          <w:marBottom w:val="0"/>
          <w:divBdr>
            <w:top w:val="none" w:sz="0" w:space="0" w:color="auto"/>
            <w:left w:val="none" w:sz="0" w:space="0" w:color="auto"/>
            <w:bottom w:val="none" w:sz="0" w:space="0" w:color="auto"/>
            <w:right w:val="none" w:sz="0" w:space="0" w:color="auto"/>
          </w:divBdr>
        </w:div>
        <w:div w:id="1504397472">
          <w:marLeft w:val="0"/>
          <w:marRight w:val="0"/>
          <w:marTop w:val="0"/>
          <w:marBottom w:val="0"/>
          <w:divBdr>
            <w:top w:val="none" w:sz="0" w:space="0" w:color="auto"/>
            <w:left w:val="none" w:sz="0" w:space="0" w:color="auto"/>
            <w:bottom w:val="none" w:sz="0" w:space="0" w:color="auto"/>
            <w:right w:val="none" w:sz="0" w:space="0" w:color="auto"/>
          </w:divBdr>
        </w:div>
        <w:div w:id="1335497934">
          <w:marLeft w:val="0"/>
          <w:marRight w:val="0"/>
          <w:marTop w:val="0"/>
          <w:marBottom w:val="0"/>
          <w:divBdr>
            <w:top w:val="none" w:sz="0" w:space="0" w:color="auto"/>
            <w:left w:val="none" w:sz="0" w:space="0" w:color="auto"/>
            <w:bottom w:val="none" w:sz="0" w:space="0" w:color="auto"/>
            <w:right w:val="none" w:sz="0" w:space="0" w:color="auto"/>
          </w:divBdr>
        </w:div>
        <w:div w:id="753206347">
          <w:marLeft w:val="0"/>
          <w:marRight w:val="0"/>
          <w:marTop w:val="0"/>
          <w:marBottom w:val="0"/>
          <w:divBdr>
            <w:top w:val="none" w:sz="0" w:space="0" w:color="auto"/>
            <w:left w:val="none" w:sz="0" w:space="0" w:color="auto"/>
            <w:bottom w:val="none" w:sz="0" w:space="0" w:color="auto"/>
            <w:right w:val="none" w:sz="0" w:space="0" w:color="auto"/>
          </w:divBdr>
        </w:div>
        <w:div w:id="1235243818">
          <w:marLeft w:val="0"/>
          <w:marRight w:val="0"/>
          <w:marTop w:val="0"/>
          <w:marBottom w:val="0"/>
          <w:divBdr>
            <w:top w:val="none" w:sz="0" w:space="0" w:color="auto"/>
            <w:left w:val="none" w:sz="0" w:space="0" w:color="auto"/>
            <w:bottom w:val="none" w:sz="0" w:space="0" w:color="auto"/>
            <w:right w:val="none" w:sz="0" w:space="0" w:color="auto"/>
          </w:divBdr>
        </w:div>
        <w:div w:id="145896822">
          <w:marLeft w:val="0"/>
          <w:marRight w:val="0"/>
          <w:marTop w:val="0"/>
          <w:marBottom w:val="0"/>
          <w:divBdr>
            <w:top w:val="none" w:sz="0" w:space="0" w:color="auto"/>
            <w:left w:val="none" w:sz="0" w:space="0" w:color="auto"/>
            <w:bottom w:val="none" w:sz="0" w:space="0" w:color="auto"/>
            <w:right w:val="none" w:sz="0" w:space="0" w:color="auto"/>
          </w:divBdr>
        </w:div>
        <w:div w:id="25376085">
          <w:marLeft w:val="0"/>
          <w:marRight w:val="0"/>
          <w:marTop w:val="0"/>
          <w:marBottom w:val="0"/>
          <w:divBdr>
            <w:top w:val="none" w:sz="0" w:space="0" w:color="auto"/>
            <w:left w:val="none" w:sz="0" w:space="0" w:color="auto"/>
            <w:bottom w:val="none" w:sz="0" w:space="0" w:color="auto"/>
            <w:right w:val="none" w:sz="0" w:space="0" w:color="auto"/>
          </w:divBdr>
        </w:div>
        <w:div w:id="620113313">
          <w:marLeft w:val="0"/>
          <w:marRight w:val="0"/>
          <w:marTop w:val="0"/>
          <w:marBottom w:val="0"/>
          <w:divBdr>
            <w:top w:val="none" w:sz="0" w:space="0" w:color="auto"/>
            <w:left w:val="none" w:sz="0" w:space="0" w:color="auto"/>
            <w:bottom w:val="none" w:sz="0" w:space="0" w:color="auto"/>
            <w:right w:val="none" w:sz="0" w:space="0" w:color="auto"/>
          </w:divBdr>
        </w:div>
        <w:div w:id="85925387">
          <w:marLeft w:val="0"/>
          <w:marRight w:val="0"/>
          <w:marTop w:val="0"/>
          <w:marBottom w:val="0"/>
          <w:divBdr>
            <w:top w:val="none" w:sz="0" w:space="0" w:color="auto"/>
            <w:left w:val="none" w:sz="0" w:space="0" w:color="auto"/>
            <w:bottom w:val="none" w:sz="0" w:space="0" w:color="auto"/>
            <w:right w:val="none" w:sz="0" w:space="0" w:color="auto"/>
          </w:divBdr>
        </w:div>
        <w:div w:id="562521964">
          <w:marLeft w:val="0"/>
          <w:marRight w:val="0"/>
          <w:marTop w:val="0"/>
          <w:marBottom w:val="0"/>
          <w:divBdr>
            <w:top w:val="none" w:sz="0" w:space="0" w:color="auto"/>
            <w:left w:val="none" w:sz="0" w:space="0" w:color="auto"/>
            <w:bottom w:val="none" w:sz="0" w:space="0" w:color="auto"/>
            <w:right w:val="none" w:sz="0" w:space="0" w:color="auto"/>
          </w:divBdr>
        </w:div>
        <w:div w:id="953251659">
          <w:marLeft w:val="0"/>
          <w:marRight w:val="0"/>
          <w:marTop w:val="0"/>
          <w:marBottom w:val="0"/>
          <w:divBdr>
            <w:top w:val="none" w:sz="0" w:space="0" w:color="auto"/>
            <w:left w:val="none" w:sz="0" w:space="0" w:color="auto"/>
            <w:bottom w:val="none" w:sz="0" w:space="0" w:color="auto"/>
            <w:right w:val="none" w:sz="0" w:space="0" w:color="auto"/>
          </w:divBdr>
        </w:div>
        <w:div w:id="878399571">
          <w:marLeft w:val="0"/>
          <w:marRight w:val="0"/>
          <w:marTop w:val="0"/>
          <w:marBottom w:val="0"/>
          <w:divBdr>
            <w:top w:val="none" w:sz="0" w:space="0" w:color="auto"/>
            <w:left w:val="none" w:sz="0" w:space="0" w:color="auto"/>
            <w:bottom w:val="none" w:sz="0" w:space="0" w:color="auto"/>
            <w:right w:val="none" w:sz="0" w:space="0" w:color="auto"/>
          </w:divBdr>
        </w:div>
        <w:div w:id="575818251">
          <w:marLeft w:val="0"/>
          <w:marRight w:val="0"/>
          <w:marTop w:val="0"/>
          <w:marBottom w:val="0"/>
          <w:divBdr>
            <w:top w:val="none" w:sz="0" w:space="0" w:color="auto"/>
            <w:left w:val="none" w:sz="0" w:space="0" w:color="auto"/>
            <w:bottom w:val="none" w:sz="0" w:space="0" w:color="auto"/>
            <w:right w:val="none" w:sz="0" w:space="0" w:color="auto"/>
          </w:divBdr>
        </w:div>
        <w:div w:id="729770891">
          <w:marLeft w:val="0"/>
          <w:marRight w:val="0"/>
          <w:marTop w:val="0"/>
          <w:marBottom w:val="0"/>
          <w:divBdr>
            <w:top w:val="none" w:sz="0" w:space="0" w:color="auto"/>
            <w:left w:val="none" w:sz="0" w:space="0" w:color="auto"/>
            <w:bottom w:val="none" w:sz="0" w:space="0" w:color="auto"/>
            <w:right w:val="none" w:sz="0" w:space="0" w:color="auto"/>
          </w:divBdr>
        </w:div>
        <w:div w:id="1349525617">
          <w:marLeft w:val="0"/>
          <w:marRight w:val="0"/>
          <w:marTop w:val="0"/>
          <w:marBottom w:val="0"/>
          <w:divBdr>
            <w:top w:val="none" w:sz="0" w:space="0" w:color="auto"/>
            <w:left w:val="none" w:sz="0" w:space="0" w:color="auto"/>
            <w:bottom w:val="none" w:sz="0" w:space="0" w:color="auto"/>
            <w:right w:val="none" w:sz="0" w:space="0" w:color="auto"/>
          </w:divBdr>
        </w:div>
        <w:div w:id="445658463">
          <w:marLeft w:val="0"/>
          <w:marRight w:val="0"/>
          <w:marTop w:val="0"/>
          <w:marBottom w:val="0"/>
          <w:divBdr>
            <w:top w:val="none" w:sz="0" w:space="0" w:color="auto"/>
            <w:left w:val="none" w:sz="0" w:space="0" w:color="auto"/>
            <w:bottom w:val="none" w:sz="0" w:space="0" w:color="auto"/>
            <w:right w:val="none" w:sz="0" w:space="0" w:color="auto"/>
          </w:divBdr>
        </w:div>
        <w:div w:id="313681899">
          <w:marLeft w:val="0"/>
          <w:marRight w:val="0"/>
          <w:marTop w:val="0"/>
          <w:marBottom w:val="0"/>
          <w:divBdr>
            <w:top w:val="none" w:sz="0" w:space="0" w:color="auto"/>
            <w:left w:val="none" w:sz="0" w:space="0" w:color="auto"/>
            <w:bottom w:val="none" w:sz="0" w:space="0" w:color="auto"/>
            <w:right w:val="none" w:sz="0" w:space="0" w:color="auto"/>
          </w:divBdr>
        </w:div>
        <w:div w:id="987904005">
          <w:marLeft w:val="0"/>
          <w:marRight w:val="0"/>
          <w:marTop w:val="0"/>
          <w:marBottom w:val="0"/>
          <w:divBdr>
            <w:top w:val="none" w:sz="0" w:space="0" w:color="auto"/>
            <w:left w:val="none" w:sz="0" w:space="0" w:color="auto"/>
            <w:bottom w:val="none" w:sz="0" w:space="0" w:color="auto"/>
            <w:right w:val="none" w:sz="0" w:space="0" w:color="auto"/>
          </w:divBdr>
        </w:div>
        <w:div w:id="928126153">
          <w:marLeft w:val="0"/>
          <w:marRight w:val="0"/>
          <w:marTop w:val="0"/>
          <w:marBottom w:val="0"/>
          <w:divBdr>
            <w:top w:val="none" w:sz="0" w:space="0" w:color="auto"/>
            <w:left w:val="none" w:sz="0" w:space="0" w:color="auto"/>
            <w:bottom w:val="none" w:sz="0" w:space="0" w:color="auto"/>
            <w:right w:val="none" w:sz="0" w:space="0" w:color="auto"/>
          </w:divBdr>
        </w:div>
        <w:div w:id="2096507809">
          <w:marLeft w:val="0"/>
          <w:marRight w:val="0"/>
          <w:marTop w:val="0"/>
          <w:marBottom w:val="0"/>
          <w:divBdr>
            <w:top w:val="none" w:sz="0" w:space="0" w:color="auto"/>
            <w:left w:val="none" w:sz="0" w:space="0" w:color="auto"/>
            <w:bottom w:val="none" w:sz="0" w:space="0" w:color="auto"/>
            <w:right w:val="none" w:sz="0" w:space="0" w:color="auto"/>
          </w:divBdr>
        </w:div>
        <w:div w:id="1619602224">
          <w:marLeft w:val="0"/>
          <w:marRight w:val="0"/>
          <w:marTop w:val="0"/>
          <w:marBottom w:val="0"/>
          <w:divBdr>
            <w:top w:val="none" w:sz="0" w:space="0" w:color="auto"/>
            <w:left w:val="none" w:sz="0" w:space="0" w:color="auto"/>
            <w:bottom w:val="none" w:sz="0" w:space="0" w:color="auto"/>
            <w:right w:val="none" w:sz="0" w:space="0" w:color="auto"/>
          </w:divBdr>
        </w:div>
        <w:div w:id="1895891056">
          <w:marLeft w:val="0"/>
          <w:marRight w:val="0"/>
          <w:marTop w:val="0"/>
          <w:marBottom w:val="0"/>
          <w:divBdr>
            <w:top w:val="none" w:sz="0" w:space="0" w:color="auto"/>
            <w:left w:val="none" w:sz="0" w:space="0" w:color="auto"/>
            <w:bottom w:val="none" w:sz="0" w:space="0" w:color="auto"/>
            <w:right w:val="none" w:sz="0" w:space="0" w:color="auto"/>
          </w:divBdr>
        </w:div>
        <w:div w:id="1516843504">
          <w:marLeft w:val="0"/>
          <w:marRight w:val="0"/>
          <w:marTop w:val="0"/>
          <w:marBottom w:val="0"/>
          <w:divBdr>
            <w:top w:val="none" w:sz="0" w:space="0" w:color="auto"/>
            <w:left w:val="none" w:sz="0" w:space="0" w:color="auto"/>
            <w:bottom w:val="none" w:sz="0" w:space="0" w:color="auto"/>
            <w:right w:val="none" w:sz="0" w:space="0" w:color="auto"/>
          </w:divBdr>
        </w:div>
        <w:div w:id="1248151942">
          <w:marLeft w:val="0"/>
          <w:marRight w:val="0"/>
          <w:marTop w:val="0"/>
          <w:marBottom w:val="0"/>
          <w:divBdr>
            <w:top w:val="none" w:sz="0" w:space="0" w:color="auto"/>
            <w:left w:val="none" w:sz="0" w:space="0" w:color="auto"/>
            <w:bottom w:val="none" w:sz="0" w:space="0" w:color="auto"/>
            <w:right w:val="none" w:sz="0" w:space="0" w:color="auto"/>
          </w:divBdr>
        </w:div>
        <w:div w:id="1057819087">
          <w:marLeft w:val="0"/>
          <w:marRight w:val="0"/>
          <w:marTop w:val="0"/>
          <w:marBottom w:val="0"/>
          <w:divBdr>
            <w:top w:val="none" w:sz="0" w:space="0" w:color="auto"/>
            <w:left w:val="none" w:sz="0" w:space="0" w:color="auto"/>
            <w:bottom w:val="none" w:sz="0" w:space="0" w:color="auto"/>
            <w:right w:val="none" w:sz="0" w:space="0" w:color="auto"/>
          </w:divBdr>
        </w:div>
        <w:div w:id="1558281114">
          <w:marLeft w:val="0"/>
          <w:marRight w:val="0"/>
          <w:marTop w:val="0"/>
          <w:marBottom w:val="0"/>
          <w:divBdr>
            <w:top w:val="none" w:sz="0" w:space="0" w:color="auto"/>
            <w:left w:val="none" w:sz="0" w:space="0" w:color="auto"/>
            <w:bottom w:val="none" w:sz="0" w:space="0" w:color="auto"/>
            <w:right w:val="none" w:sz="0" w:space="0" w:color="auto"/>
          </w:divBdr>
        </w:div>
        <w:div w:id="2098088456">
          <w:marLeft w:val="0"/>
          <w:marRight w:val="0"/>
          <w:marTop w:val="0"/>
          <w:marBottom w:val="0"/>
          <w:divBdr>
            <w:top w:val="none" w:sz="0" w:space="0" w:color="auto"/>
            <w:left w:val="none" w:sz="0" w:space="0" w:color="auto"/>
            <w:bottom w:val="none" w:sz="0" w:space="0" w:color="auto"/>
            <w:right w:val="none" w:sz="0" w:space="0" w:color="auto"/>
          </w:divBdr>
        </w:div>
      </w:divsChild>
    </w:div>
    <w:div w:id="855578562">
      <w:bodyDiv w:val="1"/>
      <w:marLeft w:val="0"/>
      <w:marRight w:val="0"/>
      <w:marTop w:val="0"/>
      <w:marBottom w:val="0"/>
      <w:divBdr>
        <w:top w:val="none" w:sz="0" w:space="0" w:color="auto"/>
        <w:left w:val="none" w:sz="0" w:space="0" w:color="auto"/>
        <w:bottom w:val="none" w:sz="0" w:space="0" w:color="auto"/>
        <w:right w:val="none" w:sz="0" w:space="0" w:color="auto"/>
      </w:divBdr>
    </w:div>
    <w:div w:id="857893476">
      <w:bodyDiv w:val="1"/>
      <w:marLeft w:val="0"/>
      <w:marRight w:val="0"/>
      <w:marTop w:val="0"/>
      <w:marBottom w:val="0"/>
      <w:divBdr>
        <w:top w:val="none" w:sz="0" w:space="0" w:color="auto"/>
        <w:left w:val="none" w:sz="0" w:space="0" w:color="auto"/>
        <w:bottom w:val="none" w:sz="0" w:space="0" w:color="auto"/>
        <w:right w:val="none" w:sz="0" w:space="0" w:color="auto"/>
      </w:divBdr>
    </w:div>
    <w:div w:id="867259407">
      <w:bodyDiv w:val="1"/>
      <w:marLeft w:val="0"/>
      <w:marRight w:val="0"/>
      <w:marTop w:val="0"/>
      <w:marBottom w:val="0"/>
      <w:divBdr>
        <w:top w:val="none" w:sz="0" w:space="0" w:color="auto"/>
        <w:left w:val="none" w:sz="0" w:space="0" w:color="auto"/>
        <w:bottom w:val="none" w:sz="0" w:space="0" w:color="auto"/>
        <w:right w:val="none" w:sz="0" w:space="0" w:color="auto"/>
      </w:divBdr>
    </w:div>
    <w:div w:id="882518308">
      <w:bodyDiv w:val="1"/>
      <w:marLeft w:val="0"/>
      <w:marRight w:val="0"/>
      <w:marTop w:val="0"/>
      <w:marBottom w:val="0"/>
      <w:divBdr>
        <w:top w:val="none" w:sz="0" w:space="0" w:color="auto"/>
        <w:left w:val="none" w:sz="0" w:space="0" w:color="auto"/>
        <w:bottom w:val="none" w:sz="0" w:space="0" w:color="auto"/>
        <w:right w:val="none" w:sz="0" w:space="0" w:color="auto"/>
      </w:divBdr>
      <w:divsChild>
        <w:div w:id="620960786">
          <w:marLeft w:val="0"/>
          <w:marRight w:val="0"/>
          <w:marTop w:val="0"/>
          <w:marBottom w:val="0"/>
          <w:divBdr>
            <w:top w:val="none" w:sz="0" w:space="0" w:color="auto"/>
            <w:left w:val="none" w:sz="0" w:space="0" w:color="auto"/>
            <w:bottom w:val="none" w:sz="0" w:space="0" w:color="auto"/>
            <w:right w:val="none" w:sz="0" w:space="0" w:color="auto"/>
          </w:divBdr>
        </w:div>
        <w:div w:id="2058235639">
          <w:marLeft w:val="0"/>
          <w:marRight w:val="0"/>
          <w:marTop w:val="0"/>
          <w:marBottom w:val="0"/>
          <w:divBdr>
            <w:top w:val="none" w:sz="0" w:space="0" w:color="auto"/>
            <w:left w:val="none" w:sz="0" w:space="0" w:color="auto"/>
            <w:bottom w:val="none" w:sz="0" w:space="0" w:color="auto"/>
            <w:right w:val="none" w:sz="0" w:space="0" w:color="auto"/>
          </w:divBdr>
        </w:div>
        <w:div w:id="1074200929">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 w:id="2064330760">
          <w:marLeft w:val="0"/>
          <w:marRight w:val="0"/>
          <w:marTop w:val="0"/>
          <w:marBottom w:val="0"/>
          <w:divBdr>
            <w:top w:val="none" w:sz="0" w:space="0" w:color="auto"/>
            <w:left w:val="none" w:sz="0" w:space="0" w:color="auto"/>
            <w:bottom w:val="none" w:sz="0" w:space="0" w:color="auto"/>
            <w:right w:val="none" w:sz="0" w:space="0" w:color="auto"/>
          </w:divBdr>
        </w:div>
        <w:div w:id="857622818">
          <w:marLeft w:val="0"/>
          <w:marRight w:val="0"/>
          <w:marTop w:val="0"/>
          <w:marBottom w:val="0"/>
          <w:divBdr>
            <w:top w:val="none" w:sz="0" w:space="0" w:color="auto"/>
            <w:left w:val="none" w:sz="0" w:space="0" w:color="auto"/>
            <w:bottom w:val="none" w:sz="0" w:space="0" w:color="auto"/>
            <w:right w:val="none" w:sz="0" w:space="0" w:color="auto"/>
          </w:divBdr>
        </w:div>
        <w:div w:id="748039325">
          <w:marLeft w:val="0"/>
          <w:marRight w:val="0"/>
          <w:marTop w:val="0"/>
          <w:marBottom w:val="0"/>
          <w:divBdr>
            <w:top w:val="none" w:sz="0" w:space="0" w:color="auto"/>
            <w:left w:val="none" w:sz="0" w:space="0" w:color="auto"/>
            <w:bottom w:val="none" w:sz="0" w:space="0" w:color="auto"/>
            <w:right w:val="none" w:sz="0" w:space="0" w:color="auto"/>
          </w:divBdr>
        </w:div>
        <w:div w:id="202794386">
          <w:marLeft w:val="0"/>
          <w:marRight w:val="0"/>
          <w:marTop w:val="0"/>
          <w:marBottom w:val="0"/>
          <w:divBdr>
            <w:top w:val="none" w:sz="0" w:space="0" w:color="auto"/>
            <w:left w:val="none" w:sz="0" w:space="0" w:color="auto"/>
            <w:bottom w:val="none" w:sz="0" w:space="0" w:color="auto"/>
            <w:right w:val="none" w:sz="0" w:space="0" w:color="auto"/>
          </w:divBdr>
        </w:div>
      </w:divsChild>
    </w:div>
    <w:div w:id="889146051">
      <w:bodyDiv w:val="1"/>
      <w:marLeft w:val="0"/>
      <w:marRight w:val="0"/>
      <w:marTop w:val="0"/>
      <w:marBottom w:val="0"/>
      <w:divBdr>
        <w:top w:val="none" w:sz="0" w:space="0" w:color="auto"/>
        <w:left w:val="none" w:sz="0" w:space="0" w:color="auto"/>
        <w:bottom w:val="none" w:sz="0" w:space="0" w:color="auto"/>
        <w:right w:val="none" w:sz="0" w:space="0" w:color="auto"/>
      </w:divBdr>
    </w:div>
    <w:div w:id="898855984">
      <w:bodyDiv w:val="1"/>
      <w:marLeft w:val="0"/>
      <w:marRight w:val="0"/>
      <w:marTop w:val="0"/>
      <w:marBottom w:val="0"/>
      <w:divBdr>
        <w:top w:val="none" w:sz="0" w:space="0" w:color="auto"/>
        <w:left w:val="none" w:sz="0" w:space="0" w:color="auto"/>
        <w:bottom w:val="none" w:sz="0" w:space="0" w:color="auto"/>
        <w:right w:val="none" w:sz="0" w:space="0" w:color="auto"/>
      </w:divBdr>
    </w:div>
    <w:div w:id="90302879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84">
          <w:marLeft w:val="547"/>
          <w:marRight w:val="0"/>
          <w:marTop w:val="0"/>
          <w:marBottom w:val="0"/>
          <w:divBdr>
            <w:top w:val="none" w:sz="0" w:space="0" w:color="auto"/>
            <w:left w:val="none" w:sz="0" w:space="0" w:color="auto"/>
            <w:bottom w:val="none" w:sz="0" w:space="0" w:color="auto"/>
            <w:right w:val="none" w:sz="0" w:space="0" w:color="auto"/>
          </w:divBdr>
        </w:div>
      </w:divsChild>
    </w:div>
    <w:div w:id="911617564">
      <w:bodyDiv w:val="1"/>
      <w:marLeft w:val="0"/>
      <w:marRight w:val="0"/>
      <w:marTop w:val="0"/>
      <w:marBottom w:val="0"/>
      <w:divBdr>
        <w:top w:val="none" w:sz="0" w:space="0" w:color="auto"/>
        <w:left w:val="none" w:sz="0" w:space="0" w:color="auto"/>
        <w:bottom w:val="none" w:sz="0" w:space="0" w:color="auto"/>
        <w:right w:val="none" w:sz="0" w:space="0" w:color="auto"/>
      </w:divBdr>
    </w:div>
    <w:div w:id="924068840">
      <w:bodyDiv w:val="1"/>
      <w:marLeft w:val="0"/>
      <w:marRight w:val="0"/>
      <w:marTop w:val="0"/>
      <w:marBottom w:val="0"/>
      <w:divBdr>
        <w:top w:val="none" w:sz="0" w:space="0" w:color="auto"/>
        <w:left w:val="none" w:sz="0" w:space="0" w:color="auto"/>
        <w:bottom w:val="none" w:sz="0" w:space="0" w:color="auto"/>
        <w:right w:val="none" w:sz="0" w:space="0" w:color="auto"/>
      </w:divBdr>
    </w:div>
    <w:div w:id="928349666">
      <w:bodyDiv w:val="1"/>
      <w:marLeft w:val="0"/>
      <w:marRight w:val="0"/>
      <w:marTop w:val="0"/>
      <w:marBottom w:val="0"/>
      <w:divBdr>
        <w:top w:val="none" w:sz="0" w:space="0" w:color="auto"/>
        <w:left w:val="none" w:sz="0" w:space="0" w:color="auto"/>
        <w:bottom w:val="none" w:sz="0" w:space="0" w:color="auto"/>
        <w:right w:val="none" w:sz="0" w:space="0" w:color="auto"/>
      </w:divBdr>
    </w:div>
    <w:div w:id="929659005">
      <w:bodyDiv w:val="1"/>
      <w:marLeft w:val="0"/>
      <w:marRight w:val="0"/>
      <w:marTop w:val="0"/>
      <w:marBottom w:val="0"/>
      <w:divBdr>
        <w:top w:val="none" w:sz="0" w:space="0" w:color="auto"/>
        <w:left w:val="none" w:sz="0" w:space="0" w:color="auto"/>
        <w:bottom w:val="none" w:sz="0" w:space="0" w:color="auto"/>
        <w:right w:val="none" w:sz="0" w:space="0" w:color="auto"/>
      </w:divBdr>
      <w:divsChild>
        <w:div w:id="1480464294">
          <w:marLeft w:val="0"/>
          <w:marRight w:val="0"/>
          <w:marTop w:val="0"/>
          <w:marBottom w:val="0"/>
          <w:divBdr>
            <w:top w:val="none" w:sz="0" w:space="0" w:color="auto"/>
            <w:left w:val="none" w:sz="0" w:space="0" w:color="auto"/>
            <w:bottom w:val="none" w:sz="0" w:space="0" w:color="auto"/>
            <w:right w:val="none" w:sz="0" w:space="0" w:color="auto"/>
          </w:divBdr>
        </w:div>
        <w:div w:id="1290937040">
          <w:marLeft w:val="0"/>
          <w:marRight w:val="0"/>
          <w:marTop w:val="0"/>
          <w:marBottom w:val="0"/>
          <w:divBdr>
            <w:top w:val="none" w:sz="0" w:space="0" w:color="auto"/>
            <w:left w:val="none" w:sz="0" w:space="0" w:color="auto"/>
            <w:bottom w:val="none" w:sz="0" w:space="0" w:color="auto"/>
            <w:right w:val="none" w:sz="0" w:space="0" w:color="auto"/>
          </w:divBdr>
        </w:div>
        <w:div w:id="703403278">
          <w:marLeft w:val="0"/>
          <w:marRight w:val="0"/>
          <w:marTop w:val="0"/>
          <w:marBottom w:val="0"/>
          <w:divBdr>
            <w:top w:val="none" w:sz="0" w:space="0" w:color="auto"/>
            <w:left w:val="none" w:sz="0" w:space="0" w:color="auto"/>
            <w:bottom w:val="none" w:sz="0" w:space="0" w:color="auto"/>
            <w:right w:val="none" w:sz="0" w:space="0" w:color="auto"/>
          </w:divBdr>
        </w:div>
        <w:div w:id="996802861">
          <w:marLeft w:val="0"/>
          <w:marRight w:val="0"/>
          <w:marTop w:val="0"/>
          <w:marBottom w:val="0"/>
          <w:divBdr>
            <w:top w:val="none" w:sz="0" w:space="0" w:color="auto"/>
            <w:left w:val="none" w:sz="0" w:space="0" w:color="auto"/>
            <w:bottom w:val="none" w:sz="0" w:space="0" w:color="auto"/>
            <w:right w:val="none" w:sz="0" w:space="0" w:color="auto"/>
          </w:divBdr>
        </w:div>
        <w:div w:id="503665984">
          <w:marLeft w:val="0"/>
          <w:marRight w:val="0"/>
          <w:marTop w:val="0"/>
          <w:marBottom w:val="0"/>
          <w:divBdr>
            <w:top w:val="none" w:sz="0" w:space="0" w:color="auto"/>
            <w:left w:val="none" w:sz="0" w:space="0" w:color="auto"/>
            <w:bottom w:val="none" w:sz="0" w:space="0" w:color="auto"/>
            <w:right w:val="none" w:sz="0" w:space="0" w:color="auto"/>
          </w:divBdr>
        </w:div>
        <w:div w:id="569971666">
          <w:marLeft w:val="0"/>
          <w:marRight w:val="0"/>
          <w:marTop w:val="0"/>
          <w:marBottom w:val="0"/>
          <w:divBdr>
            <w:top w:val="none" w:sz="0" w:space="0" w:color="auto"/>
            <w:left w:val="none" w:sz="0" w:space="0" w:color="auto"/>
            <w:bottom w:val="none" w:sz="0" w:space="0" w:color="auto"/>
            <w:right w:val="none" w:sz="0" w:space="0" w:color="auto"/>
          </w:divBdr>
        </w:div>
        <w:div w:id="1819834878">
          <w:marLeft w:val="0"/>
          <w:marRight w:val="0"/>
          <w:marTop w:val="0"/>
          <w:marBottom w:val="0"/>
          <w:divBdr>
            <w:top w:val="none" w:sz="0" w:space="0" w:color="auto"/>
            <w:left w:val="none" w:sz="0" w:space="0" w:color="auto"/>
            <w:bottom w:val="none" w:sz="0" w:space="0" w:color="auto"/>
            <w:right w:val="none" w:sz="0" w:space="0" w:color="auto"/>
          </w:divBdr>
        </w:div>
      </w:divsChild>
    </w:div>
    <w:div w:id="963535040">
      <w:bodyDiv w:val="1"/>
      <w:marLeft w:val="0"/>
      <w:marRight w:val="0"/>
      <w:marTop w:val="0"/>
      <w:marBottom w:val="0"/>
      <w:divBdr>
        <w:top w:val="none" w:sz="0" w:space="0" w:color="auto"/>
        <w:left w:val="none" w:sz="0" w:space="0" w:color="auto"/>
        <w:bottom w:val="none" w:sz="0" w:space="0" w:color="auto"/>
        <w:right w:val="none" w:sz="0" w:space="0" w:color="auto"/>
      </w:divBdr>
      <w:divsChild>
        <w:div w:id="1038815966">
          <w:marLeft w:val="0"/>
          <w:marRight w:val="0"/>
          <w:marTop w:val="0"/>
          <w:marBottom w:val="0"/>
          <w:divBdr>
            <w:top w:val="none" w:sz="0" w:space="0" w:color="auto"/>
            <w:left w:val="none" w:sz="0" w:space="0" w:color="auto"/>
            <w:bottom w:val="none" w:sz="0" w:space="0" w:color="auto"/>
            <w:right w:val="none" w:sz="0" w:space="0" w:color="auto"/>
          </w:divBdr>
        </w:div>
        <w:div w:id="1842818915">
          <w:marLeft w:val="0"/>
          <w:marRight w:val="0"/>
          <w:marTop w:val="0"/>
          <w:marBottom w:val="0"/>
          <w:divBdr>
            <w:top w:val="none" w:sz="0" w:space="0" w:color="auto"/>
            <w:left w:val="none" w:sz="0" w:space="0" w:color="auto"/>
            <w:bottom w:val="none" w:sz="0" w:space="0" w:color="auto"/>
            <w:right w:val="none" w:sz="0" w:space="0" w:color="auto"/>
          </w:divBdr>
        </w:div>
        <w:div w:id="1833906748">
          <w:marLeft w:val="0"/>
          <w:marRight w:val="0"/>
          <w:marTop w:val="0"/>
          <w:marBottom w:val="0"/>
          <w:divBdr>
            <w:top w:val="none" w:sz="0" w:space="0" w:color="auto"/>
            <w:left w:val="none" w:sz="0" w:space="0" w:color="auto"/>
            <w:bottom w:val="none" w:sz="0" w:space="0" w:color="auto"/>
            <w:right w:val="none" w:sz="0" w:space="0" w:color="auto"/>
          </w:divBdr>
        </w:div>
        <w:div w:id="1151867554">
          <w:marLeft w:val="0"/>
          <w:marRight w:val="0"/>
          <w:marTop w:val="0"/>
          <w:marBottom w:val="0"/>
          <w:divBdr>
            <w:top w:val="none" w:sz="0" w:space="0" w:color="auto"/>
            <w:left w:val="none" w:sz="0" w:space="0" w:color="auto"/>
            <w:bottom w:val="none" w:sz="0" w:space="0" w:color="auto"/>
            <w:right w:val="none" w:sz="0" w:space="0" w:color="auto"/>
          </w:divBdr>
        </w:div>
        <w:div w:id="1151798267">
          <w:marLeft w:val="0"/>
          <w:marRight w:val="0"/>
          <w:marTop w:val="0"/>
          <w:marBottom w:val="0"/>
          <w:divBdr>
            <w:top w:val="none" w:sz="0" w:space="0" w:color="auto"/>
            <w:left w:val="none" w:sz="0" w:space="0" w:color="auto"/>
            <w:bottom w:val="none" w:sz="0" w:space="0" w:color="auto"/>
            <w:right w:val="none" w:sz="0" w:space="0" w:color="auto"/>
          </w:divBdr>
        </w:div>
        <w:div w:id="738290468">
          <w:marLeft w:val="0"/>
          <w:marRight w:val="0"/>
          <w:marTop w:val="0"/>
          <w:marBottom w:val="0"/>
          <w:divBdr>
            <w:top w:val="none" w:sz="0" w:space="0" w:color="auto"/>
            <w:left w:val="none" w:sz="0" w:space="0" w:color="auto"/>
            <w:bottom w:val="none" w:sz="0" w:space="0" w:color="auto"/>
            <w:right w:val="none" w:sz="0" w:space="0" w:color="auto"/>
          </w:divBdr>
        </w:div>
        <w:div w:id="2105684947">
          <w:marLeft w:val="0"/>
          <w:marRight w:val="0"/>
          <w:marTop w:val="0"/>
          <w:marBottom w:val="0"/>
          <w:divBdr>
            <w:top w:val="none" w:sz="0" w:space="0" w:color="auto"/>
            <w:left w:val="none" w:sz="0" w:space="0" w:color="auto"/>
            <w:bottom w:val="none" w:sz="0" w:space="0" w:color="auto"/>
            <w:right w:val="none" w:sz="0" w:space="0" w:color="auto"/>
          </w:divBdr>
        </w:div>
        <w:div w:id="1042707701">
          <w:marLeft w:val="0"/>
          <w:marRight w:val="0"/>
          <w:marTop w:val="0"/>
          <w:marBottom w:val="0"/>
          <w:divBdr>
            <w:top w:val="none" w:sz="0" w:space="0" w:color="auto"/>
            <w:left w:val="none" w:sz="0" w:space="0" w:color="auto"/>
            <w:bottom w:val="none" w:sz="0" w:space="0" w:color="auto"/>
            <w:right w:val="none" w:sz="0" w:space="0" w:color="auto"/>
          </w:divBdr>
        </w:div>
        <w:div w:id="238254719">
          <w:marLeft w:val="0"/>
          <w:marRight w:val="0"/>
          <w:marTop w:val="0"/>
          <w:marBottom w:val="0"/>
          <w:divBdr>
            <w:top w:val="none" w:sz="0" w:space="0" w:color="auto"/>
            <w:left w:val="none" w:sz="0" w:space="0" w:color="auto"/>
            <w:bottom w:val="none" w:sz="0" w:space="0" w:color="auto"/>
            <w:right w:val="none" w:sz="0" w:space="0" w:color="auto"/>
          </w:divBdr>
        </w:div>
        <w:div w:id="2014407035">
          <w:marLeft w:val="0"/>
          <w:marRight w:val="0"/>
          <w:marTop w:val="0"/>
          <w:marBottom w:val="0"/>
          <w:divBdr>
            <w:top w:val="none" w:sz="0" w:space="0" w:color="auto"/>
            <w:left w:val="none" w:sz="0" w:space="0" w:color="auto"/>
            <w:bottom w:val="none" w:sz="0" w:space="0" w:color="auto"/>
            <w:right w:val="none" w:sz="0" w:space="0" w:color="auto"/>
          </w:divBdr>
        </w:div>
      </w:divsChild>
    </w:div>
    <w:div w:id="970789810">
      <w:bodyDiv w:val="1"/>
      <w:marLeft w:val="0"/>
      <w:marRight w:val="0"/>
      <w:marTop w:val="0"/>
      <w:marBottom w:val="0"/>
      <w:divBdr>
        <w:top w:val="none" w:sz="0" w:space="0" w:color="auto"/>
        <w:left w:val="none" w:sz="0" w:space="0" w:color="auto"/>
        <w:bottom w:val="none" w:sz="0" w:space="0" w:color="auto"/>
        <w:right w:val="none" w:sz="0" w:space="0" w:color="auto"/>
      </w:divBdr>
    </w:div>
    <w:div w:id="972252664">
      <w:bodyDiv w:val="1"/>
      <w:marLeft w:val="0"/>
      <w:marRight w:val="0"/>
      <w:marTop w:val="0"/>
      <w:marBottom w:val="0"/>
      <w:divBdr>
        <w:top w:val="none" w:sz="0" w:space="0" w:color="auto"/>
        <w:left w:val="none" w:sz="0" w:space="0" w:color="auto"/>
        <w:bottom w:val="none" w:sz="0" w:space="0" w:color="auto"/>
        <w:right w:val="none" w:sz="0" w:space="0" w:color="auto"/>
      </w:divBdr>
    </w:div>
    <w:div w:id="983701894">
      <w:bodyDiv w:val="1"/>
      <w:marLeft w:val="0"/>
      <w:marRight w:val="0"/>
      <w:marTop w:val="0"/>
      <w:marBottom w:val="0"/>
      <w:divBdr>
        <w:top w:val="none" w:sz="0" w:space="0" w:color="auto"/>
        <w:left w:val="none" w:sz="0" w:space="0" w:color="auto"/>
        <w:bottom w:val="none" w:sz="0" w:space="0" w:color="auto"/>
        <w:right w:val="none" w:sz="0" w:space="0" w:color="auto"/>
      </w:divBdr>
    </w:div>
    <w:div w:id="990476160">
      <w:bodyDiv w:val="1"/>
      <w:marLeft w:val="0"/>
      <w:marRight w:val="0"/>
      <w:marTop w:val="0"/>
      <w:marBottom w:val="0"/>
      <w:divBdr>
        <w:top w:val="none" w:sz="0" w:space="0" w:color="auto"/>
        <w:left w:val="none" w:sz="0" w:space="0" w:color="auto"/>
        <w:bottom w:val="none" w:sz="0" w:space="0" w:color="auto"/>
        <w:right w:val="none" w:sz="0" w:space="0" w:color="auto"/>
      </w:divBdr>
    </w:div>
    <w:div w:id="997726087">
      <w:bodyDiv w:val="1"/>
      <w:marLeft w:val="0"/>
      <w:marRight w:val="0"/>
      <w:marTop w:val="0"/>
      <w:marBottom w:val="0"/>
      <w:divBdr>
        <w:top w:val="none" w:sz="0" w:space="0" w:color="auto"/>
        <w:left w:val="none" w:sz="0" w:space="0" w:color="auto"/>
        <w:bottom w:val="none" w:sz="0" w:space="0" w:color="auto"/>
        <w:right w:val="none" w:sz="0" w:space="0" w:color="auto"/>
      </w:divBdr>
    </w:div>
    <w:div w:id="1031107505">
      <w:bodyDiv w:val="1"/>
      <w:marLeft w:val="0"/>
      <w:marRight w:val="0"/>
      <w:marTop w:val="0"/>
      <w:marBottom w:val="0"/>
      <w:divBdr>
        <w:top w:val="none" w:sz="0" w:space="0" w:color="auto"/>
        <w:left w:val="none" w:sz="0" w:space="0" w:color="auto"/>
        <w:bottom w:val="none" w:sz="0" w:space="0" w:color="auto"/>
        <w:right w:val="none" w:sz="0" w:space="0" w:color="auto"/>
      </w:divBdr>
    </w:div>
    <w:div w:id="1037311679">
      <w:bodyDiv w:val="1"/>
      <w:marLeft w:val="0"/>
      <w:marRight w:val="0"/>
      <w:marTop w:val="0"/>
      <w:marBottom w:val="0"/>
      <w:divBdr>
        <w:top w:val="none" w:sz="0" w:space="0" w:color="auto"/>
        <w:left w:val="none" w:sz="0" w:space="0" w:color="auto"/>
        <w:bottom w:val="none" w:sz="0" w:space="0" w:color="auto"/>
        <w:right w:val="none" w:sz="0" w:space="0" w:color="auto"/>
      </w:divBdr>
    </w:div>
    <w:div w:id="1087117672">
      <w:bodyDiv w:val="1"/>
      <w:marLeft w:val="0"/>
      <w:marRight w:val="0"/>
      <w:marTop w:val="0"/>
      <w:marBottom w:val="0"/>
      <w:divBdr>
        <w:top w:val="none" w:sz="0" w:space="0" w:color="auto"/>
        <w:left w:val="none" w:sz="0" w:space="0" w:color="auto"/>
        <w:bottom w:val="none" w:sz="0" w:space="0" w:color="auto"/>
        <w:right w:val="none" w:sz="0" w:space="0" w:color="auto"/>
      </w:divBdr>
    </w:div>
    <w:div w:id="1094399533">
      <w:bodyDiv w:val="1"/>
      <w:marLeft w:val="0"/>
      <w:marRight w:val="0"/>
      <w:marTop w:val="0"/>
      <w:marBottom w:val="0"/>
      <w:divBdr>
        <w:top w:val="none" w:sz="0" w:space="0" w:color="auto"/>
        <w:left w:val="none" w:sz="0" w:space="0" w:color="auto"/>
        <w:bottom w:val="none" w:sz="0" w:space="0" w:color="auto"/>
        <w:right w:val="none" w:sz="0" w:space="0" w:color="auto"/>
      </w:divBdr>
    </w:div>
    <w:div w:id="1103185557">
      <w:bodyDiv w:val="1"/>
      <w:marLeft w:val="0"/>
      <w:marRight w:val="0"/>
      <w:marTop w:val="0"/>
      <w:marBottom w:val="0"/>
      <w:divBdr>
        <w:top w:val="none" w:sz="0" w:space="0" w:color="auto"/>
        <w:left w:val="none" w:sz="0" w:space="0" w:color="auto"/>
        <w:bottom w:val="none" w:sz="0" w:space="0" w:color="auto"/>
        <w:right w:val="none" w:sz="0" w:space="0" w:color="auto"/>
      </w:divBdr>
    </w:div>
    <w:div w:id="1104035718">
      <w:bodyDiv w:val="1"/>
      <w:marLeft w:val="0"/>
      <w:marRight w:val="0"/>
      <w:marTop w:val="0"/>
      <w:marBottom w:val="0"/>
      <w:divBdr>
        <w:top w:val="none" w:sz="0" w:space="0" w:color="auto"/>
        <w:left w:val="none" w:sz="0" w:space="0" w:color="auto"/>
        <w:bottom w:val="none" w:sz="0" w:space="0" w:color="auto"/>
        <w:right w:val="none" w:sz="0" w:space="0" w:color="auto"/>
      </w:divBdr>
    </w:div>
    <w:div w:id="1124352018">
      <w:bodyDiv w:val="1"/>
      <w:marLeft w:val="0"/>
      <w:marRight w:val="0"/>
      <w:marTop w:val="0"/>
      <w:marBottom w:val="0"/>
      <w:divBdr>
        <w:top w:val="none" w:sz="0" w:space="0" w:color="auto"/>
        <w:left w:val="none" w:sz="0" w:space="0" w:color="auto"/>
        <w:bottom w:val="none" w:sz="0" w:space="0" w:color="auto"/>
        <w:right w:val="none" w:sz="0" w:space="0" w:color="auto"/>
      </w:divBdr>
    </w:div>
    <w:div w:id="1143617013">
      <w:bodyDiv w:val="1"/>
      <w:marLeft w:val="0"/>
      <w:marRight w:val="0"/>
      <w:marTop w:val="0"/>
      <w:marBottom w:val="0"/>
      <w:divBdr>
        <w:top w:val="none" w:sz="0" w:space="0" w:color="auto"/>
        <w:left w:val="none" w:sz="0" w:space="0" w:color="auto"/>
        <w:bottom w:val="none" w:sz="0" w:space="0" w:color="auto"/>
        <w:right w:val="none" w:sz="0" w:space="0" w:color="auto"/>
      </w:divBdr>
    </w:div>
    <w:div w:id="1183399197">
      <w:bodyDiv w:val="1"/>
      <w:marLeft w:val="0"/>
      <w:marRight w:val="0"/>
      <w:marTop w:val="0"/>
      <w:marBottom w:val="0"/>
      <w:divBdr>
        <w:top w:val="none" w:sz="0" w:space="0" w:color="auto"/>
        <w:left w:val="none" w:sz="0" w:space="0" w:color="auto"/>
        <w:bottom w:val="none" w:sz="0" w:space="0" w:color="auto"/>
        <w:right w:val="none" w:sz="0" w:space="0" w:color="auto"/>
      </w:divBdr>
    </w:div>
    <w:div w:id="1187406543">
      <w:bodyDiv w:val="1"/>
      <w:marLeft w:val="0"/>
      <w:marRight w:val="0"/>
      <w:marTop w:val="0"/>
      <w:marBottom w:val="0"/>
      <w:divBdr>
        <w:top w:val="none" w:sz="0" w:space="0" w:color="auto"/>
        <w:left w:val="none" w:sz="0" w:space="0" w:color="auto"/>
        <w:bottom w:val="none" w:sz="0" w:space="0" w:color="auto"/>
        <w:right w:val="none" w:sz="0" w:space="0" w:color="auto"/>
      </w:divBdr>
    </w:div>
    <w:div w:id="1188181975">
      <w:bodyDiv w:val="1"/>
      <w:marLeft w:val="0"/>
      <w:marRight w:val="0"/>
      <w:marTop w:val="0"/>
      <w:marBottom w:val="0"/>
      <w:divBdr>
        <w:top w:val="none" w:sz="0" w:space="0" w:color="auto"/>
        <w:left w:val="none" w:sz="0" w:space="0" w:color="auto"/>
        <w:bottom w:val="none" w:sz="0" w:space="0" w:color="auto"/>
        <w:right w:val="none" w:sz="0" w:space="0" w:color="auto"/>
      </w:divBdr>
      <w:divsChild>
        <w:div w:id="619460360">
          <w:marLeft w:val="0"/>
          <w:marRight w:val="0"/>
          <w:marTop w:val="0"/>
          <w:marBottom w:val="0"/>
          <w:divBdr>
            <w:top w:val="none" w:sz="0" w:space="0" w:color="auto"/>
            <w:left w:val="none" w:sz="0" w:space="0" w:color="auto"/>
            <w:bottom w:val="none" w:sz="0" w:space="0" w:color="auto"/>
            <w:right w:val="none" w:sz="0" w:space="0" w:color="auto"/>
          </w:divBdr>
        </w:div>
        <w:div w:id="1008603921">
          <w:marLeft w:val="0"/>
          <w:marRight w:val="0"/>
          <w:marTop w:val="0"/>
          <w:marBottom w:val="0"/>
          <w:divBdr>
            <w:top w:val="none" w:sz="0" w:space="0" w:color="auto"/>
            <w:left w:val="none" w:sz="0" w:space="0" w:color="auto"/>
            <w:bottom w:val="none" w:sz="0" w:space="0" w:color="auto"/>
            <w:right w:val="none" w:sz="0" w:space="0" w:color="auto"/>
          </w:divBdr>
        </w:div>
        <w:div w:id="32537228">
          <w:marLeft w:val="0"/>
          <w:marRight w:val="0"/>
          <w:marTop w:val="0"/>
          <w:marBottom w:val="0"/>
          <w:divBdr>
            <w:top w:val="none" w:sz="0" w:space="0" w:color="auto"/>
            <w:left w:val="none" w:sz="0" w:space="0" w:color="auto"/>
            <w:bottom w:val="none" w:sz="0" w:space="0" w:color="auto"/>
            <w:right w:val="none" w:sz="0" w:space="0" w:color="auto"/>
          </w:divBdr>
        </w:div>
        <w:div w:id="2119913404">
          <w:marLeft w:val="0"/>
          <w:marRight w:val="0"/>
          <w:marTop w:val="0"/>
          <w:marBottom w:val="0"/>
          <w:divBdr>
            <w:top w:val="none" w:sz="0" w:space="0" w:color="auto"/>
            <w:left w:val="none" w:sz="0" w:space="0" w:color="auto"/>
            <w:bottom w:val="none" w:sz="0" w:space="0" w:color="auto"/>
            <w:right w:val="none" w:sz="0" w:space="0" w:color="auto"/>
          </w:divBdr>
        </w:div>
        <w:div w:id="2040474571">
          <w:marLeft w:val="0"/>
          <w:marRight w:val="0"/>
          <w:marTop w:val="0"/>
          <w:marBottom w:val="0"/>
          <w:divBdr>
            <w:top w:val="none" w:sz="0" w:space="0" w:color="auto"/>
            <w:left w:val="none" w:sz="0" w:space="0" w:color="auto"/>
            <w:bottom w:val="none" w:sz="0" w:space="0" w:color="auto"/>
            <w:right w:val="none" w:sz="0" w:space="0" w:color="auto"/>
          </w:divBdr>
        </w:div>
        <w:div w:id="254168311">
          <w:marLeft w:val="0"/>
          <w:marRight w:val="0"/>
          <w:marTop w:val="0"/>
          <w:marBottom w:val="0"/>
          <w:divBdr>
            <w:top w:val="none" w:sz="0" w:space="0" w:color="auto"/>
            <w:left w:val="none" w:sz="0" w:space="0" w:color="auto"/>
            <w:bottom w:val="none" w:sz="0" w:space="0" w:color="auto"/>
            <w:right w:val="none" w:sz="0" w:space="0" w:color="auto"/>
          </w:divBdr>
        </w:div>
        <w:div w:id="885719180">
          <w:marLeft w:val="0"/>
          <w:marRight w:val="0"/>
          <w:marTop w:val="0"/>
          <w:marBottom w:val="0"/>
          <w:divBdr>
            <w:top w:val="none" w:sz="0" w:space="0" w:color="auto"/>
            <w:left w:val="none" w:sz="0" w:space="0" w:color="auto"/>
            <w:bottom w:val="none" w:sz="0" w:space="0" w:color="auto"/>
            <w:right w:val="none" w:sz="0" w:space="0" w:color="auto"/>
          </w:divBdr>
        </w:div>
        <w:div w:id="261495055">
          <w:marLeft w:val="0"/>
          <w:marRight w:val="0"/>
          <w:marTop w:val="0"/>
          <w:marBottom w:val="0"/>
          <w:divBdr>
            <w:top w:val="none" w:sz="0" w:space="0" w:color="auto"/>
            <w:left w:val="none" w:sz="0" w:space="0" w:color="auto"/>
            <w:bottom w:val="none" w:sz="0" w:space="0" w:color="auto"/>
            <w:right w:val="none" w:sz="0" w:space="0" w:color="auto"/>
          </w:divBdr>
        </w:div>
        <w:div w:id="1391998909">
          <w:marLeft w:val="0"/>
          <w:marRight w:val="0"/>
          <w:marTop w:val="0"/>
          <w:marBottom w:val="0"/>
          <w:divBdr>
            <w:top w:val="none" w:sz="0" w:space="0" w:color="auto"/>
            <w:left w:val="none" w:sz="0" w:space="0" w:color="auto"/>
            <w:bottom w:val="none" w:sz="0" w:space="0" w:color="auto"/>
            <w:right w:val="none" w:sz="0" w:space="0" w:color="auto"/>
          </w:divBdr>
        </w:div>
        <w:div w:id="1447043994">
          <w:marLeft w:val="0"/>
          <w:marRight w:val="0"/>
          <w:marTop w:val="0"/>
          <w:marBottom w:val="0"/>
          <w:divBdr>
            <w:top w:val="none" w:sz="0" w:space="0" w:color="auto"/>
            <w:left w:val="none" w:sz="0" w:space="0" w:color="auto"/>
            <w:bottom w:val="none" w:sz="0" w:space="0" w:color="auto"/>
            <w:right w:val="none" w:sz="0" w:space="0" w:color="auto"/>
          </w:divBdr>
        </w:div>
        <w:div w:id="1861509993">
          <w:marLeft w:val="0"/>
          <w:marRight w:val="0"/>
          <w:marTop w:val="0"/>
          <w:marBottom w:val="0"/>
          <w:divBdr>
            <w:top w:val="none" w:sz="0" w:space="0" w:color="auto"/>
            <w:left w:val="none" w:sz="0" w:space="0" w:color="auto"/>
            <w:bottom w:val="none" w:sz="0" w:space="0" w:color="auto"/>
            <w:right w:val="none" w:sz="0" w:space="0" w:color="auto"/>
          </w:divBdr>
        </w:div>
        <w:div w:id="1681156361">
          <w:marLeft w:val="0"/>
          <w:marRight w:val="0"/>
          <w:marTop w:val="0"/>
          <w:marBottom w:val="0"/>
          <w:divBdr>
            <w:top w:val="none" w:sz="0" w:space="0" w:color="auto"/>
            <w:left w:val="none" w:sz="0" w:space="0" w:color="auto"/>
            <w:bottom w:val="none" w:sz="0" w:space="0" w:color="auto"/>
            <w:right w:val="none" w:sz="0" w:space="0" w:color="auto"/>
          </w:divBdr>
        </w:div>
        <w:div w:id="737827099">
          <w:marLeft w:val="0"/>
          <w:marRight w:val="0"/>
          <w:marTop w:val="0"/>
          <w:marBottom w:val="0"/>
          <w:divBdr>
            <w:top w:val="none" w:sz="0" w:space="0" w:color="auto"/>
            <w:left w:val="none" w:sz="0" w:space="0" w:color="auto"/>
            <w:bottom w:val="none" w:sz="0" w:space="0" w:color="auto"/>
            <w:right w:val="none" w:sz="0" w:space="0" w:color="auto"/>
          </w:divBdr>
        </w:div>
        <w:div w:id="219485431">
          <w:marLeft w:val="0"/>
          <w:marRight w:val="0"/>
          <w:marTop w:val="0"/>
          <w:marBottom w:val="0"/>
          <w:divBdr>
            <w:top w:val="none" w:sz="0" w:space="0" w:color="auto"/>
            <w:left w:val="none" w:sz="0" w:space="0" w:color="auto"/>
            <w:bottom w:val="none" w:sz="0" w:space="0" w:color="auto"/>
            <w:right w:val="none" w:sz="0" w:space="0" w:color="auto"/>
          </w:divBdr>
        </w:div>
        <w:div w:id="1156534260">
          <w:marLeft w:val="0"/>
          <w:marRight w:val="0"/>
          <w:marTop w:val="0"/>
          <w:marBottom w:val="0"/>
          <w:divBdr>
            <w:top w:val="none" w:sz="0" w:space="0" w:color="auto"/>
            <w:left w:val="none" w:sz="0" w:space="0" w:color="auto"/>
            <w:bottom w:val="none" w:sz="0" w:space="0" w:color="auto"/>
            <w:right w:val="none" w:sz="0" w:space="0" w:color="auto"/>
          </w:divBdr>
        </w:div>
        <w:div w:id="1768773384">
          <w:marLeft w:val="0"/>
          <w:marRight w:val="0"/>
          <w:marTop w:val="0"/>
          <w:marBottom w:val="0"/>
          <w:divBdr>
            <w:top w:val="none" w:sz="0" w:space="0" w:color="auto"/>
            <w:left w:val="none" w:sz="0" w:space="0" w:color="auto"/>
            <w:bottom w:val="none" w:sz="0" w:space="0" w:color="auto"/>
            <w:right w:val="none" w:sz="0" w:space="0" w:color="auto"/>
          </w:divBdr>
        </w:div>
        <w:div w:id="1687555825">
          <w:marLeft w:val="0"/>
          <w:marRight w:val="0"/>
          <w:marTop w:val="0"/>
          <w:marBottom w:val="0"/>
          <w:divBdr>
            <w:top w:val="none" w:sz="0" w:space="0" w:color="auto"/>
            <w:left w:val="none" w:sz="0" w:space="0" w:color="auto"/>
            <w:bottom w:val="none" w:sz="0" w:space="0" w:color="auto"/>
            <w:right w:val="none" w:sz="0" w:space="0" w:color="auto"/>
          </w:divBdr>
        </w:div>
        <w:div w:id="880478691">
          <w:marLeft w:val="0"/>
          <w:marRight w:val="0"/>
          <w:marTop w:val="0"/>
          <w:marBottom w:val="0"/>
          <w:divBdr>
            <w:top w:val="none" w:sz="0" w:space="0" w:color="auto"/>
            <w:left w:val="none" w:sz="0" w:space="0" w:color="auto"/>
            <w:bottom w:val="none" w:sz="0" w:space="0" w:color="auto"/>
            <w:right w:val="none" w:sz="0" w:space="0" w:color="auto"/>
          </w:divBdr>
        </w:div>
        <w:div w:id="1574968642">
          <w:marLeft w:val="0"/>
          <w:marRight w:val="0"/>
          <w:marTop w:val="0"/>
          <w:marBottom w:val="0"/>
          <w:divBdr>
            <w:top w:val="none" w:sz="0" w:space="0" w:color="auto"/>
            <w:left w:val="none" w:sz="0" w:space="0" w:color="auto"/>
            <w:bottom w:val="none" w:sz="0" w:space="0" w:color="auto"/>
            <w:right w:val="none" w:sz="0" w:space="0" w:color="auto"/>
          </w:divBdr>
        </w:div>
        <w:div w:id="1968585943">
          <w:marLeft w:val="0"/>
          <w:marRight w:val="0"/>
          <w:marTop w:val="0"/>
          <w:marBottom w:val="0"/>
          <w:divBdr>
            <w:top w:val="none" w:sz="0" w:space="0" w:color="auto"/>
            <w:left w:val="none" w:sz="0" w:space="0" w:color="auto"/>
            <w:bottom w:val="none" w:sz="0" w:space="0" w:color="auto"/>
            <w:right w:val="none" w:sz="0" w:space="0" w:color="auto"/>
          </w:divBdr>
        </w:div>
        <w:div w:id="510725224">
          <w:marLeft w:val="0"/>
          <w:marRight w:val="0"/>
          <w:marTop w:val="0"/>
          <w:marBottom w:val="0"/>
          <w:divBdr>
            <w:top w:val="none" w:sz="0" w:space="0" w:color="auto"/>
            <w:left w:val="none" w:sz="0" w:space="0" w:color="auto"/>
            <w:bottom w:val="none" w:sz="0" w:space="0" w:color="auto"/>
            <w:right w:val="none" w:sz="0" w:space="0" w:color="auto"/>
          </w:divBdr>
        </w:div>
        <w:div w:id="1845701861">
          <w:marLeft w:val="0"/>
          <w:marRight w:val="0"/>
          <w:marTop w:val="0"/>
          <w:marBottom w:val="0"/>
          <w:divBdr>
            <w:top w:val="none" w:sz="0" w:space="0" w:color="auto"/>
            <w:left w:val="none" w:sz="0" w:space="0" w:color="auto"/>
            <w:bottom w:val="none" w:sz="0" w:space="0" w:color="auto"/>
            <w:right w:val="none" w:sz="0" w:space="0" w:color="auto"/>
          </w:divBdr>
        </w:div>
        <w:div w:id="1512259108">
          <w:marLeft w:val="0"/>
          <w:marRight w:val="0"/>
          <w:marTop w:val="0"/>
          <w:marBottom w:val="0"/>
          <w:divBdr>
            <w:top w:val="none" w:sz="0" w:space="0" w:color="auto"/>
            <w:left w:val="none" w:sz="0" w:space="0" w:color="auto"/>
            <w:bottom w:val="none" w:sz="0" w:space="0" w:color="auto"/>
            <w:right w:val="none" w:sz="0" w:space="0" w:color="auto"/>
          </w:divBdr>
        </w:div>
        <w:div w:id="370228141">
          <w:marLeft w:val="0"/>
          <w:marRight w:val="0"/>
          <w:marTop w:val="0"/>
          <w:marBottom w:val="0"/>
          <w:divBdr>
            <w:top w:val="none" w:sz="0" w:space="0" w:color="auto"/>
            <w:left w:val="none" w:sz="0" w:space="0" w:color="auto"/>
            <w:bottom w:val="none" w:sz="0" w:space="0" w:color="auto"/>
            <w:right w:val="none" w:sz="0" w:space="0" w:color="auto"/>
          </w:divBdr>
        </w:div>
        <w:div w:id="1860853143">
          <w:marLeft w:val="0"/>
          <w:marRight w:val="0"/>
          <w:marTop w:val="0"/>
          <w:marBottom w:val="0"/>
          <w:divBdr>
            <w:top w:val="none" w:sz="0" w:space="0" w:color="auto"/>
            <w:left w:val="none" w:sz="0" w:space="0" w:color="auto"/>
            <w:bottom w:val="none" w:sz="0" w:space="0" w:color="auto"/>
            <w:right w:val="none" w:sz="0" w:space="0" w:color="auto"/>
          </w:divBdr>
        </w:div>
        <w:div w:id="2145386789">
          <w:marLeft w:val="0"/>
          <w:marRight w:val="0"/>
          <w:marTop w:val="0"/>
          <w:marBottom w:val="0"/>
          <w:divBdr>
            <w:top w:val="none" w:sz="0" w:space="0" w:color="auto"/>
            <w:left w:val="none" w:sz="0" w:space="0" w:color="auto"/>
            <w:bottom w:val="none" w:sz="0" w:space="0" w:color="auto"/>
            <w:right w:val="none" w:sz="0" w:space="0" w:color="auto"/>
          </w:divBdr>
        </w:div>
        <w:div w:id="31538415">
          <w:marLeft w:val="0"/>
          <w:marRight w:val="0"/>
          <w:marTop w:val="0"/>
          <w:marBottom w:val="0"/>
          <w:divBdr>
            <w:top w:val="none" w:sz="0" w:space="0" w:color="auto"/>
            <w:left w:val="none" w:sz="0" w:space="0" w:color="auto"/>
            <w:bottom w:val="none" w:sz="0" w:space="0" w:color="auto"/>
            <w:right w:val="none" w:sz="0" w:space="0" w:color="auto"/>
          </w:divBdr>
        </w:div>
        <w:div w:id="845747831">
          <w:marLeft w:val="0"/>
          <w:marRight w:val="0"/>
          <w:marTop w:val="0"/>
          <w:marBottom w:val="0"/>
          <w:divBdr>
            <w:top w:val="none" w:sz="0" w:space="0" w:color="auto"/>
            <w:left w:val="none" w:sz="0" w:space="0" w:color="auto"/>
            <w:bottom w:val="none" w:sz="0" w:space="0" w:color="auto"/>
            <w:right w:val="none" w:sz="0" w:space="0" w:color="auto"/>
          </w:divBdr>
        </w:div>
        <w:div w:id="1397240790">
          <w:marLeft w:val="0"/>
          <w:marRight w:val="0"/>
          <w:marTop w:val="0"/>
          <w:marBottom w:val="0"/>
          <w:divBdr>
            <w:top w:val="none" w:sz="0" w:space="0" w:color="auto"/>
            <w:left w:val="none" w:sz="0" w:space="0" w:color="auto"/>
            <w:bottom w:val="none" w:sz="0" w:space="0" w:color="auto"/>
            <w:right w:val="none" w:sz="0" w:space="0" w:color="auto"/>
          </w:divBdr>
        </w:div>
        <w:div w:id="730272341">
          <w:marLeft w:val="0"/>
          <w:marRight w:val="0"/>
          <w:marTop w:val="0"/>
          <w:marBottom w:val="0"/>
          <w:divBdr>
            <w:top w:val="none" w:sz="0" w:space="0" w:color="auto"/>
            <w:left w:val="none" w:sz="0" w:space="0" w:color="auto"/>
            <w:bottom w:val="none" w:sz="0" w:space="0" w:color="auto"/>
            <w:right w:val="none" w:sz="0" w:space="0" w:color="auto"/>
          </w:divBdr>
        </w:div>
        <w:div w:id="1725637507">
          <w:marLeft w:val="0"/>
          <w:marRight w:val="0"/>
          <w:marTop w:val="0"/>
          <w:marBottom w:val="0"/>
          <w:divBdr>
            <w:top w:val="none" w:sz="0" w:space="0" w:color="auto"/>
            <w:left w:val="none" w:sz="0" w:space="0" w:color="auto"/>
            <w:bottom w:val="none" w:sz="0" w:space="0" w:color="auto"/>
            <w:right w:val="none" w:sz="0" w:space="0" w:color="auto"/>
          </w:divBdr>
        </w:div>
        <w:div w:id="1726106575">
          <w:marLeft w:val="0"/>
          <w:marRight w:val="0"/>
          <w:marTop w:val="0"/>
          <w:marBottom w:val="0"/>
          <w:divBdr>
            <w:top w:val="none" w:sz="0" w:space="0" w:color="auto"/>
            <w:left w:val="none" w:sz="0" w:space="0" w:color="auto"/>
            <w:bottom w:val="none" w:sz="0" w:space="0" w:color="auto"/>
            <w:right w:val="none" w:sz="0" w:space="0" w:color="auto"/>
          </w:divBdr>
        </w:div>
        <w:div w:id="1436902418">
          <w:marLeft w:val="0"/>
          <w:marRight w:val="0"/>
          <w:marTop w:val="0"/>
          <w:marBottom w:val="0"/>
          <w:divBdr>
            <w:top w:val="none" w:sz="0" w:space="0" w:color="auto"/>
            <w:left w:val="none" w:sz="0" w:space="0" w:color="auto"/>
            <w:bottom w:val="none" w:sz="0" w:space="0" w:color="auto"/>
            <w:right w:val="none" w:sz="0" w:space="0" w:color="auto"/>
          </w:divBdr>
        </w:div>
        <w:div w:id="973633984">
          <w:marLeft w:val="0"/>
          <w:marRight w:val="0"/>
          <w:marTop w:val="0"/>
          <w:marBottom w:val="0"/>
          <w:divBdr>
            <w:top w:val="none" w:sz="0" w:space="0" w:color="auto"/>
            <w:left w:val="none" w:sz="0" w:space="0" w:color="auto"/>
            <w:bottom w:val="none" w:sz="0" w:space="0" w:color="auto"/>
            <w:right w:val="none" w:sz="0" w:space="0" w:color="auto"/>
          </w:divBdr>
        </w:div>
        <w:div w:id="1777098597">
          <w:marLeft w:val="0"/>
          <w:marRight w:val="0"/>
          <w:marTop w:val="0"/>
          <w:marBottom w:val="0"/>
          <w:divBdr>
            <w:top w:val="none" w:sz="0" w:space="0" w:color="auto"/>
            <w:left w:val="none" w:sz="0" w:space="0" w:color="auto"/>
            <w:bottom w:val="none" w:sz="0" w:space="0" w:color="auto"/>
            <w:right w:val="none" w:sz="0" w:space="0" w:color="auto"/>
          </w:divBdr>
        </w:div>
        <w:div w:id="1365524403">
          <w:marLeft w:val="0"/>
          <w:marRight w:val="0"/>
          <w:marTop w:val="0"/>
          <w:marBottom w:val="0"/>
          <w:divBdr>
            <w:top w:val="none" w:sz="0" w:space="0" w:color="auto"/>
            <w:left w:val="none" w:sz="0" w:space="0" w:color="auto"/>
            <w:bottom w:val="none" w:sz="0" w:space="0" w:color="auto"/>
            <w:right w:val="none" w:sz="0" w:space="0" w:color="auto"/>
          </w:divBdr>
        </w:div>
        <w:div w:id="1281033397">
          <w:marLeft w:val="0"/>
          <w:marRight w:val="0"/>
          <w:marTop w:val="0"/>
          <w:marBottom w:val="0"/>
          <w:divBdr>
            <w:top w:val="none" w:sz="0" w:space="0" w:color="auto"/>
            <w:left w:val="none" w:sz="0" w:space="0" w:color="auto"/>
            <w:bottom w:val="none" w:sz="0" w:space="0" w:color="auto"/>
            <w:right w:val="none" w:sz="0" w:space="0" w:color="auto"/>
          </w:divBdr>
        </w:div>
        <w:div w:id="334577643">
          <w:marLeft w:val="0"/>
          <w:marRight w:val="0"/>
          <w:marTop w:val="0"/>
          <w:marBottom w:val="0"/>
          <w:divBdr>
            <w:top w:val="none" w:sz="0" w:space="0" w:color="auto"/>
            <w:left w:val="none" w:sz="0" w:space="0" w:color="auto"/>
            <w:bottom w:val="none" w:sz="0" w:space="0" w:color="auto"/>
            <w:right w:val="none" w:sz="0" w:space="0" w:color="auto"/>
          </w:divBdr>
        </w:div>
      </w:divsChild>
    </w:div>
    <w:div w:id="1191064353">
      <w:bodyDiv w:val="1"/>
      <w:marLeft w:val="0"/>
      <w:marRight w:val="0"/>
      <w:marTop w:val="0"/>
      <w:marBottom w:val="0"/>
      <w:divBdr>
        <w:top w:val="none" w:sz="0" w:space="0" w:color="auto"/>
        <w:left w:val="none" w:sz="0" w:space="0" w:color="auto"/>
        <w:bottom w:val="none" w:sz="0" w:space="0" w:color="auto"/>
        <w:right w:val="none" w:sz="0" w:space="0" w:color="auto"/>
      </w:divBdr>
    </w:div>
    <w:div w:id="1192957795">
      <w:bodyDiv w:val="1"/>
      <w:marLeft w:val="0"/>
      <w:marRight w:val="0"/>
      <w:marTop w:val="0"/>
      <w:marBottom w:val="0"/>
      <w:divBdr>
        <w:top w:val="none" w:sz="0" w:space="0" w:color="auto"/>
        <w:left w:val="none" w:sz="0" w:space="0" w:color="auto"/>
        <w:bottom w:val="none" w:sz="0" w:space="0" w:color="auto"/>
        <w:right w:val="none" w:sz="0" w:space="0" w:color="auto"/>
      </w:divBdr>
      <w:divsChild>
        <w:div w:id="2073653134">
          <w:marLeft w:val="547"/>
          <w:marRight w:val="0"/>
          <w:marTop w:val="0"/>
          <w:marBottom w:val="0"/>
          <w:divBdr>
            <w:top w:val="none" w:sz="0" w:space="0" w:color="auto"/>
            <w:left w:val="none" w:sz="0" w:space="0" w:color="auto"/>
            <w:bottom w:val="none" w:sz="0" w:space="0" w:color="auto"/>
            <w:right w:val="none" w:sz="0" w:space="0" w:color="auto"/>
          </w:divBdr>
        </w:div>
      </w:divsChild>
    </w:div>
    <w:div w:id="1194004019">
      <w:bodyDiv w:val="1"/>
      <w:marLeft w:val="0"/>
      <w:marRight w:val="0"/>
      <w:marTop w:val="0"/>
      <w:marBottom w:val="0"/>
      <w:divBdr>
        <w:top w:val="none" w:sz="0" w:space="0" w:color="auto"/>
        <w:left w:val="none" w:sz="0" w:space="0" w:color="auto"/>
        <w:bottom w:val="none" w:sz="0" w:space="0" w:color="auto"/>
        <w:right w:val="none" w:sz="0" w:space="0" w:color="auto"/>
      </w:divBdr>
    </w:div>
    <w:div w:id="1238981496">
      <w:bodyDiv w:val="1"/>
      <w:marLeft w:val="0"/>
      <w:marRight w:val="0"/>
      <w:marTop w:val="0"/>
      <w:marBottom w:val="0"/>
      <w:divBdr>
        <w:top w:val="none" w:sz="0" w:space="0" w:color="auto"/>
        <w:left w:val="none" w:sz="0" w:space="0" w:color="auto"/>
        <w:bottom w:val="none" w:sz="0" w:space="0" w:color="auto"/>
        <w:right w:val="none" w:sz="0" w:space="0" w:color="auto"/>
      </w:divBdr>
      <w:divsChild>
        <w:div w:id="656956671">
          <w:marLeft w:val="0"/>
          <w:marRight w:val="0"/>
          <w:marTop w:val="0"/>
          <w:marBottom w:val="0"/>
          <w:divBdr>
            <w:top w:val="none" w:sz="0" w:space="0" w:color="auto"/>
            <w:left w:val="none" w:sz="0" w:space="0" w:color="auto"/>
            <w:bottom w:val="none" w:sz="0" w:space="0" w:color="auto"/>
            <w:right w:val="none" w:sz="0" w:space="0" w:color="auto"/>
          </w:divBdr>
        </w:div>
        <w:div w:id="1388410211">
          <w:marLeft w:val="0"/>
          <w:marRight w:val="0"/>
          <w:marTop w:val="0"/>
          <w:marBottom w:val="0"/>
          <w:divBdr>
            <w:top w:val="none" w:sz="0" w:space="0" w:color="auto"/>
            <w:left w:val="none" w:sz="0" w:space="0" w:color="auto"/>
            <w:bottom w:val="none" w:sz="0" w:space="0" w:color="auto"/>
            <w:right w:val="none" w:sz="0" w:space="0" w:color="auto"/>
          </w:divBdr>
        </w:div>
        <w:div w:id="1954903081">
          <w:marLeft w:val="0"/>
          <w:marRight w:val="0"/>
          <w:marTop w:val="0"/>
          <w:marBottom w:val="0"/>
          <w:divBdr>
            <w:top w:val="none" w:sz="0" w:space="0" w:color="auto"/>
            <w:left w:val="none" w:sz="0" w:space="0" w:color="auto"/>
            <w:bottom w:val="none" w:sz="0" w:space="0" w:color="auto"/>
            <w:right w:val="none" w:sz="0" w:space="0" w:color="auto"/>
          </w:divBdr>
        </w:div>
        <w:div w:id="1799296011">
          <w:marLeft w:val="0"/>
          <w:marRight w:val="0"/>
          <w:marTop w:val="0"/>
          <w:marBottom w:val="0"/>
          <w:divBdr>
            <w:top w:val="none" w:sz="0" w:space="0" w:color="auto"/>
            <w:left w:val="none" w:sz="0" w:space="0" w:color="auto"/>
            <w:bottom w:val="none" w:sz="0" w:space="0" w:color="auto"/>
            <w:right w:val="none" w:sz="0" w:space="0" w:color="auto"/>
          </w:divBdr>
        </w:div>
        <w:div w:id="1832209685">
          <w:marLeft w:val="0"/>
          <w:marRight w:val="0"/>
          <w:marTop w:val="0"/>
          <w:marBottom w:val="0"/>
          <w:divBdr>
            <w:top w:val="none" w:sz="0" w:space="0" w:color="auto"/>
            <w:left w:val="none" w:sz="0" w:space="0" w:color="auto"/>
            <w:bottom w:val="none" w:sz="0" w:space="0" w:color="auto"/>
            <w:right w:val="none" w:sz="0" w:space="0" w:color="auto"/>
          </w:divBdr>
        </w:div>
        <w:div w:id="1014455059">
          <w:marLeft w:val="0"/>
          <w:marRight w:val="0"/>
          <w:marTop w:val="0"/>
          <w:marBottom w:val="0"/>
          <w:divBdr>
            <w:top w:val="none" w:sz="0" w:space="0" w:color="auto"/>
            <w:left w:val="none" w:sz="0" w:space="0" w:color="auto"/>
            <w:bottom w:val="none" w:sz="0" w:space="0" w:color="auto"/>
            <w:right w:val="none" w:sz="0" w:space="0" w:color="auto"/>
          </w:divBdr>
        </w:div>
        <w:div w:id="430980553">
          <w:marLeft w:val="0"/>
          <w:marRight w:val="0"/>
          <w:marTop w:val="0"/>
          <w:marBottom w:val="0"/>
          <w:divBdr>
            <w:top w:val="none" w:sz="0" w:space="0" w:color="auto"/>
            <w:left w:val="none" w:sz="0" w:space="0" w:color="auto"/>
            <w:bottom w:val="none" w:sz="0" w:space="0" w:color="auto"/>
            <w:right w:val="none" w:sz="0" w:space="0" w:color="auto"/>
          </w:divBdr>
        </w:div>
        <w:div w:id="1668288647">
          <w:marLeft w:val="0"/>
          <w:marRight w:val="0"/>
          <w:marTop w:val="0"/>
          <w:marBottom w:val="0"/>
          <w:divBdr>
            <w:top w:val="none" w:sz="0" w:space="0" w:color="auto"/>
            <w:left w:val="none" w:sz="0" w:space="0" w:color="auto"/>
            <w:bottom w:val="none" w:sz="0" w:space="0" w:color="auto"/>
            <w:right w:val="none" w:sz="0" w:space="0" w:color="auto"/>
          </w:divBdr>
        </w:div>
        <w:div w:id="284700993">
          <w:marLeft w:val="0"/>
          <w:marRight w:val="0"/>
          <w:marTop w:val="0"/>
          <w:marBottom w:val="0"/>
          <w:divBdr>
            <w:top w:val="none" w:sz="0" w:space="0" w:color="auto"/>
            <w:left w:val="none" w:sz="0" w:space="0" w:color="auto"/>
            <w:bottom w:val="none" w:sz="0" w:space="0" w:color="auto"/>
            <w:right w:val="none" w:sz="0" w:space="0" w:color="auto"/>
          </w:divBdr>
        </w:div>
        <w:div w:id="490872624">
          <w:marLeft w:val="0"/>
          <w:marRight w:val="0"/>
          <w:marTop w:val="0"/>
          <w:marBottom w:val="0"/>
          <w:divBdr>
            <w:top w:val="none" w:sz="0" w:space="0" w:color="auto"/>
            <w:left w:val="none" w:sz="0" w:space="0" w:color="auto"/>
            <w:bottom w:val="none" w:sz="0" w:space="0" w:color="auto"/>
            <w:right w:val="none" w:sz="0" w:space="0" w:color="auto"/>
          </w:divBdr>
        </w:div>
        <w:div w:id="203686154">
          <w:marLeft w:val="0"/>
          <w:marRight w:val="0"/>
          <w:marTop w:val="0"/>
          <w:marBottom w:val="0"/>
          <w:divBdr>
            <w:top w:val="none" w:sz="0" w:space="0" w:color="auto"/>
            <w:left w:val="none" w:sz="0" w:space="0" w:color="auto"/>
            <w:bottom w:val="none" w:sz="0" w:space="0" w:color="auto"/>
            <w:right w:val="none" w:sz="0" w:space="0" w:color="auto"/>
          </w:divBdr>
        </w:div>
        <w:div w:id="1930845840">
          <w:marLeft w:val="0"/>
          <w:marRight w:val="0"/>
          <w:marTop w:val="0"/>
          <w:marBottom w:val="0"/>
          <w:divBdr>
            <w:top w:val="none" w:sz="0" w:space="0" w:color="auto"/>
            <w:left w:val="none" w:sz="0" w:space="0" w:color="auto"/>
            <w:bottom w:val="none" w:sz="0" w:space="0" w:color="auto"/>
            <w:right w:val="none" w:sz="0" w:space="0" w:color="auto"/>
          </w:divBdr>
        </w:div>
        <w:div w:id="1706520707">
          <w:marLeft w:val="0"/>
          <w:marRight w:val="0"/>
          <w:marTop w:val="0"/>
          <w:marBottom w:val="0"/>
          <w:divBdr>
            <w:top w:val="none" w:sz="0" w:space="0" w:color="auto"/>
            <w:left w:val="none" w:sz="0" w:space="0" w:color="auto"/>
            <w:bottom w:val="none" w:sz="0" w:space="0" w:color="auto"/>
            <w:right w:val="none" w:sz="0" w:space="0" w:color="auto"/>
          </w:divBdr>
        </w:div>
        <w:div w:id="1872693593">
          <w:marLeft w:val="0"/>
          <w:marRight w:val="0"/>
          <w:marTop w:val="0"/>
          <w:marBottom w:val="0"/>
          <w:divBdr>
            <w:top w:val="none" w:sz="0" w:space="0" w:color="auto"/>
            <w:left w:val="none" w:sz="0" w:space="0" w:color="auto"/>
            <w:bottom w:val="none" w:sz="0" w:space="0" w:color="auto"/>
            <w:right w:val="none" w:sz="0" w:space="0" w:color="auto"/>
          </w:divBdr>
        </w:div>
        <w:div w:id="404188824">
          <w:marLeft w:val="0"/>
          <w:marRight w:val="0"/>
          <w:marTop w:val="0"/>
          <w:marBottom w:val="0"/>
          <w:divBdr>
            <w:top w:val="none" w:sz="0" w:space="0" w:color="auto"/>
            <w:left w:val="none" w:sz="0" w:space="0" w:color="auto"/>
            <w:bottom w:val="none" w:sz="0" w:space="0" w:color="auto"/>
            <w:right w:val="none" w:sz="0" w:space="0" w:color="auto"/>
          </w:divBdr>
        </w:div>
        <w:div w:id="1869248744">
          <w:marLeft w:val="0"/>
          <w:marRight w:val="0"/>
          <w:marTop w:val="0"/>
          <w:marBottom w:val="0"/>
          <w:divBdr>
            <w:top w:val="none" w:sz="0" w:space="0" w:color="auto"/>
            <w:left w:val="none" w:sz="0" w:space="0" w:color="auto"/>
            <w:bottom w:val="none" w:sz="0" w:space="0" w:color="auto"/>
            <w:right w:val="none" w:sz="0" w:space="0" w:color="auto"/>
          </w:divBdr>
        </w:div>
        <w:div w:id="353727404">
          <w:marLeft w:val="0"/>
          <w:marRight w:val="0"/>
          <w:marTop w:val="0"/>
          <w:marBottom w:val="0"/>
          <w:divBdr>
            <w:top w:val="none" w:sz="0" w:space="0" w:color="auto"/>
            <w:left w:val="none" w:sz="0" w:space="0" w:color="auto"/>
            <w:bottom w:val="none" w:sz="0" w:space="0" w:color="auto"/>
            <w:right w:val="none" w:sz="0" w:space="0" w:color="auto"/>
          </w:divBdr>
        </w:div>
        <w:div w:id="759445149">
          <w:marLeft w:val="0"/>
          <w:marRight w:val="0"/>
          <w:marTop w:val="0"/>
          <w:marBottom w:val="0"/>
          <w:divBdr>
            <w:top w:val="none" w:sz="0" w:space="0" w:color="auto"/>
            <w:left w:val="none" w:sz="0" w:space="0" w:color="auto"/>
            <w:bottom w:val="none" w:sz="0" w:space="0" w:color="auto"/>
            <w:right w:val="none" w:sz="0" w:space="0" w:color="auto"/>
          </w:divBdr>
        </w:div>
      </w:divsChild>
    </w:div>
    <w:div w:id="1322857371">
      <w:bodyDiv w:val="1"/>
      <w:marLeft w:val="0"/>
      <w:marRight w:val="0"/>
      <w:marTop w:val="0"/>
      <w:marBottom w:val="0"/>
      <w:divBdr>
        <w:top w:val="none" w:sz="0" w:space="0" w:color="auto"/>
        <w:left w:val="none" w:sz="0" w:space="0" w:color="auto"/>
        <w:bottom w:val="none" w:sz="0" w:space="0" w:color="auto"/>
        <w:right w:val="none" w:sz="0" w:space="0" w:color="auto"/>
      </w:divBdr>
      <w:divsChild>
        <w:div w:id="1276865555">
          <w:marLeft w:val="0"/>
          <w:marRight w:val="0"/>
          <w:marTop w:val="0"/>
          <w:marBottom w:val="0"/>
          <w:divBdr>
            <w:top w:val="none" w:sz="0" w:space="0" w:color="auto"/>
            <w:left w:val="none" w:sz="0" w:space="0" w:color="auto"/>
            <w:bottom w:val="none" w:sz="0" w:space="0" w:color="auto"/>
            <w:right w:val="none" w:sz="0" w:space="0" w:color="auto"/>
          </w:divBdr>
        </w:div>
        <w:div w:id="893083533">
          <w:marLeft w:val="0"/>
          <w:marRight w:val="0"/>
          <w:marTop w:val="0"/>
          <w:marBottom w:val="0"/>
          <w:divBdr>
            <w:top w:val="none" w:sz="0" w:space="0" w:color="auto"/>
            <w:left w:val="none" w:sz="0" w:space="0" w:color="auto"/>
            <w:bottom w:val="none" w:sz="0" w:space="0" w:color="auto"/>
            <w:right w:val="none" w:sz="0" w:space="0" w:color="auto"/>
          </w:divBdr>
        </w:div>
        <w:div w:id="1180968341">
          <w:marLeft w:val="0"/>
          <w:marRight w:val="0"/>
          <w:marTop w:val="0"/>
          <w:marBottom w:val="0"/>
          <w:divBdr>
            <w:top w:val="none" w:sz="0" w:space="0" w:color="auto"/>
            <w:left w:val="none" w:sz="0" w:space="0" w:color="auto"/>
            <w:bottom w:val="none" w:sz="0" w:space="0" w:color="auto"/>
            <w:right w:val="none" w:sz="0" w:space="0" w:color="auto"/>
          </w:divBdr>
        </w:div>
        <w:div w:id="1308247895">
          <w:marLeft w:val="0"/>
          <w:marRight w:val="0"/>
          <w:marTop w:val="0"/>
          <w:marBottom w:val="0"/>
          <w:divBdr>
            <w:top w:val="none" w:sz="0" w:space="0" w:color="auto"/>
            <w:left w:val="none" w:sz="0" w:space="0" w:color="auto"/>
            <w:bottom w:val="none" w:sz="0" w:space="0" w:color="auto"/>
            <w:right w:val="none" w:sz="0" w:space="0" w:color="auto"/>
          </w:divBdr>
        </w:div>
        <w:div w:id="1812404248">
          <w:marLeft w:val="0"/>
          <w:marRight w:val="0"/>
          <w:marTop w:val="0"/>
          <w:marBottom w:val="0"/>
          <w:divBdr>
            <w:top w:val="none" w:sz="0" w:space="0" w:color="auto"/>
            <w:left w:val="none" w:sz="0" w:space="0" w:color="auto"/>
            <w:bottom w:val="none" w:sz="0" w:space="0" w:color="auto"/>
            <w:right w:val="none" w:sz="0" w:space="0" w:color="auto"/>
          </w:divBdr>
        </w:div>
        <w:div w:id="1373963613">
          <w:marLeft w:val="0"/>
          <w:marRight w:val="0"/>
          <w:marTop w:val="0"/>
          <w:marBottom w:val="0"/>
          <w:divBdr>
            <w:top w:val="none" w:sz="0" w:space="0" w:color="auto"/>
            <w:left w:val="none" w:sz="0" w:space="0" w:color="auto"/>
            <w:bottom w:val="none" w:sz="0" w:space="0" w:color="auto"/>
            <w:right w:val="none" w:sz="0" w:space="0" w:color="auto"/>
          </w:divBdr>
        </w:div>
        <w:div w:id="1457530769">
          <w:marLeft w:val="0"/>
          <w:marRight w:val="0"/>
          <w:marTop w:val="0"/>
          <w:marBottom w:val="0"/>
          <w:divBdr>
            <w:top w:val="none" w:sz="0" w:space="0" w:color="auto"/>
            <w:left w:val="none" w:sz="0" w:space="0" w:color="auto"/>
            <w:bottom w:val="none" w:sz="0" w:space="0" w:color="auto"/>
            <w:right w:val="none" w:sz="0" w:space="0" w:color="auto"/>
          </w:divBdr>
        </w:div>
        <w:div w:id="2079934337">
          <w:marLeft w:val="0"/>
          <w:marRight w:val="0"/>
          <w:marTop w:val="0"/>
          <w:marBottom w:val="0"/>
          <w:divBdr>
            <w:top w:val="none" w:sz="0" w:space="0" w:color="auto"/>
            <w:left w:val="none" w:sz="0" w:space="0" w:color="auto"/>
            <w:bottom w:val="none" w:sz="0" w:space="0" w:color="auto"/>
            <w:right w:val="none" w:sz="0" w:space="0" w:color="auto"/>
          </w:divBdr>
        </w:div>
        <w:div w:id="907836677">
          <w:marLeft w:val="0"/>
          <w:marRight w:val="0"/>
          <w:marTop w:val="0"/>
          <w:marBottom w:val="0"/>
          <w:divBdr>
            <w:top w:val="none" w:sz="0" w:space="0" w:color="auto"/>
            <w:left w:val="none" w:sz="0" w:space="0" w:color="auto"/>
            <w:bottom w:val="none" w:sz="0" w:space="0" w:color="auto"/>
            <w:right w:val="none" w:sz="0" w:space="0" w:color="auto"/>
          </w:divBdr>
        </w:div>
      </w:divsChild>
    </w:div>
    <w:div w:id="1340352855">
      <w:bodyDiv w:val="1"/>
      <w:marLeft w:val="0"/>
      <w:marRight w:val="0"/>
      <w:marTop w:val="0"/>
      <w:marBottom w:val="0"/>
      <w:divBdr>
        <w:top w:val="none" w:sz="0" w:space="0" w:color="auto"/>
        <w:left w:val="none" w:sz="0" w:space="0" w:color="auto"/>
        <w:bottom w:val="none" w:sz="0" w:space="0" w:color="auto"/>
        <w:right w:val="none" w:sz="0" w:space="0" w:color="auto"/>
      </w:divBdr>
      <w:divsChild>
        <w:div w:id="1944411350">
          <w:marLeft w:val="0"/>
          <w:marRight w:val="0"/>
          <w:marTop w:val="0"/>
          <w:marBottom w:val="0"/>
          <w:divBdr>
            <w:top w:val="none" w:sz="0" w:space="0" w:color="auto"/>
            <w:left w:val="none" w:sz="0" w:space="0" w:color="auto"/>
            <w:bottom w:val="none" w:sz="0" w:space="0" w:color="auto"/>
            <w:right w:val="none" w:sz="0" w:space="0" w:color="auto"/>
          </w:divBdr>
        </w:div>
        <w:div w:id="452869772">
          <w:marLeft w:val="0"/>
          <w:marRight w:val="0"/>
          <w:marTop w:val="0"/>
          <w:marBottom w:val="0"/>
          <w:divBdr>
            <w:top w:val="none" w:sz="0" w:space="0" w:color="auto"/>
            <w:left w:val="none" w:sz="0" w:space="0" w:color="auto"/>
            <w:bottom w:val="none" w:sz="0" w:space="0" w:color="auto"/>
            <w:right w:val="none" w:sz="0" w:space="0" w:color="auto"/>
          </w:divBdr>
        </w:div>
        <w:div w:id="231933719">
          <w:marLeft w:val="0"/>
          <w:marRight w:val="0"/>
          <w:marTop w:val="0"/>
          <w:marBottom w:val="0"/>
          <w:divBdr>
            <w:top w:val="none" w:sz="0" w:space="0" w:color="auto"/>
            <w:left w:val="none" w:sz="0" w:space="0" w:color="auto"/>
            <w:bottom w:val="none" w:sz="0" w:space="0" w:color="auto"/>
            <w:right w:val="none" w:sz="0" w:space="0" w:color="auto"/>
          </w:divBdr>
        </w:div>
        <w:div w:id="174391863">
          <w:marLeft w:val="0"/>
          <w:marRight w:val="0"/>
          <w:marTop w:val="0"/>
          <w:marBottom w:val="0"/>
          <w:divBdr>
            <w:top w:val="none" w:sz="0" w:space="0" w:color="auto"/>
            <w:left w:val="none" w:sz="0" w:space="0" w:color="auto"/>
            <w:bottom w:val="none" w:sz="0" w:space="0" w:color="auto"/>
            <w:right w:val="none" w:sz="0" w:space="0" w:color="auto"/>
          </w:divBdr>
        </w:div>
        <w:div w:id="291709925">
          <w:marLeft w:val="0"/>
          <w:marRight w:val="0"/>
          <w:marTop w:val="0"/>
          <w:marBottom w:val="0"/>
          <w:divBdr>
            <w:top w:val="none" w:sz="0" w:space="0" w:color="auto"/>
            <w:left w:val="none" w:sz="0" w:space="0" w:color="auto"/>
            <w:bottom w:val="none" w:sz="0" w:space="0" w:color="auto"/>
            <w:right w:val="none" w:sz="0" w:space="0" w:color="auto"/>
          </w:divBdr>
        </w:div>
        <w:div w:id="264584468">
          <w:marLeft w:val="0"/>
          <w:marRight w:val="0"/>
          <w:marTop w:val="0"/>
          <w:marBottom w:val="0"/>
          <w:divBdr>
            <w:top w:val="none" w:sz="0" w:space="0" w:color="auto"/>
            <w:left w:val="none" w:sz="0" w:space="0" w:color="auto"/>
            <w:bottom w:val="none" w:sz="0" w:space="0" w:color="auto"/>
            <w:right w:val="none" w:sz="0" w:space="0" w:color="auto"/>
          </w:divBdr>
        </w:div>
        <w:div w:id="942155599">
          <w:marLeft w:val="0"/>
          <w:marRight w:val="0"/>
          <w:marTop w:val="0"/>
          <w:marBottom w:val="0"/>
          <w:divBdr>
            <w:top w:val="none" w:sz="0" w:space="0" w:color="auto"/>
            <w:left w:val="none" w:sz="0" w:space="0" w:color="auto"/>
            <w:bottom w:val="none" w:sz="0" w:space="0" w:color="auto"/>
            <w:right w:val="none" w:sz="0" w:space="0" w:color="auto"/>
          </w:divBdr>
        </w:div>
        <w:div w:id="475419202">
          <w:marLeft w:val="0"/>
          <w:marRight w:val="0"/>
          <w:marTop w:val="0"/>
          <w:marBottom w:val="0"/>
          <w:divBdr>
            <w:top w:val="none" w:sz="0" w:space="0" w:color="auto"/>
            <w:left w:val="none" w:sz="0" w:space="0" w:color="auto"/>
            <w:bottom w:val="none" w:sz="0" w:space="0" w:color="auto"/>
            <w:right w:val="none" w:sz="0" w:space="0" w:color="auto"/>
          </w:divBdr>
        </w:div>
        <w:div w:id="1318653139">
          <w:marLeft w:val="0"/>
          <w:marRight w:val="0"/>
          <w:marTop w:val="0"/>
          <w:marBottom w:val="0"/>
          <w:divBdr>
            <w:top w:val="none" w:sz="0" w:space="0" w:color="auto"/>
            <w:left w:val="none" w:sz="0" w:space="0" w:color="auto"/>
            <w:bottom w:val="none" w:sz="0" w:space="0" w:color="auto"/>
            <w:right w:val="none" w:sz="0" w:space="0" w:color="auto"/>
          </w:divBdr>
        </w:div>
        <w:div w:id="2119248798">
          <w:marLeft w:val="0"/>
          <w:marRight w:val="0"/>
          <w:marTop w:val="0"/>
          <w:marBottom w:val="0"/>
          <w:divBdr>
            <w:top w:val="none" w:sz="0" w:space="0" w:color="auto"/>
            <w:left w:val="none" w:sz="0" w:space="0" w:color="auto"/>
            <w:bottom w:val="none" w:sz="0" w:space="0" w:color="auto"/>
            <w:right w:val="none" w:sz="0" w:space="0" w:color="auto"/>
          </w:divBdr>
        </w:div>
        <w:div w:id="1903371433">
          <w:marLeft w:val="0"/>
          <w:marRight w:val="0"/>
          <w:marTop w:val="0"/>
          <w:marBottom w:val="0"/>
          <w:divBdr>
            <w:top w:val="none" w:sz="0" w:space="0" w:color="auto"/>
            <w:left w:val="none" w:sz="0" w:space="0" w:color="auto"/>
            <w:bottom w:val="none" w:sz="0" w:space="0" w:color="auto"/>
            <w:right w:val="none" w:sz="0" w:space="0" w:color="auto"/>
          </w:divBdr>
        </w:div>
        <w:div w:id="1961952007">
          <w:marLeft w:val="0"/>
          <w:marRight w:val="0"/>
          <w:marTop w:val="0"/>
          <w:marBottom w:val="0"/>
          <w:divBdr>
            <w:top w:val="none" w:sz="0" w:space="0" w:color="auto"/>
            <w:left w:val="none" w:sz="0" w:space="0" w:color="auto"/>
            <w:bottom w:val="none" w:sz="0" w:space="0" w:color="auto"/>
            <w:right w:val="none" w:sz="0" w:space="0" w:color="auto"/>
          </w:divBdr>
        </w:div>
        <w:div w:id="824785922">
          <w:marLeft w:val="0"/>
          <w:marRight w:val="0"/>
          <w:marTop w:val="0"/>
          <w:marBottom w:val="0"/>
          <w:divBdr>
            <w:top w:val="none" w:sz="0" w:space="0" w:color="auto"/>
            <w:left w:val="none" w:sz="0" w:space="0" w:color="auto"/>
            <w:bottom w:val="none" w:sz="0" w:space="0" w:color="auto"/>
            <w:right w:val="none" w:sz="0" w:space="0" w:color="auto"/>
          </w:divBdr>
        </w:div>
        <w:div w:id="671371824">
          <w:marLeft w:val="0"/>
          <w:marRight w:val="0"/>
          <w:marTop w:val="0"/>
          <w:marBottom w:val="0"/>
          <w:divBdr>
            <w:top w:val="none" w:sz="0" w:space="0" w:color="auto"/>
            <w:left w:val="none" w:sz="0" w:space="0" w:color="auto"/>
            <w:bottom w:val="none" w:sz="0" w:space="0" w:color="auto"/>
            <w:right w:val="none" w:sz="0" w:space="0" w:color="auto"/>
          </w:divBdr>
        </w:div>
        <w:div w:id="688872785">
          <w:marLeft w:val="0"/>
          <w:marRight w:val="0"/>
          <w:marTop w:val="0"/>
          <w:marBottom w:val="0"/>
          <w:divBdr>
            <w:top w:val="none" w:sz="0" w:space="0" w:color="auto"/>
            <w:left w:val="none" w:sz="0" w:space="0" w:color="auto"/>
            <w:bottom w:val="none" w:sz="0" w:space="0" w:color="auto"/>
            <w:right w:val="none" w:sz="0" w:space="0" w:color="auto"/>
          </w:divBdr>
        </w:div>
        <w:div w:id="456608914">
          <w:marLeft w:val="0"/>
          <w:marRight w:val="0"/>
          <w:marTop w:val="0"/>
          <w:marBottom w:val="0"/>
          <w:divBdr>
            <w:top w:val="none" w:sz="0" w:space="0" w:color="auto"/>
            <w:left w:val="none" w:sz="0" w:space="0" w:color="auto"/>
            <w:bottom w:val="none" w:sz="0" w:space="0" w:color="auto"/>
            <w:right w:val="none" w:sz="0" w:space="0" w:color="auto"/>
          </w:divBdr>
        </w:div>
        <w:div w:id="333144262">
          <w:marLeft w:val="0"/>
          <w:marRight w:val="0"/>
          <w:marTop w:val="0"/>
          <w:marBottom w:val="0"/>
          <w:divBdr>
            <w:top w:val="none" w:sz="0" w:space="0" w:color="auto"/>
            <w:left w:val="none" w:sz="0" w:space="0" w:color="auto"/>
            <w:bottom w:val="none" w:sz="0" w:space="0" w:color="auto"/>
            <w:right w:val="none" w:sz="0" w:space="0" w:color="auto"/>
          </w:divBdr>
        </w:div>
        <w:div w:id="734088756">
          <w:marLeft w:val="0"/>
          <w:marRight w:val="0"/>
          <w:marTop w:val="0"/>
          <w:marBottom w:val="0"/>
          <w:divBdr>
            <w:top w:val="none" w:sz="0" w:space="0" w:color="auto"/>
            <w:left w:val="none" w:sz="0" w:space="0" w:color="auto"/>
            <w:bottom w:val="none" w:sz="0" w:space="0" w:color="auto"/>
            <w:right w:val="none" w:sz="0" w:space="0" w:color="auto"/>
          </w:divBdr>
        </w:div>
      </w:divsChild>
    </w:div>
    <w:div w:id="1360398844">
      <w:bodyDiv w:val="1"/>
      <w:marLeft w:val="0"/>
      <w:marRight w:val="0"/>
      <w:marTop w:val="0"/>
      <w:marBottom w:val="0"/>
      <w:divBdr>
        <w:top w:val="none" w:sz="0" w:space="0" w:color="auto"/>
        <w:left w:val="none" w:sz="0" w:space="0" w:color="auto"/>
        <w:bottom w:val="none" w:sz="0" w:space="0" w:color="auto"/>
        <w:right w:val="none" w:sz="0" w:space="0" w:color="auto"/>
      </w:divBdr>
      <w:divsChild>
        <w:div w:id="2122989770">
          <w:marLeft w:val="0"/>
          <w:marRight w:val="0"/>
          <w:marTop w:val="0"/>
          <w:marBottom w:val="0"/>
          <w:divBdr>
            <w:top w:val="none" w:sz="0" w:space="0" w:color="auto"/>
            <w:left w:val="none" w:sz="0" w:space="0" w:color="auto"/>
            <w:bottom w:val="none" w:sz="0" w:space="0" w:color="auto"/>
            <w:right w:val="none" w:sz="0" w:space="0" w:color="auto"/>
          </w:divBdr>
        </w:div>
        <w:div w:id="431629009">
          <w:marLeft w:val="0"/>
          <w:marRight w:val="0"/>
          <w:marTop w:val="0"/>
          <w:marBottom w:val="0"/>
          <w:divBdr>
            <w:top w:val="none" w:sz="0" w:space="0" w:color="auto"/>
            <w:left w:val="none" w:sz="0" w:space="0" w:color="auto"/>
            <w:bottom w:val="none" w:sz="0" w:space="0" w:color="auto"/>
            <w:right w:val="none" w:sz="0" w:space="0" w:color="auto"/>
          </w:divBdr>
        </w:div>
        <w:div w:id="1051265626">
          <w:marLeft w:val="0"/>
          <w:marRight w:val="0"/>
          <w:marTop w:val="0"/>
          <w:marBottom w:val="0"/>
          <w:divBdr>
            <w:top w:val="none" w:sz="0" w:space="0" w:color="auto"/>
            <w:left w:val="none" w:sz="0" w:space="0" w:color="auto"/>
            <w:bottom w:val="none" w:sz="0" w:space="0" w:color="auto"/>
            <w:right w:val="none" w:sz="0" w:space="0" w:color="auto"/>
          </w:divBdr>
        </w:div>
        <w:div w:id="660740458">
          <w:marLeft w:val="0"/>
          <w:marRight w:val="0"/>
          <w:marTop w:val="0"/>
          <w:marBottom w:val="0"/>
          <w:divBdr>
            <w:top w:val="none" w:sz="0" w:space="0" w:color="auto"/>
            <w:left w:val="none" w:sz="0" w:space="0" w:color="auto"/>
            <w:bottom w:val="none" w:sz="0" w:space="0" w:color="auto"/>
            <w:right w:val="none" w:sz="0" w:space="0" w:color="auto"/>
          </w:divBdr>
        </w:div>
        <w:div w:id="252057377">
          <w:marLeft w:val="0"/>
          <w:marRight w:val="0"/>
          <w:marTop w:val="0"/>
          <w:marBottom w:val="0"/>
          <w:divBdr>
            <w:top w:val="none" w:sz="0" w:space="0" w:color="auto"/>
            <w:left w:val="none" w:sz="0" w:space="0" w:color="auto"/>
            <w:bottom w:val="none" w:sz="0" w:space="0" w:color="auto"/>
            <w:right w:val="none" w:sz="0" w:space="0" w:color="auto"/>
          </w:divBdr>
        </w:div>
        <w:div w:id="1628660031">
          <w:marLeft w:val="0"/>
          <w:marRight w:val="0"/>
          <w:marTop w:val="0"/>
          <w:marBottom w:val="0"/>
          <w:divBdr>
            <w:top w:val="none" w:sz="0" w:space="0" w:color="auto"/>
            <w:left w:val="none" w:sz="0" w:space="0" w:color="auto"/>
            <w:bottom w:val="none" w:sz="0" w:space="0" w:color="auto"/>
            <w:right w:val="none" w:sz="0" w:space="0" w:color="auto"/>
          </w:divBdr>
        </w:div>
        <w:div w:id="1474449654">
          <w:marLeft w:val="0"/>
          <w:marRight w:val="0"/>
          <w:marTop w:val="0"/>
          <w:marBottom w:val="0"/>
          <w:divBdr>
            <w:top w:val="none" w:sz="0" w:space="0" w:color="auto"/>
            <w:left w:val="none" w:sz="0" w:space="0" w:color="auto"/>
            <w:bottom w:val="none" w:sz="0" w:space="0" w:color="auto"/>
            <w:right w:val="none" w:sz="0" w:space="0" w:color="auto"/>
          </w:divBdr>
        </w:div>
        <w:div w:id="442967816">
          <w:marLeft w:val="0"/>
          <w:marRight w:val="0"/>
          <w:marTop w:val="0"/>
          <w:marBottom w:val="0"/>
          <w:divBdr>
            <w:top w:val="none" w:sz="0" w:space="0" w:color="auto"/>
            <w:left w:val="none" w:sz="0" w:space="0" w:color="auto"/>
            <w:bottom w:val="none" w:sz="0" w:space="0" w:color="auto"/>
            <w:right w:val="none" w:sz="0" w:space="0" w:color="auto"/>
          </w:divBdr>
        </w:div>
        <w:div w:id="20517609">
          <w:marLeft w:val="0"/>
          <w:marRight w:val="0"/>
          <w:marTop w:val="0"/>
          <w:marBottom w:val="0"/>
          <w:divBdr>
            <w:top w:val="none" w:sz="0" w:space="0" w:color="auto"/>
            <w:left w:val="none" w:sz="0" w:space="0" w:color="auto"/>
            <w:bottom w:val="none" w:sz="0" w:space="0" w:color="auto"/>
            <w:right w:val="none" w:sz="0" w:space="0" w:color="auto"/>
          </w:divBdr>
        </w:div>
        <w:div w:id="2044010766">
          <w:marLeft w:val="0"/>
          <w:marRight w:val="0"/>
          <w:marTop w:val="0"/>
          <w:marBottom w:val="0"/>
          <w:divBdr>
            <w:top w:val="none" w:sz="0" w:space="0" w:color="auto"/>
            <w:left w:val="none" w:sz="0" w:space="0" w:color="auto"/>
            <w:bottom w:val="none" w:sz="0" w:space="0" w:color="auto"/>
            <w:right w:val="none" w:sz="0" w:space="0" w:color="auto"/>
          </w:divBdr>
        </w:div>
        <w:div w:id="734814077">
          <w:marLeft w:val="0"/>
          <w:marRight w:val="0"/>
          <w:marTop w:val="0"/>
          <w:marBottom w:val="0"/>
          <w:divBdr>
            <w:top w:val="none" w:sz="0" w:space="0" w:color="auto"/>
            <w:left w:val="none" w:sz="0" w:space="0" w:color="auto"/>
            <w:bottom w:val="none" w:sz="0" w:space="0" w:color="auto"/>
            <w:right w:val="none" w:sz="0" w:space="0" w:color="auto"/>
          </w:divBdr>
        </w:div>
        <w:div w:id="1455096056">
          <w:marLeft w:val="0"/>
          <w:marRight w:val="0"/>
          <w:marTop w:val="0"/>
          <w:marBottom w:val="0"/>
          <w:divBdr>
            <w:top w:val="none" w:sz="0" w:space="0" w:color="auto"/>
            <w:left w:val="none" w:sz="0" w:space="0" w:color="auto"/>
            <w:bottom w:val="none" w:sz="0" w:space="0" w:color="auto"/>
            <w:right w:val="none" w:sz="0" w:space="0" w:color="auto"/>
          </w:divBdr>
        </w:div>
        <w:div w:id="551625014">
          <w:marLeft w:val="0"/>
          <w:marRight w:val="0"/>
          <w:marTop w:val="0"/>
          <w:marBottom w:val="0"/>
          <w:divBdr>
            <w:top w:val="none" w:sz="0" w:space="0" w:color="auto"/>
            <w:left w:val="none" w:sz="0" w:space="0" w:color="auto"/>
            <w:bottom w:val="none" w:sz="0" w:space="0" w:color="auto"/>
            <w:right w:val="none" w:sz="0" w:space="0" w:color="auto"/>
          </w:divBdr>
        </w:div>
        <w:div w:id="744883355">
          <w:marLeft w:val="0"/>
          <w:marRight w:val="0"/>
          <w:marTop w:val="0"/>
          <w:marBottom w:val="0"/>
          <w:divBdr>
            <w:top w:val="none" w:sz="0" w:space="0" w:color="auto"/>
            <w:left w:val="none" w:sz="0" w:space="0" w:color="auto"/>
            <w:bottom w:val="none" w:sz="0" w:space="0" w:color="auto"/>
            <w:right w:val="none" w:sz="0" w:space="0" w:color="auto"/>
          </w:divBdr>
        </w:div>
        <w:div w:id="1192955077">
          <w:marLeft w:val="0"/>
          <w:marRight w:val="0"/>
          <w:marTop w:val="0"/>
          <w:marBottom w:val="0"/>
          <w:divBdr>
            <w:top w:val="none" w:sz="0" w:space="0" w:color="auto"/>
            <w:left w:val="none" w:sz="0" w:space="0" w:color="auto"/>
            <w:bottom w:val="none" w:sz="0" w:space="0" w:color="auto"/>
            <w:right w:val="none" w:sz="0" w:space="0" w:color="auto"/>
          </w:divBdr>
        </w:div>
        <w:div w:id="2003119763">
          <w:marLeft w:val="0"/>
          <w:marRight w:val="0"/>
          <w:marTop w:val="0"/>
          <w:marBottom w:val="0"/>
          <w:divBdr>
            <w:top w:val="none" w:sz="0" w:space="0" w:color="auto"/>
            <w:left w:val="none" w:sz="0" w:space="0" w:color="auto"/>
            <w:bottom w:val="none" w:sz="0" w:space="0" w:color="auto"/>
            <w:right w:val="none" w:sz="0" w:space="0" w:color="auto"/>
          </w:divBdr>
        </w:div>
        <w:div w:id="1626614264">
          <w:marLeft w:val="0"/>
          <w:marRight w:val="0"/>
          <w:marTop w:val="0"/>
          <w:marBottom w:val="0"/>
          <w:divBdr>
            <w:top w:val="none" w:sz="0" w:space="0" w:color="auto"/>
            <w:left w:val="none" w:sz="0" w:space="0" w:color="auto"/>
            <w:bottom w:val="none" w:sz="0" w:space="0" w:color="auto"/>
            <w:right w:val="none" w:sz="0" w:space="0" w:color="auto"/>
          </w:divBdr>
        </w:div>
        <w:div w:id="375549082">
          <w:marLeft w:val="0"/>
          <w:marRight w:val="0"/>
          <w:marTop w:val="0"/>
          <w:marBottom w:val="0"/>
          <w:divBdr>
            <w:top w:val="none" w:sz="0" w:space="0" w:color="auto"/>
            <w:left w:val="none" w:sz="0" w:space="0" w:color="auto"/>
            <w:bottom w:val="none" w:sz="0" w:space="0" w:color="auto"/>
            <w:right w:val="none" w:sz="0" w:space="0" w:color="auto"/>
          </w:divBdr>
        </w:div>
        <w:div w:id="5255867">
          <w:marLeft w:val="0"/>
          <w:marRight w:val="0"/>
          <w:marTop w:val="0"/>
          <w:marBottom w:val="0"/>
          <w:divBdr>
            <w:top w:val="none" w:sz="0" w:space="0" w:color="auto"/>
            <w:left w:val="none" w:sz="0" w:space="0" w:color="auto"/>
            <w:bottom w:val="none" w:sz="0" w:space="0" w:color="auto"/>
            <w:right w:val="none" w:sz="0" w:space="0" w:color="auto"/>
          </w:divBdr>
        </w:div>
      </w:divsChild>
    </w:div>
    <w:div w:id="1375471142">
      <w:bodyDiv w:val="1"/>
      <w:marLeft w:val="0"/>
      <w:marRight w:val="0"/>
      <w:marTop w:val="0"/>
      <w:marBottom w:val="0"/>
      <w:divBdr>
        <w:top w:val="none" w:sz="0" w:space="0" w:color="auto"/>
        <w:left w:val="none" w:sz="0" w:space="0" w:color="auto"/>
        <w:bottom w:val="none" w:sz="0" w:space="0" w:color="auto"/>
        <w:right w:val="none" w:sz="0" w:space="0" w:color="auto"/>
      </w:divBdr>
      <w:divsChild>
        <w:div w:id="1894660830">
          <w:marLeft w:val="0"/>
          <w:marRight w:val="0"/>
          <w:marTop w:val="0"/>
          <w:marBottom w:val="0"/>
          <w:divBdr>
            <w:top w:val="none" w:sz="0" w:space="0" w:color="auto"/>
            <w:left w:val="none" w:sz="0" w:space="0" w:color="auto"/>
            <w:bottom w:val="none" w:sz="0" w:space="0" w:color="auto"/>
            <w:right w:val="none" w:sz="0" w:space="0" w:color="auto"/>
          </w:divBdr>
        </w:div>
        <w:div w:id="1917936509">
          <w:marLeft w:val="0"/>
          <w:marRight w:val="0"/>
          <w:marTop w:val="0"/>
          <w:marBottom w:val="0"/>
          <w:divBdr>
            <w:top w:val="none" w:sz="0" w:space="0" w:color="auto"/>
            <w:left w:val="none" w:sz="0" w:space="0" w:color="auto"/>
            <w:bottom w:val="none" w:sz="0" w:space="0" w:color="auto"/>
            <w:right w:val="none" w:sz="0" w:space="0" w:color="auto"/>
          </w:divBdr>
        </w:div>
        <w:div w:id="1782600758">
          <w:marLeft w:val="0"/>
          <w:marRight w:val="0"/>
          <w:marTop w:val="0"/>
          <w:marBottom w:val="0"/>
          <w:divBdr>
            <w:top w:val="none" w:sz="0" w:space="0" w:color="auto"/>
            <w:left w:val="none" w:sz="0" w:space="0" w:color="auto"/>
            <w:bottom w:val="none" w:sz="0" w:space="0" w:color="auto"/>
            <w:right w:val="none" w:sz="0" w:space="0" w:color="auto"/>
          </w:divBdr>
        </w:div>
        <w:div w:id="1297881436">
          <w:marLeft w:val="0"/>
          <w:marRight w:val="0"/>
          <w:marTop w:val="0"/>
          <w:marBottom w:val="0"/>
          <w:divBdr>
            <w:top w:val="none" w:sz="0" w:space="0" w:color="auto"/>
            <w:left w:val="none" w:sz="0" w:space="0" w:color="auto"/>
            <w:bottom w:val="none" w:sz="0" w:space="0" w:color="auto"/>
            <w:right w:val="none" w:sz="0" w:space="0" w:color="auto"/>
          </w:divBdr>
        </w:div>
        <w:div w:id="1627194821">
          <w:marLeft w:val="0"/>
          <w:marRight w:val="0"/>
          <w:marTop w:val="0"/>
          <w:marBottom w:val="0"/>
          <w:divBdr>
            <w:top w:val="none" w:sz="0" w:space="0" w:color="auto"/>
            <w:left w:val="none" w:sz="0" w:space="0" w:color="auto"/>
            <w:bottom w:val="none" w:sz="0" w:space="0" w:color="auto"/>
            <w:right w:val="none" w:sz="0" w:space="0" w:color="auto"/>
          </w:divBdr>
        </w:div>
      </w:divsChild>
    </w:div>
    <w:div w:id="1403791707">
      <w:bodyDiv w:val="1"/>
      <w:marLeft w:val="0"/>
      <w:marRight w:val="0"/>
      <w:marTop w:val="0"/>
      <w:marBottom w:val="0"/>
      <w:divBdr>
        <w:top w:val="none" w:sz="0" w:space="0" w:color="auto"/>
        <w:left w:val="none" w:sz="0" w:space="0" w:color="auto"/>
        <w:bottom w:val="none" w:sz="0" w:space="0" w:color="auto"/>
        <w:right w:val="none" w:sz="0" w:space="0" w:color="auto"/>
      </w:divBdr>
    </w:div>
    <w:div w:id="1404141129">
      <w:bodyDiv w:val="1"/>
      <w:marLeft w:val="0"/>
      <w:marRight w:val="0"/>
      <w:marTop w:val="0"/>
      <w:marBottom w:val="0"/>
      <w:divBdr>
        <w:top w:val="none" w:sz="0" w:space="0" w:color="auto"/>
        <w:left w:val="none" w:sz="0" w:space="0" w:color="auto"/>
        <w:bottom w:val="none" w:sz="0" w:space="0" w:color="auto"/>
        <w:right w:val="none" w:sz="0" w:space="0" w:color="auto"/>
      </w:divBdr>
    </w:div>
    <w:div w:id="1411080855">
      <w:bodyDiv w:val="1"/>
      <w:marLeft w:val="0"/>
      <w:marRight w:val="0"/>
      <w:marTop w:val="0"/>
      <w:marBottom w:val="0"/>
      <w:divBdr>
        <w:top w:val="none" w:sz="0" w:space="0" w:color="auto"/>
        <w:left w:val="none" w:sz="0" w:space="0" w:color="auto"/>
        <w:bottom w:val="none" w:sz="0" w:space="0" w:color="auto"/>
        <w:right w:val="none" w:sz="0" w:space="0" w:color="auto"/>
      </w:divBdr>
    </w:div>
    <w:div w:id="1411536149">
      <w:bodyDiv w:val="1"/>
      <w:marLeft w:val="0"/>
      <w:marRight w:val="0"/>
      <w:marTop w:val="0"/>
      <w:marBottom w:val="0"/>
      <w:divBdr>
        <w:top w:val="none" w:sz="0" w:space="0" w:color="auto"/>
        <w:left w:val="none" w:sz="0" w:space="0" w:color="auto"/>
        <w:bottom w:val="none" w:sz="0" w:space="0" w:color="auto"/>
        <w:right w:val="none" w:sz="0" w:space="0" w:color="auto"/>
      </w:divBdr>
    </w:div>
    <w:div w:id="1425758308">
      <w:bodyDiv w:val="1"/>
      <w:marLeft w:val="0"/>
      <w:marRight w:val="0"/>
      <w:marTop w:val="0"/>
      <w:marBottom w:val="0"/>
      <w:divBdr>
        <w:top w:val="none" w:sz="0" w:space="0" w:color="auto"/>
        <w:left w:val="none" w:sz="0" w:space="0" w:color="auto"/>
        <w:bottom w:val="none" w:sz="0" w:space="0" w:color="auto"/>
        <w:right w:val="none" w:sz="0" w:space="0" w:color="auto"/>
      </w:divBdr>
    </w:div>
    <w:div w:id="1427270024">
      <w:bodyDiv w:val="1"/>
      <w:marLeft w:val="0"/>
      <w:marRight w:val="0"/>
      <w:marTop w:val="0"/>
      <w:marBottom w:val="0"/>
      <w:divBdr>
        <w:top w:val="none" w:sz="0" w:space="0" w:color="auto"/>
        <w:left w:val="none" w:sz="0" w:space="0" w:color="auto"/>
        <w:bottom w:val="none" w:sz="0" w:space="0" w:color="auto"/>
        <w:right w:val="none" w:sz="0" w:space="0" w:color="auto"/>
      </w:divBdr>
      <w:divsChild>
        <w:div w:id="285964953">
          <w:marLeft w:val="0"/>
          <w:marRight w:val="0"/>
          <w:marTop w:val="0"/>
          <w:marBottom w:val="0"/>
          <w:divBdr>
            <w:top w:val="none" w:sz="0" w:space="0" w:color="auto"/>
            <w:left w:val="none" w:sz="0" w:space="0" w:color="auto"/>
            <w:bottom w:val="none" w:sz="0" w:space="0" w:color="auto"/>
            <w:right w:val="none" w:sz="0" w:space="0" w:color="auto"/>
          </w:divBdr>
        </w:div>
        <w:div w:id="1546671867">
          <w:marLeft w:val="0"/>
          <w:marRight w:val="0"/>
          <w:marTop w:val="0"/>
          <w:marBottom w:val="0"/>
          <w:divBdr>
            <w:top w:val="none" w:sz="0" w:space="0" w:color="auto"/>
            <w:left w:val="none" w:sz="0" w:space="0" w:color="auto"/>
            <w:bottom w:val="none" w:sz="0" w:space="0" w:color="auto"/>
            <w:right w:val="none" w:sz="0" w:space="0" w:color="auto"/>
          </w:divBdr>
        </w:div>
        <w:div w:id="26104373">
          <w:marLeft w:val="0"/>
          <w:marRight w:val="0"/>
          <w:marTop w:val="0"/>
          <w:marBottom w:val="0"/>
          <w:divBdr>
            <w:top w:val="none" w:sz="0" w:space="0" w:color="auto"/>
            <w:left w:val="none" w:sz="0" w:space="0" w:color="auto"/>
            <w:bottom w:val="none" w:sz="0" w:space="0" w:color="auto"/>
            <w:right w:val="none" w:sz="0" w:space="0" w:color="auto"/>
          </w:divBdr>
        </w:div>
      </w:divsChild>
    </w:div>
    <w:div w:id="1428505289">
      <w:bodyDiv w:val="1"/>
      <w:marLeft w:val="0"/>
      <w:marRight w:val="0"/>
      <w:marTop w:val="0"/>
      <w:marBottom w:val="0"/>
      <w:divBdr>
        <w:top w:val="none" w:sz="0" w:space="0" w:color="auto"/>
        <w:left w:val="none" w:sz="0" w:space="0" w:color="auto"/>
        <w:bottom w:val="none" w:sz="0" w:space="0" w:color="auto"/>
        <w:right w:val="none" w:sz="0" w:space="0" w:color="auto"/>
      </w:divBdr>
      <w:divsChild>
        <w:div w:id="871959645">
          <w:marLeft w:val="0"/>
          <w:marRight w:val="0"/>
          <w:marTop w:val="0"/>
          <w:marBottom w:val="0"/>
          <w:divBdr>
            <w:top w:val="none" w:sz="0" w:space="0" w:color="auto"/>
            <w:left w:val="none" w:sz="0" w:space="0" w:color="auto"/>
            <w:bottom w:val="none" w:sz="0" w:space="0" w:color="auto"/>
            <w:right w:val="none" w:sz="0" w:space="0" w:color="auto"/>
          </w:divBdr>
          <w:divsChild>
            <w:div w:id="517307350">
              <w:marLeft w:val="0"/>
              <w:marRight w:val="0"/>
              <w:marTop w:val="0"/>
              <w:marBottom w:val="0"/>
              <w:divBdr>
                <w:top w:val="none" w:sz="0" w:space="0" w:color="auto"/>
                <w:left w:val="none" w:sz="0" w:space="0" w:color="auto"/>
                <w:bottom w:val="none" w:sz="0" w:space="0" w:color="auto"/>
                <w:right w:val="none" w:sz="0" w:space="0" w:color="auto"/>
              </w:divBdr>
            </w:div>
            <w:div w:id="2002615392">
              <w:marLeft w:val="0"/>
              <w:marRight w:val="0"/>
              <w:marTop w:val="0"/>
              <w:marBottom w:val="0"/>
              <w:divBdr>
                <w:top w:val="none" w:sz="0" w:space="0" w:color="auto"/>
                <w:left w:val="none" w:sz="0" w:space="0" w:color="auto"/>
                <w:bottom w:val="none" w:sz="0" w:space="0" w:color="auto"/>
                <w:right w:val="none" w:sz="0" w:space="0" w:color="auto"/>
              </w:divBdr>
            </w:div>
            <w:div w:id="542668010">
              <w:marLeft w:val="0"/>
              <w:marRight w:val="0"/>
              <w:marTop w:val="0"/>
              <w:marBottom w:val="0"/>
              <w:divBdr>
                <w:top w:val="none" w:sz="0" w:space="0" w:color="auto"/>
                <w:left w:val="none" w:sz="0" w:space="0" w:color="auto"/>
                <w:bottom w:val="none" w:sz="0" w:space="0" w:color="auto"/>
                <w:right w:val="none" w:sz="0" w:space="0" w:color="auto"/>
              </w:divBdr>
            </w:div>
            <w:div w:id="1459494219">
              <w:marLeft w:val="0"/>
              <w:marRight w:val="0"/>
              <w:marTop w:val="0"/>
              <w:marBottom w:val="0"/>
              <w:divBdr>
                <w:top w:val="none" w:sz="0" w:space="0" w:color="auto"/>
                <w:left w:val="none" w:sz="0" w:space="0" w:color="auto"/>
                <w:bottom w:val="none" w:sz="0" w:space="0" w:color="auto"/>
                <w:right w:val="none" w:sz="0" w:space="0" w:color="auto"/>
              </w:divBdr>
            </w:div>
            <w:div w:id="1155294147">
              <w:marLeft w:val="0"/>
              <w:marRight w:val="0"/>
              <w:marTop w:val="0"/>
              <w:marBottom w:val="0"/>
              <w:divBdr>
                <w:top w:val="none" w:sz="0" w:space="0" w:color="auto"/>
                <w:left w:val="none" w:sz="0" w:space="0" w:color="auto"/>
                <w:bottom w:val="none" w:sz="0" w:space="0" w:color="auto"/>
                <w:right w:val="none" w:sz="0" w:space="0" w:color="auto"/>
              </w:divBdr>
            </w:div>
            <w:div w:id="1699502450">
              <w:marLeft w:val="0"/>
              <w:marRight w:val="0"/>
              <w:marTop w:val="0"/>
              <w:marBottom w:val="0"/>
              <w:divBdr>
                <w:top w:val="none" w:sz="0" w:space="0" w:color="auto"/>
                <w:left w:val="none" w:sz="0" w:space="0" w:color="auto"/>
                <w:bottom w:val="none" w:sz="0" w:space="0" w:color="auto"/>
                <w:right w:val="none" w:sz="0" w:space="0" w:color="auto"/>
              </w:divBdr>
            </w:div>
            <w:div w:id="14162453">
              <w:marLeft w:val="0"/>
              <w:marRight w:val="0"/>
              <w:marTop w:val="0"/>
              <w:marBottom w:val="0"/>
              <w:divBdr>
                <w:top w:val="none" w:sz="0" w:space="0" w:color="auto"/>
                <w:left w:val="none" w:sz="0" w:space="0" w:color="auto"/>
                <w:bottom w:val="none" w:sz="0" w:space="0" w:color="auto"/>
                <w:right w:val="none" w:sz="0" w:space="0" w:color="auto"/>
              </w:divBdr>
            </w:div>
            <w:div w:id="609094161">
              <w:marLeft w:val="0"/>
              <w:marRight w:val="0"/>
              <w:marTop w:val="0"/>
              <w:marBottom w:val="0"/>
              <w:divBdr>
                <w:top w:val="none" w:sz="0" w:space="0" w:color="auto"/>
                <w:left w:val="none" w:sz="0" w:space="0" w:color="auto"/>
                <w:bottom w:val="none" w:sz="0" w:space="0" w:color="auto"/>
                <w:right w:val="none" w:sz="0" w:space="0" w:color="auto"/>
              </w:divBdr>
            </w:div>
            <w:div w:id="1083986505">
              <w:marLeft w:val="0"/>
              <w:marRight w:val="0"/>
              <w:marTop w:val="0"/>
              <w:marBottom w:val="0"/>
              <w:divBdr>
                <w:top w:val="none" w:sz="0" w:space="0" w:color="auto"/>
                <w:left w:val="none" w:sz="0" w:space="0" w:color="auto"/>
                <w:bottom w:val="none" w:sz="0" w:space="0" w:color="auto"/>
                <w:right w:val="none" w:sz="0" w:space="0" w:color="auto"/>
              </w:divBdr>
            </w:div>
            <w:div w:id="1648516191">
              <w:marLeft w:val="0"/>
              <w:marRight w:val="0"/>
              <w:marTop w:val="0"/>
              <w:marBottom w:val="0"/>
              <w:divBdr>
                <w:top w:val="none" w:sz="0" w:space="0" w:color="auto"/>
                <w:left w:val="none" w:sz="0" w:space="0" w:color="auto"/>
                <w:bottom w:val="none" w:sz="0" w:space="0" w:color="auto"/>
                <w:right w:val="none" w:sz="0" w:space="0" w:color="auto"/>
              </w:divBdr>
            </w:div>
            <w:div w:id="1407142061">
              <w:marLeft w:val="0"/>
              <w:marRight w:val="0"/>
              <w:marTop w:val="0"/>
              <w:marBottom w:val="0"/>
              <w:divBdr>
                <w:top w:val="none" w:sz="0" w:space="0" w:color="auto"/>
                <w:left w:val="none" w:sz="0" w:space="0" w:color="auto"/>
                <w:bottom w:val="none" w:sz="0" w:space="0" w:color="auto"/>
                <w:right w:val="none" w:sz="0" w:space="0" w:color="auto"/>
              </w:divBdr>
            </w:div>
            <w:div w:id="781077733">
              <w:marLeft w:val="0"/>
              <w:marRight w:val="0"/>
              <w:marTop w:val="0"/>
              <w:marBottom w:val="0"/>
              <w:divBdr>
                <w:top w:val="none" w:sz="0" w:space="0" w:color="auto"/>
                <w:left w:val="none" w:sz="0" w:space="0" w:color="auto"/>
                <w:bottom w:val="none" w:sz="0" w:space="0" w:color="auto"/>
                <w:right w:val="none" w:sz="0" w:space="0" w:color="auto"/>
              </w:divBdr>
            </w:div>
            <w:div w:id="382221222">
              <w:marLeft w:val="0"/>
              <w:marRight w:val="0"/>
              <w:marTop w:val="0"/>
              <w:marBottom w:val="0"/>
              <w:divBdr>
                <w:top w:val="none" w:sz="0" w:space="0" w:color="auto"/>
                <w:left w:val="none" w:sz="0" w:space="0" w:color="auto"/>
                <w:bottom w:val="none" w:sz="0" w:space="0" w:color="auto"/>
                <w:right w:val="none" w:sz="0" w:space="0" w:color="auto"/>
              </w:divBdr>
            </w:div>
            <w:div w:id="1588883250">
              <w:marLeft w:val="0"/>
              <w:marRight w:val="0"/>
              <w:marTop w:val="0"/>
              <w:marBottom w:val="0"/>
              <w:divBdr>
                <w:top w:val="none" w:sz="0" w:space="0" w:color="auto"/>
                <w:left w:val="none" w:sz="0" w:space="0" w:color="auto"/>
                <w:bottom w:val="none" w:sz="0" w:space="0" w:color="auto"/>
                <w:right w:val="none" w:sz="0" w:space="0" w:color="auto"/>
              </w:divBdr>
            </w:div>
            <w:div w:id="156118188">
              <w:marLeft w:val="0"/>
              <w:marRight w:val="0"/>
              <w:marTop w:val="0"/>
              <w:marBottom w:val="0"/>
              <w:divBdr>
                <w:top w:val="none" w:sz="0" w:space="0" w:color="auto"/>
                <w:left w:val="none" w:sz="0" w:space="0" w:color="auto"/>
                <w:bottom w:val="none" w:sz="0" w:space="0" w:color="auto"/>
                <w:right w:val="none" w:sz="0" w:space="0" w:color="auto"/>
              </w:divBdr>
            </w:div>
            <w:div w:id="1233811360">
              <w:marLeft w:val="0"/>
              <w:marRight w:val="0"/>
              <w:marTop w:val="0"/>
              <w:marBottom w:val="0"/>
              <w:divBdr>
                <w:top w:val="none" w:sz="0" w:space="0" w:color="auto"/>
                <w:left w:val="none" w:sz="0" w:space="0" w:color="auto"/>
                <w:bottom w:val="none" w:sz="0" w:space="0" w:color="auto"/>
                <w:right w:val="none" w:sz="0" w:space="0" w:color="auto"/>
              </w:divBdr>
            </w:div>
            <w:div w:id="1501699941">
              <w:marLeft w:val="0"/>
              <w:marRight w:val="0"/>
              <w:marTop w:val="0"/>
              <w:marBottom w:val="0"/>
              <w:divBdr>
                <w:top w:val="none" w:sz="0" w:space="0" w:color="auto"/>
                <w:left w:val="none" w:sz="0" w:space="0" w:color="auto"/>
                <w:bottom w:val="none" w:sz="0" w:space="0" w:color="auto"/>
                <w:right w:val="none" w:sz="0" w:space="0" w:color="auto"/>
              </w:divBdr>
            </w:div>
            <w:div w:id="1992715070">
              <w:marLeft w:val="0"/>
              <w:marRight w:val="0"/>
              <w:marTop w:val="0"/>
              <w:marBottom w:val="0"/>
              <w:divBdr>
                <w:top w:val="none" w:sz="0" w:space="0" w:color="auto"/>
                <w:left w:val="none" w:sz="0" w:space="0" w:color="auto"/>
                <w:bottom w:val="none" w:sz="0" w:space="0" w:color="auto"/>
                <w:right w:val="none" w:sz="0" w:space="0" w:color="auto"/>
              </w:divBdr>
            </w:div>
            <w:div w:id="1676034618">
              <w:marLeft w:val="0"/>
              <w:marRight w:val="0"/>
              <w:marTop w:val="0"/>
              <w:marBottom w:val="0"/>
              <w:divBdr>
                <w:top w:val="none" w:sz="0" w:space="0" w:color="auto"/>
                <w:left w:val="none" w:sz="0" w:space="0" w:color="auto"/>
                <w:bottom w:val="none" w:sz="0" w:space="0" w:color="auto"/>
                <w:right w:val="none" w:sz="0" w:space="0" w:color="auto"/>
              </w:divBdr>
            </w:div>
            <w:div w:id="892811658">
              <w:marLeft w:val="0"/>
              <w:marRight w:val="0"/>
              <w:marTop w:val="0"/>
              <w:marBottom w:val="0"/>
              <w:divBdr>
                <w:top w:val="none" w:sz="0" w:space="0" w:color="auto"/>
                <w:left w:val="none" w:sz="0" w:space="0" w:color="auto"/>
                <w:bottom w:val="none" w:sz="0" w:space="0" w:color="auto"/>
                <w:right w:val="none" w:sz="0" w:space="0" w:color="auto"/>
              </w:divBdr>
            </w:div>
            <w:div w:id="1909731775">
              <w:marLeft w:val="0"/>
              <w:marRight w:val="0"/>
              <w:marTop w:val="0"/>
              <w:marBottom w:val="0"/>
              <w:divBdr>
                <w:top w:val="none" w:sz="0" w:space="0" w:color="auto"/>
                <w:left w:val="none" w:sz="0" w:space="0" w:color="auto"/>
                <w:bottom w:val="none" w:sz="0" w:space="0" w:color="auto"/>
                <w:right w:val="none" w:sz="0" w:space="0" w:color="auto"/>
              </w:divBdr>
            </w:div>
            <w:div w:id="106197335">
              <w:marLeft w:val="0"/>
              <w:marRight w:val="0"/>
              <w:marTop w:val="0"/>
              <w:marBottom w:val="0"/>
              <w:divBdr>
                <w:top w:val="none" w:sz="0" w:space="0" w:color="auto"/>
                <w:left w:val="none" w:sz="0" w:space="0" w:color="auto"/>
                <w:bottom w:val="none" w:sz="0" w:space="0" w:color="auto"/>
                <w:right w:val="none" w:sz="0" w:space="0" w:color="auto"/>
              </w:divBdr>
            </w:div>
            <w:div w:id="1313026545">
              <w:marLeft w:val="0"/>
              <w:marRight w:val="0"/>
              <w:marTop w:val="0"/>
              <w:marBottom w:val="0"/>
              <w:divBdr>
                <w:top w:val="none" w:sz="0" w:space="0" w:color="auto"/>
                <w:left w:val="none" w:sz="0" w:space="0" w:color="auto"/>
                <w:bottom w:val="none" w:sz="0" w:space="0" w:color="auto"/>
                <w:right w:val="none" w:sz="0" w:space="0" w:color="auto"/>
              </w:divBdr>
            </w:div>
            <w:div w:id="219561183">
              <w:marLeft w:val="0"/>
              <w:marRight w:val="0"/>
              <w:marTop w:val="0"/>
              <w:marBottom w:val="0"/>
              <w:divBdr>
                <w:top w:val="none" w:sz="0" w:space="0" w:color="auto"/>
                <w:left w:val="none" w:sz="0" w:space="0" w:color="auto"/>
                <w:bottom w:val="none" w:sz="0" w:space="0" w:color="auto"/>
                <w:right w:val="none" w:sz="0" w:space="0" w:color="auto"/>
              </w:divBdr>
            </w:div>
            <w:div w:id="1334213365">
              <w:marLeft w:val="0"/>
              <w:marRight w:val="0"/>
              <w:marTop w:val="0"/>
              <w:marBottom w:val="0"/>
              <w:divBdr>
                <w:top w:val="none" w:sz="0" w:space="0" w:color="auto"/>
                <w:left w:val="none" w:sz="0" w:space="0" w:color="auto"/>
                <w:bottom w:val="none" w:sz="0" w:space="0" w:color="auto"/>
                <w:right w:val="none" w:sz="0" w:space="0" w:color="auto"/>
              </w:divBdr>
            </w:div>
            <w:div w:id="1116368405">
              <w:marLeft w:val="0"/>
              <w:marRight w:val="0"/>
              <w:marTop w:val="0"/>
              <w:marBottom w:val="0"/>
              <w:divBdr>
                <w:top w:val="none" w:sz="0" w:space="0" w:color="auto"/>
                <w:left w:val="none" w:sz="0" w:space="0" w:color="auto"/>
                <w:bottom w:val="none" w:sz="0" w:space="0" w:color="auto"/>
                <w:right w:val="none" w:sz="0" w:space="0" w:color="auto"/>
              </w:divBdr>
            </w:div>
            <w:div w:id="1008092622">
              <w:marLeft w:val="0"/>
              <w:marRight w:val="0"/>
              <w:marTop w:val="0"/>
              <w:marBottom w:val="0"/>
              <w:divBdr>
                <w:top w:val="none" w:sz="0" w:space="0" w:color="auto"/>
                <w:left w:val="none" w:sz="0" w:space="0" w:color="auto"/>
                <w:bottom w:val="none" w:sz="0" w:space="0" w:color="auto"/>
                <w:right w:val="none" w:sz="0" w:space="0" w:color="auto"/>
              </w:divBdr>
            </w:div>
            <w:div w:id="2083485668">
              <w:marLeft w:val="0"/>
              <w:marRight w:val="0"/>
              <w:marTop w:val="0"/>
              <w:marBottom w:val="0"/>
              <w:divBdr>
                <w:top w:val="none" w:sz="0" w:space="0" w:color="auto"/>
                <w:left w:val="none" w:sz="0" w:space="0" w:color="auto"/>
                <w:bottom w:val="none" w:sz="0" w:space="0" w:color="auto"/>
                <w:right w:val="none" w:sz="0" w:space="0" w:color="auto"/>
              </w:divBdr>
            </w:div>
            <w:div w:id="172687504">
              <w:marLeft w:val="0"/>
              <w:marRight w:val="0"/>
              <w:marTop w:val="0"/>
              <w:marBottom w:val="0"/>
              <w:divBdr>
                <w:top w:val="none" w:sz="0" w:space="0" w:color="auto"/>
                <w:left w:val="none" w:sz="0" w:space="0" w:color="auto"/>
                <w:bottom w:val="none" w:sz="0" w:space="0" w:color="auto"/>
                <w:right w:val="none" w:sz="0" w:space="0" w:color="auto"/>
              </w:divBdr>
            </w:div>
            <w:div w:id="429468388">
              <w:marLeft w:val="0"/>
              <w:marRight w:val="0"/>
              <w:marTop w:val="0"/>
              <w:marBottom w:val="0"/>
              <w:divBdr>
                <w:top w:val="none" w:sz="0" w:space="0" w:color="auto"/>
                <w:left w:val="none" w:sz="0" w:space="0" w:color="auto"/>
                <w:bottom w:val="none" w:sz="0" w:space="0" w:color="auto"/>
                <w:right w:val="none" w:sz="0" w:space="0" w:color="auto"/>
              </w:divBdr>
            </w:div>
            <w:div w:id="220556943">
              <w:marLeft w:val="0"/>
              <w:marRight w:val="0"/>
              <w:marTop w:val="0"/>
              <w:marBottom w:val="0"/>
              <w:divBdr>
                <w:top w:val="none" w:sz="0" w:space="0" w:color="auto"/>
                <w:left w:val="none" w:sz="0" w:space="0" w:color="auto"/>
                <w:bottom w:val="none" w:sz="0" w:space="0" w:color="auto"/>
                <w:right w:val="none" w:sz="0" w:space="0" w:color="auto"/>
              </w:divBdr>
            </w:div>
            <w:div w:id="131756635">
              <w:marLeft w:val="0"/>
              <w:marRight w:val="0"/>
              <w:marTop w:val="0"/>
              <w:marBottom w:val="0"/>
              <w:divBdr>
                <w:top w:val="none" w:sz="0" w:space="0" w:color="auto"/>
                <w:left w:val="none" w:sz="0" w:space="0" w:color="auto"/>
                <w:bottom w:val="none" w:sz="0" w:space="0" w:color="auto"/>
                <w:right w:val="none" w:sz="0" w:space="0" w:color="auto"/>
              </w:divBdr>
            </w:div>
            <w:div w:id="805127894">
              <w:marLeft w:val="0"/>
              <w:marRight w:val="0"/>
              <w:marTop w:val="0"/>
              <w:marBottom w:val="0"/>
              <w:divBdr>
                <w:top w:val="none" w:sz="0" w:space="0" w:color="auto"/>
                <w:left w:val="none" w:sz="0" w:space="0" w:color="auto"/>
                <w:bottom w:val="none" w:sz="0" w:space="0" w:color="auto"/>
                <w:right w:val="none" w:sz="0" w:space="0" w:color="auto"/>
              </w:divBdr>
            </w:div>
            <w:div w:id="640580130">
              <w:marLeft w:val="0"/>
              <w:marRight w:val="0"/>
              <w:marTop w:val="0"/>
              <w:marBottom w:val="0"/>
              <w:divBdr>
                <w:top w:val="none" w:sz="0" w:space="0" w:color="auto"/>
                <w:left w:val="none" w:sz="0" w:space="0" w:color="auto"/>
                <w:bottom w:val="none" w:sz="0" w:space="0" w:color="auto"/>
                <w:right w:val="none" w:sz="0" w:space="0" w:color="auto"/>
              </w:divBdr>
            </w:div>
            <w:div w:id="68238216">
              <w:marLeft w:val="0"/>
              <w:marRight w:val="0"/>
              <w:marTop w:val="0"/>
              <w:marBottom w:val="0"/>
              <w:divBdr>
                <w:top w:val="none" w:sz="0" w:space="0" w:color="auto"/>
                <w:left w:val="none" w:sz="0" w:space="0" w:color="auto"/>
                <w:bottom w:val="none" w:sz="0" w:space="0" w:color="auto"/>
                <w:right w:val="none" w:sz="0" w:space="0" w:color="auto"/>
              </w:divBdr>
            </w:div>
            <w:div w:id="1690063451">
              <w:marLeft w:val="0"/>
              <w:marRight w:val="0"/>
              <w:marTop w:val="0"/>
              <w:marBottom w:val="0"/>
              <w:divBdr>
                <w:top w:val="none" w:sz="0" w:space="0" w:color="auto"/>
                <w:left w:val="none" w:sz="0" w:space="0" w:color="auto"/>
                <w:bottom w:val="none" w:sz="0" w:space="0" w:color="auto"/>
                <w:right w:val="none" w:sz="0" w:space="0" w:color="auto"/>
              </w:divBdr>
            </w:div>
            <w:div w:id="2091005769">
              <w:marLeft w:val="0"/>
              <w:marRight w:val="0"/>
              <w:marTop w:val="0"/>
              <w:marBottom w:val="0"/>
              <w:divBdr>
                <w:top w:val="none" w:sz="0" w:space="0" w:color="auto"/>
                <w:left w:val="none" w:sz="0" w:space="0" w:color="auto"/>
                <w:bottom w:val="none" w:sz="0" w:space="0" w:color="auto"/>
                <w:right w:val="none" w:sz="0" w:space="0" w:color="auto"/>
              </w:divBdr>
            </w:div>
            <w:div w:id="213546202">
              <w:marLeft w:val="0"/>
              <w:marRight w:val="0"/>
              <w:marTop w:val="0"/>
              <w:marBottom w:val="0"/>
              <w:divBdr>
                <w:top w:val="none" w:sz="0" w:space="0" w:color="auto"/>
                <w:left w:val="none" w:sz="0" w:space="0" w:color="auto"/>
                <w:bottom w:val="none" w:sz="0" w:space="0" w:color="auto"/>
                <w:right w:val="none" w:sz="0" w:space="0" w:color="auto"/>
              </w:divBdr>
            </w:div>
            <w:div w:id="10955619">
              <w:marLeft w:val="0"/>
              <w:marRight w:val="0"/>
              <w:marTop w:val="0"/>
              <w:marBottom w:val="0"/>
              <w:divBdr>
                <w:top w:val="none" w:sz="0" w:space="0" w:color="auto"/>
                <w:left w:val="none" w:sz="0" w:space="0" w:color="auto"/>
                <w:bottom w:val="none" w:sz="0" w:space="0" w:color="auto"/>
                <w:right w:val="none" w:sz="0" w:space="0" w:color="auto"/>
              </w:divBdr>
            </w:div>
            <w:div w:id="345325419">
              <w:marLeft w:val="0"/>
              <w:marRight w:val="0"/>
              <w:marTop w:val="0"/>
              <w:marBottom w:val="0"/>
              <w:divBdr>
                <w:top w:val="none" w:sz="0" w:space="0" w:color="auto"/>
                <w:left w:val="none" w:sz="0" w:space="0" w:color="auto"/>
                <w:bottom w:val="none" w:sz="0" w:space="0" w:color="auto"/>
                <w:right w:val="none" w:sz="0" w:space="0" w:color="auto"/>
              </w:divBdr>
            </w:div>
            <w:div w:id="2130777066">
              <w:marLeft w:val="0"/>
              <w:marRight w:val="0"/>
              <w:marTop w:val="0"/>
              <w:marBottom w:val="0"/>
              <w:divBdr>
                <w:top w:val="none" w:sz="0" w:space="0" w:color="auto"/>
                <w:left w:val="none" w:sz="0" w:space="0" w:color="auto"/>
                <w:bottom w:val="none" w:sz="0" w:space="0" w:color="auto"/>
                <w:right w:val="none" w:sz="0" w:space="0" w:color="auto"/>
              </w:divBdr>
            </w:div>
            <w:div w:id="1988166755">
              <w:marLeft w:val="0"/>
              <w:marRight w:val="0"/>
              <w:marTop w:val="0"/>
              <w:marBottom w:val="0"/>
              <w:divBdr>
                <w:top w:val="none" w:sz="0" w:space="0" w:color="auto"/>
                <w:left w:val="none" w:sz="0" w:space="0" w:color="auto"/>
                <w:bottom w:val="none" w:sz="0" w:space="0" w:color="auto"/>
                <w:right w:val="none" w:sz="0" w:space="0" w:color="auto"/>
              </w:divBdr>
            </w:div>
            <w:div w:id="1493835904">
              <w:marLeft w:val="0"/>
              <w:marRight w:val="0"/>
              <w:marTop w:val="0"/>
              <w:marBottom w:val="0"/>
              <w:divBdr>
                <w:top w:val="none" w:sz="0" w:space="0" w:color="auto"/>
                <w:left w:val="none" w:sz="0" w:space="0" w:color="auto"/>
                <w:bottom w:val="none" w:sz="0" w:space="0" w:color="auto"/>
                <w:right w:val="none" w:sz="0" w:space="0" w:color="auto"/>
              </w:divBdr>
            </w:div>
            <w:div w:id="1332097044">
              <w:marLeft w:val="0"/>
              <w:marRight w:val="0"/>
              <w:marTop w:val="0"/>
              <w:marBottom w:val="0"/>
              <w:divBdr>
                <w:top w:val="none" w:sz="0" w:space="0" w:color="auto"/>
                <w:left w:val="none" w:sz="0" w:space="0" w:color="auto"/>
                <w:bottom w:val="none" w:sz="0" w:space="0" w:color="auto"/>
                <w:right w:val="none" w:sz="0" w:space="0" w:color="auto"/>
              </w:divBdr>
            </w:div>
            <w:div w:id="302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1209">
      <w:bodyDiv w:val="1"/>
      <w:marLeft w:val="0"/>
      <w:marRight w:val="0"/>
      <w:marTop w:val="0"/>
      <w:marBottom w:val="0"/>
      <w:divBdr>
        <w:top w:val="none" w:sz="0" w:space="0" w:color="auto"/>
        <w:left w:val="none" w:sz="0" w:space="0" w:color="auto"/>
        <w:bottom w:val="none" w:sz="0" w:space="0" w:color="auto"/>
        <w:right w:val="none" w:sz="0" w:space="0" w:color="auto"/>
      </w:divBdr>
    </w:div>
    <w:div w:id="1430199253">
      <w:bodyDiv w:val="1"/>
      <w:marLeft w:val="0"/>
      <w:marRight w:val="0"/>
      <w:marTop w:val="0"/>
      <w:marBottom w:val="0"/>
      <w:divBdr>
        <w:top w:val="none" w:sz="0" w:space="0" w:color="auto"/>
        <w:left w:val="none" w:sz="0" w:space="0" w:color="auto"/>
        <w:bottom w:val="none" w:sz="0" w:space="0" w:color="auto"/>
        <w:right w:val="none" w:sz="0" w:space="0" w:color="auto"/>
      </w:divBdr>
    </w:div>
    <w:div w:id="1430349838">
      <w:bodyDiv w:val="1"/>
      <w:marLeft w:val="0"/>
      <w:marRight w:val="0"/>
      <w:marTop w:val="0"/>
      <w:marBottom w:val="0"/>
      <w:divBdr>
        <w:top w:val="none" w:sz="0" w:space="0" w:color="auto"/>
        <w:left w:val="none" w:sz="0" w:space="0" w:color="auto"/>
        <w:bottom w:val="none" w:sz="0" w:space="0" w:color="auto"/>
        <w:right w:val="none" w:sz="0" w:space="0" w:color="auto"/>
      </w:divBdr>
      <w:divsChild>
        <w:div w:id="27680771">
          <w:marLeft w:val="0"/>
          <w:marRight w:val="0"/>
          <w:marTop w:val="0"/>
          <w:marBottom w:val="0"/>
          <w:divBdr>
            <w:top w:val="none" w:sz="0" w:space="0" w:color="auto"/>
            <w:left w:val="none" w:sz="0" w:space="0" w:color="auto"/>
            <w:bottom w:val="none" w:sz="0" w:space="0" w:color="auto"/>
            <w:right w:val="none" w:sz="0" w:space="0" w:color="auto"/>
          </w:divBdr>
        </w:div>
        <w:div w:id="1989243730">
          <w:marLeft w:val="0"/>
          <w:marRight w:val="0"/>
          <w:marTop w:val="0"/>
          <w:marBottom w:val="0"/>
          <w:divBdr>
            <w:top w:val="none" w:sz="0" w:space="0" w:color="auto"/>
            <w:left w:val="none" w:sz="0" w:space="0" w:color="auto"/>
            <w:bottom w:val="none" w:sz="0" w:space="0" w:color="auto"/>
            <w:right w:val="none" w:sz="0" w:space="0" w:color="auto"/>
          </w:divBdr>
        </w:div>
        <w:div w:id="944384643">
          <w:marLeft w:val="0"/>
          <w:marRight w:val="0"/>
          <w:marTop w:val="0"/>
          <w:marBottom w:val="0"/>
          <w:divBdr>
            <w:top w:val="none" w:sz="0" w:space="0" w:color="auto"/>
            <w:left w:val="none" w:sz="0" w:space="0" w:color="auto"/>
            <w:bottom w:val="none" w:sz="0" w:space="0" w:color="auto"/>
            <w:right w:val="none" w:sz="0" w:space="0" w:color="auto"/>
          </w:divBdr>
        </w:div>
        <w:div w:id="2060543160">
          <w:marLeft w:val="0"/>
          <w:marRight w:val="0"/>
          <w:marTop w:val="0"/>
          <w:marBottom w:val="0"/>
          <w:divBdr>
            <w:top w:val="none" w:sz="0" w:space="0" w:color="auto"/>
            <w:left w:val="none" w:sz="0" w:space="0" w:color="auto"/>
            <w:bottom w:val="none" w:sz="0" w:space="0" w:color="auto"/>
            <w:right w:val="none" w:sz="0" w:space="0" w:color="auto"/>
          </w:divBdr>
        </w:div>
        <w:div w:id="217934941">
          <w:marLeft w:val="0"/>
          <w:marRight w:val="0"/>
          <w:marTop w:val="0"/>
          <w:marBottom w:val="0"/>
          <w:divBdr>
            <w:top w:val="none" w:sz="0" w:space="0" w:color="auto"/>
            <w:left w:val="none" w:sz="0" w:space="0" w:color="auto"/>
            <w:bottom w:val="none" w:sz="0" w:space="0" w:color="auto"/>
            <w:right w:val="none" w:sz="0" w:space="0" w:color="auto"/>
          </w:divBdr>
        </w:div>
        <w:div w:id="1525054078">
          <w:marLeft w:val="0"/>
          <w:marRight w:val="0"/>
          <w:marTop w:val="0"/>
          <w:marBottom w:val="0"/>
          <w:divBdr>
            <w:top w:val="none" w:sz="0" w:space="0" w:color="auto"/>
            <w:left w:val="none" w:sz="0" w:space="0" w:color="auto"/>
            <w:bottom w:val="none" w:sz="0" w:space="0" w:color="auto"/>
            <w:right w:val="none" w:sz="0" w:space="0" w:color="auto"/>
          </w:divBdr>
        </w:div>
        <w:div w:id="1629239211">
          <w:marLeft w:val="0"/>
          <w:marRight w:val="0"/>
          <w:marTop w:val="0"/>
          <w:marBottom w:val="0"/>
          <w:divBdr>
            <w:top w:val="none" w:sz="0" w:space="0" w:color="auto"/>
            <w:left w:val="none" w:sz="0" w:space="0" w:color="auto"/>
            <w:bottom w:val="none" w:sz="0" w:space="0" w:color="auto"/>
            <w:right w:val="none" w:sz="0" w:space="0" w:color="auto"/>
          </w:divBdr>
        </w:div>
        <w:div w:id="1108158550">
          <w:marLeft w:val="0"/>
          <w:marRight w:val="0"/>
          <w:marTop w:val="0"/>
          <w:marBottom w:val="0"/>
          <w:divBdr>
            <w:top w:val="none" w:sz="0" w:space="0" w:color="auto"/>
            <w:left w:val="none" w:sz="0" w:space="0" w:color="auto"/>
            <w:bottom w:val="none" w:sz="0" w:space="0" w:color="auto"/>
            <w:right w:val="none" w:sz="0" w:space="0" w:color="auto"/>
          </w:divBdr>
        </w:div>
        <w:div w:id="119151609">
          <w:marLeft w:val="0"/>
          <w:marRight w:val="0"/>
          <w:marTop w:val="0"/>
          <w:marBottom w:val="0"/>
          <w:divBdr>
            <w:top w:val="none" w:sz="0" w:space="0" w:color="auto"/>
            <w:left w:val="none" w:sz="0" w:space="0" w:color="auto"/>
            <w:bottom w:val="none" w:sz="0" w:space="0" w:color="auto"/>
            <w:right w:val="none" w:sz="0" w:space="0" w:color="auto"/>
          </w:divBdr>
        </w:div>
        <w:div w:id="959413907">
          <w:marLeft w:val="0"/>
          <w:marRight w:val="0"/>
          <w:marTop w:val="0"/>
          <w:marBottom w:val="0"/>
          <w:divBdr>
            <w:top w:val="none" w:sz="0" w:space="0" w:color="auto"/>
            <w:left w:val="none" w:sz="0" w:space="0" w:color="auto"/>
            <w:bottom w:val="none" w:sz="0" w:space="0" w:color="auto"/>
            <w:right w:val="none" w:sz="0" w:space="0" w:color="auto"/>
          </w:divBdr>
        </w:div>
        <w:div w:id="1916738781">
          <w:marLeft w:val="0"/>
          <w:marRight w:val="0"/>
          <w:marTop w:val="0"/>
          <w:marBottom w:val="0"/>
          <w:divBdr>
            <w:top w:val="none" w:sz="0" w:space="0" w:color="auto"/>
            <w:left w:val="none" w:sz="0" w:space="0" w:color="auto"/>
            <w:bottom w:val="none" w:sz="0" w:space="0" w:color="auto"/>
            <w:right w:val="none" w:sz="0" w:space="0" w:color="auto"/>
          </w:divBdr>
        </w:div>
        <w:div w:id="1485321111">
          <w:marLeft w:val="0"/>
          <w:marRight w:val="0"/>
          <w:marTop w:val="0"/>
          <w:marBottom w:val="0"/>
          <w:divBdr>
            <w:top w:val="none" w:sz="0" w:space="0" w:color="auto"/>
            <w:left w:val="none" w:sz="0" w:space="0" w:color="auto"/>
            <w:bottom w:val="none" w:sz="0" w:space="0" w:color="auto"/>
            <w:right w:val="none" w:sz="0" w:space="0" w:color="auto"/>
          </w:divBdr>
        </w:div>
        <w:div w:id="1177232162">
          <w:marLeft w:val="0"/>
          <w:marRight w:val="0"/>
          <w:marTop w:val="0"/>
          <w:marBottom w:val="0"/>
          <w:divBdr>
            <w:top w:val="none" w:sz="0" w:space="0" w:color="auto"/>
            <w:left w:val="none" w:sz="0" w:space="0" w:color="auto"/>
            <w:bottom w:val="none" w:sz="0" w:space="0" w:color="auto"/>
            <w:right w:val="none" w:sz="0" w:space="0" w:color="auto"/>
          </w:divBdr>
        </w:div>
        <w:div w:id="1679842716">
          <w:marLeft w:val="0"/>
          <w:marRight w:val="0"/>
          <w:marTop w:val="0"/>
          <w:marBottom w:val="0"/>
          <w:divBdr>
            <w:top w:val="none" w:sz="0" w:space="0" w:color="auto"/>
            <w:left w:val="none" w:sz="0" w:space="0" w:color="auto"/>
            <w:bottom w:val="none" w:sz="0" w:space="0" w:color="auto"/>
            <w:right w:val="none" w:sz="0" w:space="0" w:color="auto"/>
          </w:divBdr>
        </w:div>
        <w:div w:id="1613439848">
          <w:marLeft w:val="0"/>
          <w:marRight w:val="0"/>
          <w:marTop w:val="0"/>
          <w:marBottom w:val="0"/>
          <w:divBdr>
            <w:top w:val="none" w:sz="0" w:space="0" w:color="auto"/>
            <w:left w:val="none" w:sz="0" w:space="0" w:color="auto"/>
            <w:bottom w:val="none" w:sz="0" w:space="0" w:color="auto"/>
            <w:right w:val="none" w:sz="0" w:space="0" w:color="auto"/>
          </w:divBdr>
        </w:div>
        <w:div w:id="1778791144">
          <w:marLeft w:val="0"/>
          <w:marRight w:val="0"/>
          <w:marTop w:val="0"/>
          <w:marBottom w:val="0"/>
          <w:divBdr>
            <w:top w:val="none" w:sz="0" w:space="0" w:color="auto"/>
            <w:left w:val="none" w:sz="0" w:space="0" w:color="auto"/>
            <w:bottom w:val="none" w:sz="0" w:space="0" w:color="auto"/>
            <w:right w:val="none" w:sz="0" w:space="0" w:color="auto"/>
          </w:divBdr>
        </w:div>
        <w:div w:id="2100981511">
          <w:marLeft w:val="0"/>
          <w:marRight w:val="0"/>
          <w:marTop w:val="0"/>
          <w:marBottom w:val="0"/>
          <w:divBdr>
            <w:top w:val="none" w:sz="0" w:space="0" w:color="auto"/>
            <w:left w:val="none" w:sz="0" w:space="0" w:color="auto"/>
            <w:bottom w:val="none" w:sz="0" w:space="0" w:color="auto"/>
            <w:right w:val="none" w:sz="0" w:space="0" w:color="auto"/>
          </w:divBdr>
        </w:div>
        <w:div w:id="2132086548">
          <w:marLeft w:val="0"/>
          <w:marRight w:val="0"/>
          <w:marTop w:val="0"/>
          <w:marBottom w:val="0"/>
          <w:divBdr>
            <w:top w:val="none" w:sz="0" w:space="0" w:color="auto"/>
            <w:left w:val="none" w:sz="0" w:space="0" w:color="auto"/>
            <w:bottom w:val="none" w:sz="0" w:space="0" w:color="auto"/>
            <w:right w:val="none" w:sz="0" w:space="0" w:color="auto"/>
          </w:divBdr>
        </w:div>
        <w:div w:id="2043937384">
          <w:marLeft w:val="0"/>
          <w:marRight w:val="0"/>
          <w:marTop w:val="0"/>
          <w:marBottom w:val="0"/>
          <w:divBdr>
            <w:top w:val="none" w:sz="0" w:space="0" w:color="auto"/>
            <w:left w:val="none" w:sz="0" w:space="0" w:color="auto"/>
            <w:bottom w:val="none" w:sz="0" w:space="0" w:color="auto"/>
            <w:right w:val="none" w:sz="0" w:space="0" w:color="auto"/>
          </w:divBdr>
        </w:div>
        <w:div w:id="1511486394">
          <w:marLeft w:val="0"/>
          <w:marRight w:val="0"/>
          <w:marTop w:val="0"/>
          <w:marBottom w:val="0"/>
          <w:divBdr>
            <w:top w:val="none" w:sz="0" w:space="0" w:color="auto"/>
            <w:left w:val="none" w:sz="0" w:space="0" w:color="auto"/>
            <w:bottom w:val="none" w:sz="0" w:space="0" w:color="auto"/>
            <w:right w:val="none" w:sz="0" w:space="0" w:color="auto"/>
          </w:divBdr>
        </w:div>
        <w:div w:id="1342124725">
          <w:marLeft w:val="0"/>
          <w:marRight w:val="0"/>
          <w:marTop w:val="0"/>
          <w:marBottom w:val="0"/>
          <w:divBdr>
            <w:top w:val="none" w:sz="0" w:space="0" w:color="auto"/>
            <w:left w:val="none" w:sz="0" w:space="0" w:color="auto"/>
            <w:bottom w:val="none" w:sz="0" w:space="0" w:color="auto"/>
            <w:right w:val="none" w:sz="0" w:space="0" w:color="auto"/>
          </w:divBdr>
        </w:div>
        <w:div w:id="1533300741">
          <w:marLeft w:val="0"/>
          <w:marRight w:val="0"/>
          <w:marTop w:val="0"/>
          <w:marBottom w:val="0"/>
          <w:divBdr>
            <w:top w:val="none" w:sz="0" w:space="0" w:color="auto"/>
            <w:left w:val="none" w:sz="0" w:space="0" w:color="auto"/>
            <w:bottom w:val="none" w:sz="0" w:space="0" w:color="auto"/>
            <w:right w:val="none" w:sz="0" w:space="0" w:color="auto"/>
          </w:divBdr>
        </w:div>
        <w:div w:id="1801338724">
          <w:marLeft w:val="0"/>
          <w:marRight w:val="0"/>
          <w:marTop w:val="0"/>
          <w:marBottom w:val="0"/>
          <w:divBdr>
            <w:top w:val="none" w:sz="0" w:space="0" w:color="auto"/>
            <w:left w:val="none" w:sz="0" w:space="0" w:color="auto"/>
            <w:bottom w:val="none" w:sz="0" w:space="0" w:color="auto"/>
            <w:right w:val="none" w:sz="0" w:space="0" w:color="auto"/>
          </w:divBdr>
        </w:div>
        <w:div w:id="2012756125">
          <w:marLeft w:val="0"/>
          <w:marRight w:val="0"/>
          <w:marTop w:val="0"/>
          <w:marBottom w:val="0"/>
          <w:divBdr>
            <w:top w:val="none" w:sz="0" w:space="0" w:color="auto"/>
            <w:left w:val="none" w:sz="0" w:space="0" w:color="auto"/>
            <w:bottom w:val="none" w:sz="0" w:space="0" w:color="auto"/>
            <w:right w:val="none" w:sz="0" w:space="0" w:color="auto"/>
          </w:divBdr>
        </w:div>
        <w:div w:id="2055539347">
          <w:marLeft w:val="0"/>
          <w:marRight w:val="0"/>
          <w:marTop w:val="0"/>
          <w:marBottom w:val="0"/>
          <w:divBdr>
            <w:top w:val="none" w:sz="0" w:space="0" w:color="auto"/>
            <w:left w:val="none" w:sz="0" w:space="0" w:color="auto"/>
            <w:bottom w:val="none" w:sz="0" w:space="0" w:color="auto"/>
            <w:right w:val="none" w:sz="0" w:space="0" w:color="auto"/>
          </w:divBdr>
        </w:div>
        <w:div w:id="764575703">
          <w:marLeft w:val="0"/>
          <w:marRight w:val="0"/>
          <w:marTop w:val="0"/>
          <w:marBottom w:val="0"/>
          <w:divBdr>
            <w:top w:val="none" w:sz="0" w:space="0" w:color="auto"/>
            <w:left w:val="none" w:sz="0" w:space="0" w:color="auto"/>
            <w:bottom w:val="none" w:sz="0" w:space="0" w:color="auto"/>
            <w:right w:val="none" w:sz="0" w:space="0" w:color="auto"/>
          </w:divBdr>
        </w:div>
        <w:div w:id="201677759">
          <w:marLeft w:val="0"/>
          <w:marRight w:val="0"/>
          <w:marTop w:val="0"/>
          <w:marBottom w:val="0"/>
          <w:divBdr>
            <w:top w:val="none" w:sz="0" w:space="0" w:color="auto"/>
            <w:left w:val="none" w:sz="0" w:space="0" w:color="auto"/>
            <w:bottom w:val="none" w:sz="0" w:space="0" w:color="auto"/>
            <w:right w:val="none" w:sz="0" w:space="0" w:color="auto"/>
          </w:divBdr>
        </w:div>
      </w:divsChild>
    </w:div>
    <w:div w:id="1436361051">
      <w:bodyDiv w:val="1"/>
      <w:marLeft w:val="0"/>
      <w:marRight w:val="0"/>
      <w:marTop w:val="0"/>
      <w:marBottom w:val="0"/>
      <w:divBdr>
        <w:top w:val="none" w:sz="0" w:space="0" w:color="auto"/>
        <w:left w:val="none" w:sz="0" w:space="0" w:color="auto"/>
        <w:bottom w:val="none" w:sz="0" w:space="0" w:color="auto"/>
        <w:right w:val="none" w:sz="0" w:space="0" w:color="auto"/>
      </w:divBdr>
    </w:div>
    <w:div w:id="1451627402">
      <w:bodyDiv w:val="1"/>
      <w:marLeft w:val="0"/>
      <w:marRight w:val="0"/>
      <w:marTop w:val="0"/>
      <w:marBottom w:val="0"/>
      <w:divBdr>
        <w:top w:val="none" w:sz="0" w:space="0" w:color="auto"/>
        <w:left w:val="none" w:sz="0" w:space="0" w:color="auto"/>
        <w:bottom w:val="none" w:sz="0" w:space="0" w:color="auto"/>
        <w:right w:val="none" w:sz="0" w:space="0" w:color="auto"/>
      </w:divBdr>
    </w:div>
    <w:div w:id="1456369731">
      <w:bodyDiv w:val="1"/>
      <w:marLeft w:val="0"/>
      <w:marRight w:val="0"/>
      <w:marTop w:val="0"/>
      <w:marBottom w:val="0"/>
      <w:divBdr>
        <w:top w:val="none" w:sz="0" w:space="0" w:color="auto"/>
        <w:left w:val="none" w:sz="0" w:space="0" w:color="auto"/>
        <w:bottom w:val="none" w:sz="0" w:space="0" w:color="auto"/>
        <w:right w:val="none" w:sz="0" w:space="0" w:color="auto"/>
      </w:divBdr>
    </w:div>
    <w:div w:id="1474711134">
      <w:bodyDiv w:val="1"/>
      <w:marLeft w:val="0"/>
      <w:marRight w:val="0"/>
      <w:marTop w:val="0"/>
      <w:marBottom w:val="0"/>
      <w:divBdr>
        <w:top w:val="none" w:sz="0" w:space="0" w:color="auto"/>
        <w:left w:val="none" w:sz="0" w:space="0" w:color="auto"/>
        <w:bottom w:val="none" w:sz="0" w:space="0" w:color="auto"/>
        <w:right w:val="none" w:sz="0" w:space="0" w:color="auto"/>
      </w:divBdr>
    </w:div>
    <w:div w:id="1479347667">
      <w:bodyDiv w:val="1"/>
      <w:marLeft w:val="0"/>
      <w:marRight w:val="0"/>
      <w:marTop w:val="0"/>
      <w:marBottom w:val="0"/>
      <w:divBdr>
        <w:top w:val="none" w:sz="0" w:space="0" w:color="auto"/>
        <w:left w:val="none" w:sz="0" w:space="0" w:color="auto"/>
        <w:bottom w:val="none" w:sz="0" w:space="0" w:color="auto"/>
        <w:right w:val="none" w:sz="0" w:space="0" w:color="auto"/>
      </w:divBdr>
      <w:divsChild>
        <w:div w:id="103768744">
          <w:marLeft w:val="0"/>
          <w:marRight w:val="0"/>
          <w:marTop w:val="0"/>
          <w:marBottom w:val="0"/>
          <w:divBdr>
            <w:top w:val="none" w:sz="0" w:space="0" w:color="auto"/>
            <w:left w:val="none" w:sz="0" w:space="0" w:color="auto"/>
            <w:bottom w:val="none" w:sz="0" w:space="0" w:color="auto"/>
            <w:right w:val="none" w:sz="0" w:space="0" w:color="auto"/>
          </w:divBdr>
        </w:div>
        <w:div w:id="1924560830">
          <w:marLeft w:val="0"/>
          <w:marRight w:val="0"/>
          <w:marTop w:val="0"/>
          <w:marBottom w:val="0"/>
          <w:divBdr>
            <w:top w:val="none" w:sz="0" w:space="0" w:color="auto"/>
            <w:left w:val="none" w:sz="0" w:space="0" w:color="auto"/>
            <w:bottom w:val="none" w:sz="0" w:space="0" w:color="auto"/>
            <w:right w:val="none" w:sz="0" w:space="0" w:color="auto"/>
          </w:divBdr>
        </w:div>
        <w:div w:id="1758012311">
          <w:marLeft w:val="0"/>
          <w:marRight w:val="0"/>
          <w:marTop w:val="0"/>
          <w:marBottom w:val="0"/>
          <w:divBdr>
            <w:top w:val="none" w:sz="0" w:space="0" w:color="auto"/>
            <w:left w:val="none" w:sz="0" w:space="0" w:color="auto"/>
            <w:bottom w:val="none" w:sz="0" w:space="0" w:color="auto"/>
            <w:right w:val="none" w:sz="0" w:space="0" w:color="auto"/>
          </w:divBdr>
        </w:div>
        <w:div w:id="1833721497">
          <w:marLeft w:val="0"/>
          <w:marRight w:val="0"/>
          <w:marTop w:val="0"/>
          <w:marBottom w:val="0"/>
          <w:divBdr>
            <w:top w:val="none" w:sz="0" w:space="0" w:color="auto"/>
            <w:left w:val="none" w:sz="0" w:space="0" w:color="auto"/>
            <w:bottom w:val="none" w:sz="0" w:space="0" w:color="auto"/>
            <w:right w:val="none" w:sz="0" w:space="0" w:color="auto"/>
          </w:divBdr>
        </w:div>
        <w:div w:id="991904150">
          <w:marLeft w:val="0"/>
          <w:marRight w:val="0"/>
          <w:marTop w:val="0"/>
          <w:marBottom w:val="0"/>
          <w:divBdr>
            <w:top w:val="none" w:sz="0" w:space="0" w:color="auto"/>
            <w:left w:val="none" w:sz="0" w:space="0" w:color="auto"/>
            <w:bottom w:val="none" w:sz="0" w:space="0" w:color="auto"/>
            <w:right w:val="none" w:sz="0" w:space="0" w:color="auto"/>
          </w:divBdr>
        </w:div>
        <w:div w:id="708795769">
          <w:marLeft w:val="0"/>
          <w:marRight w:val="0"/>
          <w:marTop w:val="0"/>
          <w:marBottom w:val="0"/>
          <w:divBdr>
            <w:top w:val="none" w:sz="0" w:space="0" w:color="auto"/>
            <w:left w:val="none" w:sz="0" w:space="0" w:color="auto"/>
            <w:bottom w:val="none" w:sz="0" w:space="0" w:color="auto"/>
            <w:right w:val="none" w:sz="0" w:space="0" w:color="auto"/>
          </w:divBdr>
        </w:div>
        <w:div w:id="537084581">
          <w:marLeft w:val="0"/>
          <w:marRight w:val="0"/>
          <w:marTop w:val="0"/>
          <w:marBottom w:val="0"/>
          <w:divBdr>
            <w:top w:val="none" w:sz="0" w:space="0" w:color="auto"/>
            <w:left w:val="none" w:sz="0" w:space="0" w:color="auto"/>
            <w:bottom w:val="none" w:sz="0" w:space="0" w:color="auto"/>
            <w:right w:val="none" w:sz="0" w:space="0" w:color="auto"/>
          </w:divBdr>
        </w:div>
      </w:divsChild>
    </w:div>
    <w:div w:id="1502115817">
      <w:bodyDiv w:val="1"/>
      <w:marLeft w:val="0"/>
      <w:marRight w:val="0"/>
      <w:marTop w:val="0"/>
      <w:marBottom w:val="0"/>
      <w:divBdr>
        <w:top w:val="none" w:sz="0" w:space="0" w:color="auto"/>
        <w:left w:val="none" w:sz="0" w:space="0" w:color="auto"/>
        <w:bottom w:val="none" w:sz="0" w:space="0" w:color="auto"/>
        <w:right w:val="none" w:sz="0" w:space="0" w:color="auto"/>
      </w:divBdr>
    </w:div>
    <w:div w:id="1522090374">
      <w:bodyDiv w:val="1"/>
      <w:marLeft w:val="0"/>
      <w:marRight w:val="0"/>
      <w:marTop w:val="0"/>
      <w:marBottom w:val="0"/>
      <w:divBdr>
        <w:top w:val="none" w:sz="0" w:space="0" w:color="auto"/>
        <w:left w:val="none" w:sz="0" w:space="0" w:color="auto"/>
        <w:bottom w:val="none" w:sz="0" w:space="0" w:color="auto"/>
        <w:right w:val="none" w:sz="0" w:space="0" w:color="auto"/>
      </w:divBdr>
      <w:divsChild>
        <w:div w:id="1879781839">
          <w:marLeft w:val="0"/>
          <w:marRight w:val="0"/>
          <w:marTop w:val="0"/>
          <w:marBottom w:val="0"/>
          <w:divBdr>
            <w:top w:val="none" w:sz="0" w:space="0" w:color="auto"/>
            <w:left w:val="none" w:sz="0" w:space="0" w:color="auto"/>
            <w:bottom w:val="none" w:sz="0" w:space="0" w:color="auto"/>
            <w:right w:val="none" w:sz="0" w:space="0" w:color="auto"/>
          </w:divBdr>
        </w:div>
      </w:divsChild>
    </w:div>
    <w:div w:id="1525627619">
      <w:bodyDiv w:val="1"/>
      <w:marLeft w:val="0"/>
      <w:marRight w:val="0"/>
      <w:marTop w:val="0"/>
      <w:marBottom w:val="0"/>
      <w:divBdr>
        <w:top w:val="none" w:sz="0" w:space="0" w:color="auto"/>
        <w:left w:val="none" w:sz="0" w:space="0" w:color="auto"/>
        <w:bottom w:val="none" w:sz="0" w:space="0" w:color="auto"/>
        <w:right w:val="none" w:sz="0" w:space="0" w:color="auto"/>
      </w:divBdr>
    </w:div>
    <w:div w:id="1527208173">
      <w:bodyDiv w:val="1"/>
      <w:marLeft w:val="0"/>
      <w:marRight w:val="0"/>
      <w:marTop w:val="0"/>
      <w:marBottom w:val="0"/>
      <w:divBdr>
        <w:top w:val="none" w:sz="0" w:space="0" w:color="auto"/>
        <w:left w:val="none" w:sz="0" w:space="0" w:color="auto"/>
        <w:bottom w:val="none" w:sz="0" w:space="0" w:color="auto"/>
        <w:right w:val="none" w:sz="0" w:space="0" w:color="auto"/>
      </w:divBdr>
    </w:div>
    <w:div w:id="1527258220">
      <w:bodyDiv w:val="1"/>
      <w:marLeft w:val="0"/>
      <w:marRight w:val="0"/>
      <w:marTop w:val="0"/>
      <w:marBottom w:val="0"/>
      <w:divBdr>
        <w:top w:val="none" w:sz="0" w:space="0" w:color="auto"/>
        <w:left w:val="none" w:sz="0" w:space="0" w:color="auto"/>
        <w:bottom w:val="none" w:sz="0" w:space="0" w:color="auto"/>
        <w:right w:val="none" w:sz="0" w:space="0" w:color="auto"/>
      </w:divBdr>
    </w:div>
    <w:div w:id="1534342173">
      <w:bodyDiv w:val="1"/>
      <w:marLeft w:val="0"/>
      <w:marRight w:val="0"/>
      <w:marTop w:val="0"/>
      <w:marBottom w:val="0"/>
      <w:divBdr>
        <w:top w:val="none" w:sz="0" w:space="0" w:color="auto"/>
        <w:left w:val="none" w:sz="0" w:space="0" w:color="auto"/>
        <w:bottom w:val="none" w:sz="0" w:space="0" w:color="auto"/>
        <w:right w:val="none" w:sz="0" w:space="0" w:color="auto"/>
      </w:divBdr>
    </w:div>
    <w:div w:id="1542522335">
      <w:bodyDiv w:val="1"/>
      <w:marLeft w:val="0"/>
      <w:marRight w:val="0"/>
      <w:marTop w:val="0"/>
      <w:marBottom w:val="0"/>
      <w:divBdr>
        <w:top w:val="none" w:sz="0" w:space="0" w:color="auto"/>
        <w:left w:val="none" w:sz="0" w:space="0" w:color="auto"/>
        <w:bottom w:val="none" w:sz="0" w:space="0" w:color="auto"/>
        <w:right w:val="none" w:sz="0" w:space="0" w:color="auto"/>
      </w:divBdr>
    </w:div>
    <w:div w:id="1548645483">
      <w:bodyDiv w:val="1"/>
      <w:marLeft w:val="0"/>
      <w:marRight w:val="0"/>
      <w:marTop w:val="0"/>
      <w:marBottom w:val="0"/>
      <w:divBdr>
        <w:top w:val="none" w:sz="0" w:space="0" w:color="auto"/>
        <w:left w:val="none" w:sz="0" w:space="0" w:color="auto"/>
        <w:bottom w:val="none" w:sz="0" w:space="0" w:color="auto"/>
        <w:right w:val="none" w:sz="0" w:space="0" w:color="auto"/>
      </w:divBdr>
      <w:divsChild>
        <w:div w:id="124858053">
          <w:marLeft w:val="0"/>
          <w:marRight w:val="0"/>
          <w:marTop w:val="0"/>
          <w:marBottom w:val="0"/>
          <w:divBdr>
            <w:top w:val="none" w:sz="0" w:space="0" w:color="auto"/>
            <w:left w:val="none" w:sz="0" w:space="0" w:color="auto"/>
            <w:bottom w:val="none" w:sz="0" w:space="0" w:color="auto"/>
            <w:right w:val="none" w:sz="0" w:space="0" w:color="auto"/>
          </w:divBdr>
        </w:div>
        <w:div w:id="1581720394">
          <w:marLeft w:val="0"/>
          <w:marRight w:val="0"/>
          <w:marTop w:val="0"/>
          <w:marBottom w:val="0"/>
          <w:divBdr>
            <w:top w:val="none" w:sz="0" w:space="0" w:color="auto"/>
            <w:left w:val="none" w:sz="0" w:space="0" w:color="auto"/>
            <w:bottom w:val="none" w:sz="0" w:space="0" w:color="auto"/>
            <w:right w:val="none" w:sz="0" w:space="0" w:color="auto"/>
          </w:divBdr>
        </w:div>
        <w:div w:id="1841890136">
          <w:marLeft w:val="0"/>
          <w:marRight w:val="0"/>
          <w:marTop w:val="0"/>
          <w:marBottom w:val="0"/>
          <w:divBdr>
            <w:top w:val="none" w:sz="0" w:space="0" w:color="auto"/>
            <w:left w:val="none" w:sz="0" w:space="0" w:color="auto"/>
            <w:bottom w:val="none" w:sz="0" w:space="0" w:color="auto"/>
            <w:right w:val="none" w:sz="0" w:space="0" w:color="auto"/>
          </w:divBdr>
        </w:div>
        <w:div w:id="1325816396">
          <w:marLeft w:val="0"/>
          <w:marRight w:val="0"/>
          <w:marTop w:val="0"/>
          <w:marBottom w:val="0"/>
          <w:divBdr>
            <w:top w:val="none" w:sz="0" w:space="0" w:color="auto"/>
            <w:left w:val="none" w:sz="0" w:space="0" w:color="auto"/>
            <w:bottom w:val="none" w:sz="0" w:space="0" w:color="auto"/>
            <w:right w:val="none" w:sz="0" w:space="0" w:color="auto"/>
          </w:divBdr>
        </w:div>
        <w:div w:id="761954099">
          <w:marLeft w:val="0"/>
          <w:marRight w:val="0"/>
          <w:marTop w:val="0"/>
          <w:marBottom w:val="0"/>
          <w:divBdr>
            <w:top w:val="none" w:sz="0" w:space="0" w:color="auto"/>
            <w:left w:val="none" w:sz="0" w:space="0" w:color="auto"/>
            <w:bottom w:val="none" w:sz="0" w:space="0" w:color="auto"/>
            <w:right w:val="none" w:sz="0" w:space="0" w:color="auto"/>
          </w:divBdr>
        </w:div>
        <w:div w:id="1870339099">
          <w:marLeft w:val="0"/>
          <w:marRight w:val="0"/>
          <w:marTop w:val="0"/>
          <w:marBottom w:val="0"/>
          <w:divBdr>
            <w:top w:val="none" w:sz="0" w:space="0" w:color="auto"/>
            <w:left w:val="none" w:sz="0" w:space="0" w:color="auto"/>
            <w:bottom w:val="none" w:sz="0" w:space="0" w:color="auto"/>
            <w:right w:val="none" w:sz="0" w:space="0" w:color="auto"/>
          </w:divBdr>
        </w:div>
        <w:div w:id="1261134877">
          <w:marLeft w:val="0"/>
          <w:marRight w:val="0"/>
          <w:marTop w:val="0"/>
          <w:marBottom w:val="0"/>
          <w:divBdr>
            <w:top w:val="none" w:sz="0" w:space="0" w:color="auto"/>
            <w:left w:val="none" w:sz="0" w:space="0" w:color="auto"/>
            <w:bottom w:val="none" w:sz="0" w:space="0" w:color="auto"/>
            <w:right w:val="none" w:sz="0" w:space="0" w:color="auto"/>
          </w:divBdr>
        </w:div>
        <w:div w:id="1199733681">
          <w:marLeft w:val="0"/>
          <w:marRight w:val="0"/>
          <w:marTop w:val="0"/>
          <w:marBottom w:val="0"/>
          <w:divBdr>
            <w:top w:val="none" w:sz="0" w:space="0" w:color="auto"/>
            <w:left w:val="none" w:sz="0" w:space="0" w:color="auto"/>
            <w:bottom w:val="none" w:sz="0" w:space="0" w:color="auto"/>
            <w:right w:val="none" w:sz="0" w:space="0" w:color="auto"/>
          </w:divBdr>
        </w:div>
        <w:div w:id="1794865144">
          <w:marLeft w:val="0"/>
          <w:marRight w:val="0"/>
          <w:marTop w:val="0"/>
          <w:marBottom w:val="0"/>
          <w:divBdr>
            <w:top w:val="none" w:sz="0" w:space="0" w:color="auto"/>
            <w:left w:val="none" w:sz="0" w:space="0" w:color="auto"/>
            <w:bottom w:val="none" w:sz="0" w:space="0" w:color="auto"/>
            <w:right w:val="none" w:sz="0" w:space="0" w:color="auto"/>
          </w:divBdr>
        </w:div>
        <w:div w:id="147598321">
          <w:marLeft w:val="0"/>
          <w:marRight w:val="0"/>
          <w:marTop w:val="0"/>
          <w:marBottom w:val="0"/>
          <w:divBdr>
            <w:top w:val="none" w:sz="0" w:space="0" w:color="auto"/>
            <w:left w:val="none" w:sz="0" w:space="0" w:color="auto"/>
            <w:bottom w:val="none" w:sz="0" w:space="0" w:color="auto"/>
            <w:right w:val="none" w:sz="0" w:space="0" w:color="auto"/>
          </w:divBdr>
        </w:div>
        <w:div w:id="1475180358">
          <w:marLeft w:val="0"/>
          <w:marRight w:val="0"/>
          <w:marTop w:val="0"/>
          <w:marBottom w:val="0"/>
          <w:divBdr>
            <w:top w:val="none" w:sz="0" w:space="0" w:color="auto"/>
            <w:left w:val="none" w:sz="0" w:space="0" w:color="auto"/>
            <w:bottom w:val="none" w:sz="0" w:space="0" w:color="auto"/>
            <w:right w:val="none" w:sz="0" w:space="0" w:color="auto"/>
          </w:divBdr>
        </w:div>
      </w:divsChild>
    </w:div>
    <w:div w:id="1581788576">
      <w:bodyDiv w:val="1"/>
      <w:marLeft w:val="0"/>
      <w:marRight w:val="0"/>
      <w:marTop w:val="0"/>
      <w:marBottom w:val="0"/>
      <w:divBdr>
        <w:top w:val="none" w:sz="0" w:space="0" w:color="auto"/>
        <w:left w:val="none" w:sz="0" w:space="0" w:color="auto"/>
        <w:bottom w:val="none" w:sz="0" w:space="0" w:color="auto"/>
        <w:right w:val="none" w:sz="0" w:space="0" w:color="auto"/>
      </w:divBdr>
    </w:div>
    <w:div w:id="1591306349">
      <w:bodyDiv w:val="1"/>
      <w:marLeft w:val="0"/>
      <w:marRight w:val="0"/>
      <w:marTop w:val="0"/>
      <w:marBottom w:val="0"/>
      <w:divBdr>
        <w:top w:val="none" w:sz="0" w:space="0" w:color="auto"/>
        <w:left w:val="none" w:sz="0" w:space="0" w:color="auto"/>
        <w:bottom w:val="none" w:sz="0" w:space="0" w:color="auto"/>
        <w:right w:val="none" w:sz="0" w:space="0" w:color="auto"/>
      </w:divBdr>
    </w:div>
    <w:div w:id="1597136014">
      <w:bodyDiv w:val="1"/>
      <w:marLeft w:val="0"/>
      <w:marRight w:val="0"/>
      <w:marTop w:val="0"/>
      <w:marBottom w:val="0"/>
      <w:divBdr>
        <w:top w:val="none" w:sz="0" w:space="0" w:color="auto"/>
        <w:left w:val="none" w:sz="0" w:space="0" w:color="auto"/>
        <w:bottom w:val="none" w:sz="0" w:space="0" w:color="auto"/>
        <w:right w:val="none" w:sz="0" w:space="0" w:color="auto"/>
      </w:divBdr>
    </w:div>
    <w:div w:id="1605191686">
      <w:bodyDiv w:val="1"/>
      <w:marLeft w:val="0"/>
      <w:marRight w:val="0"/>
      <w:marTop w:val="0"/>
      <w:marBottom w:val="0"/>
      <w:divBdr>
        <w:top w:val="none" w:sz="0" w:space="0" w:color="auto"/>
        <w:left w:val="none" w:sz="0" w:space="0" w:color="auto"/>
        <w:bottom w:val="none" w:sz="0" w:space="0" w:color="auto"/>
        <w:right w:val="none" w:sz="0" w:space="0" w:color="auto"/>
      </w:divBdr>
      <w:divsChild>
        <w:div w:id="1607079930">
          <w:marLeft w:val="547"/>
          <w:marRight w:val="0"/>
          <w:marTop w:val="0"/>
          <w:marBottom w:val="0"/>
          <w:divBdr>
            <w:top w:val="none" w:sz="0" w:space="0" w:color="auto"/>
            <w:left w:val="none" w:sz="0" w:space="0" w:color="auto"/>
            <w:bottom w:val="none" w:sz="0" w:space="0" w:color="auto"/>
            <w:right w:val="none" w:sz="0" w:space="0" w:color="auto"/>
          </w:divBdr>
        </w:div>
      </w:divsChild>
    </w:div>
    <w:div w:id="1658605340">
      <w:bodyDiv w:val="1"/>
      <w:marLeft w:val="0"/>
      <w:marRight w:val="0"/>
      <w:marTop w:val="0"/>
      <w:marBottom w:val="0"/>
      <w:divBdr>
        <w:top w:val="none" w:sz="0" w:space="0" w:color="auto"/>
        <w:left w:val="none" w:sz="0" w:space="0" w:color="auto"/>
        <w:bottom w:val="none" w:sz="0" w:space="0" w:color="auto"/>
        <w:right w:val="none" w:sz="0" w:space="0" w:color="auto"/>
      </w:divBdr>
    </w:div>
    <w:div w:id="1664897968">
      <w:bodyDiv w:val="1"/>
      <w:marLeft w:val="0"/>
      <w:marRight w:val="0"/>
      <w:marTop w:val="0"/>
      <w:marBottom w:val="0"/>
      <w:divBdr>
        <w:top w:val="none" w:sz="0" w:space="0" w:color="auto"/>
        <w:left w:val="none" w:sz="0" w:space="0" w:color="auto"/>
        <w:bottom w:val="none" w:sz="0" w:space="0" w:color="auto"/>
        <w:right w:val="none" w:sz="0" w:space="0" w:color="auto"/>
      </w:divBdr>
      <w:divsChild>
        <w:div w:id="110053137">
          <w:marLeft w:val="0"/>
          <w:marRight w:val="0"/>
          <w:marTop w:val="0"/>
          <w:marBottom w:val="0"/>
          <w:divBdr>
            <w:top w:val="none" w:sz="0" w:space="0" w:color="auto"/>
            <w:left w:val="none" w:sz="0" w:space="0" w:color="auto"/>
            <w:bottom w:val="none" w:sz="0" w:space="0" w:color="auto"/>
            <w:right w:val="none" w:sz="0" w:space="0" w:color="auto"/>
          </w:divBdr>
          <w:divsChild>
            <w:div w:id="1343586079">
              <w:marLeft w:val="0"/>
              <w:marRight w:val="0"/>
              <w:marTop w:val="0"/>
              <w:marBottom w:val="0"/>
              <w:divBdr>
                <w:top w:val="none" w:sz="0" w:space="0" w:color="auto"/>
                <w:left w:val="none" w:sz="0" w:space="0" w:color="auto"/>
                <w:bottom w:val="none" w:sz="0" w:space="0" w:color="auto"/>
                <w:right w:val="none" w:sz="0" w:space="0" w:color="auto"/>
              </w:divBdr>
              <w:divsChild>
                <w:div w:id="1525630769">
                  <w:marLeft w:val="0"/>
                  <w:marRight w:val="0"/>
                  <w:marTop w:val="0"/>
                  <w:marBottom w:val="0"/>
                  <w:divBdr>
                    <w:top w:val="none" w:sz="0" w:space="0" w:color="auto"/>
                    <w:left w:val="none" w:sz="0" w:space="0" w:color="auto"/>
                    <w:bottom w:val="none" w:sz="0" w:space="0" w:color="auto"/>
                    <w:right w:val="none" w:sz="0" w:space="0" w:color="auto"/>
                  </w:divBdr>
                </w:div>
                <w:div w:id="1377656357">
                  <w:marLeft w:val="0"/>
                  <w:marRight w:val="0"/>
                  <w:marTop w:val="0"/>
                  <w:marBottom w:val="0"/>
                  <w:divBdr>
                    <w:top w:val="none" w:sz="0" w:space="0" w:color="auto"/>
                    <w:left w:val="none" w:sz="0" w:space="0" w:color="auto"/>
                    <w:bottom w:val="none" w:sz="0" w:space="0" w:color="auto"/>
                    <w:right w:val="none" w:sz="0" w:space="0" w:color="auto"/>
                  </w:divBdr>
                </w:div>
                <w:div w:id="1306009064">
                  <w:marLeft w:val="0"/>
                  <w:marRight w:val="0"/>
                  <w:marTop w:val="0"/>
                  <w:marBottom w:val="0"/>
                  <w:divBdr>
                    <w:top w:val="none" w:sz="0" w:space="0" w:color="auto"/>
                    <w:left w:val="none" w:sz="0" w:space="0" w:color="auto"/>
                    <w:bottom w:val="none" w:sz="0" w:space="0" w:color="auto"/>
                    <w:right w:val="none" w:sz="0" w:space="0" w:color="auto"/>
                  </w:divBdr>
                </w:div>
                <w:div w:id="1648322897">
                  <w:marLeft w:val="0"/>
                  <w:marRight w:val="0"/>
                  <w:marTop w:val="0"/>
                  <w:marBottom w:val="0"/>
                  <w:divBdr>
                    <w:top w:val="none" w:sz="0" w:space="0" w:color="auto"/>
                    <w:left w:val="none" w:sz="0" w:space="0" w:color="auto"/>
                    <w:bottom w:val="none" w:sz="0" w:space="0" w:color="auto"/>
                    <w:right w:val="none" w:sz="0" w:space="0" w:color="auto"/>
                  </w:divBdr>
                </w:div>
                <w:div w:id="40834349">
                  <w:marLeft w:val="0"/>
                  <w:marRight w:val="0"/>
                  <w:marTop w:val="0"/>
                  <w:marBottom w:val="0"/>
                  <w:divBdr>
                    <w:top w:val="none" w:sz="0" w:space="0" w:color="auto"/>
                    <w:left w:val="none" w:sz="0" w:space="0" w:color="auto"/>
                    <w:bottom w:val="none" w:sz="0" w:space="0" w:color="auto"/>
                    <w:right w:val="none" w:sz="0" w:space="0" w:color="auto"/>
                  </w:divBdr>
                </w:div>
                <w:div w:id="1818035509">
                  <w:marLeft w:val="0"/>
                  <w:marRight w:val="0"/>
                  <w:marTop w:val="0"/>
                  <w:marBottom w:val="0"/>
                  <w:divBdr>
                    <w:top w:val="none" w:sz="0" w:space="0" w:color="auto"/>
                    <w:left w:val="none" w:sz="0" w:space="0" w:color="auto"/>
                    <w:bottom w:val="none" w:sz="0" w:space="0" w:color="auto"/>
                    <w:right w:val="none" w:sz="0" w:space="0" w:color="auto"/>
                  </w:divBdr>
                </w:div>
                <w:div w:id="1580016908">
                  <w:marLeft w:val="0"/>
                  <w:marRight w:val="0"/>
                  <w:marTop w:val="0"/>
                  <w:marBottom w:val="0"/>
                  <w:divBdr>
                    <w:top w:val="none" w:sz="0" w:space="0" w:color="auto"/>
                    <w:left w:val="none" w:sz="0" w:space="0" w:color="auto"/>
                    <w:bottom w:val="none" w:sz="0" w:space="0" w:color="auto"/>
                    <w:right w:val="none" w:sz="0" w:space="0" w:color="auto"/>
                  </w:divBdr>
                </w:div>
                <w:div w:id="1175656556">
                  <w:marLeft w:val="0"/>
                  <w:marRight w:val="0"/>
                  <w:marTop w:val="0"/>
                  <w:marBottom w:val="0"/>
                  <w:divBdr>
                    <w:top w:val="none" w:sz="0" w:space="0" w:color="auto"/>
                    <w:left w:val="none" w:sz="0" w:space="0" w:color="auto"/>
                    <w:bottom w:val="none" w:sz="0" w:space="0" w:color="auto"/>
                    <w:right w:val="none" w:sz="0" w:space="0" w:color="auto"/>
                  </w:divBdr>
                </w:div>
                <w:div w:id="1692996714">
                  <w:marLeft w:val="0"/>
                  <w:marRight w:val="0"/>
                  <w:marTop w:val="0"/>
                  <w:marBottom w:val="0"/>
                  <w:divBdr>
                    <w:top w:val="none" w:sz="0" w:space="0" w:color="auto"/>
                    <w:left w:val="none" w:sz="0" w:space="0" w:color="auto"/>
                    <w:bottom w:val="none" w:sz="0" w:space="0" w:color="auto"/>
                    <w:right w:val="none" w:sz="0" w:space="0" w:color="auto"/>
                  </w:divBdr>
                </w:div>
                <w:div w:id="749696915">
                  <w:marLeft w:val="0"/>
                  <w:marRight w:val="0"/>
                  <w:marTop w:val="0"/>
                  <w:marBottom w:val="0"/>
                  <w:divBdr>
                    <w:top w:val="none" w:sz="0" w:space="0" w:color="auto"/>
                    <w:left w:val="none" w:sz="0" w:space="0" w:color="auto"/>
                    <w:bottom w:val="none" w:sz="0" w:space="0" w:color="auto"/>
                    <w:right w:val="none" w:sz="0" w:space="0" w:color="auto"/>
                  </w:divBdr>
                </w:div>
                <w:div w:id="1779835739">
                  <w:marLeft w:val="0"/>
                  <w:marRight w:val="0"/>
                  <w:marTop w:val="0"/>
                  <w:marBottom w:val="0"/>
                  <w:divBdr>
                    <w:top w:val="none" w:sz="0" w:space="0" w:color="auto"/>
                    <w:left w:val="none" w:sz="0" w:space="0" w:color="auto"/>
                    <w:bottom w:val="none" w:sz="0" w:space="0" w:color="auto"/>
                    <w:right w:val="none" w:sz="0" w:space="0" w:color="auto"/>
                  </w:divBdr>
                </w:div>
                <w:div w:id="1720669372">
                  <w:marLeft w:val="0"/>
                  <w:marRight w:val="0"/>
                  <w:marTop w:val="0"/>
                  <w:marBottom w:val="0"/>
                  <w:divBdr>
                    <w:top w:val="none" w:sz="0" w:space="0" w:color="auto"/>
                    <w:left w:val="none" w:sz="0" w:space="0" w:color="auto"/>
                    <w:bottom w:val="none" w:sz="0" w:space="0" w:color="auto"/>
                    <w:right w:val="none" w:sz="0" w:space="0" w:color="auto"/>
                  </w:divBdr>
                </w:div>
                <w:div w:id="1130826571">
                  <w:marLeft w:val="0"/>
                  <w:marRight w:val="0"/>
                  <w:marTop w:val="0"/>
                  <w:marBottom w:val="0"/>
                  <w:divBdr>
                    <w:top w:val="none" w:sz="0" w:space="0" w:color="auto"/>
                    <w:left w:val="none" w:sz="0" w:space="0" w:color="auto"/>
                    <w:bottom w:val="none" w:sz="0" w:space="0" w:color="auto"/>
                    <w:right w:val="none" w:sz="0" w:space="0" w:color="auto"/>
                  </w:divBdr>
                </w:div>
                <w:div w:id="1323391260">
                  <w:marLeft w:val="0"/>
                  <w:marRight w:val="0"/>
                  <w:marTop w:val="0"/>
                  <w:marBottom w:val="0"/>
                  <w:divBdr>
                    <w:top w:val="none" w:sz="0" w:space="0" w:color="auto"/>
                    <w:left w:val="none" w:sz="0" w:space="0" w:color="auto"/>
                    <w:bottom w:val="none" w:sz="0" w:space="0" w:color="auto"/>
                    <w:right w:val="none" w:sz="0" w:space="0" w:color="auto"/>
                  </w:divBdr>
                </w:div>
                <w:div w:id="628054715">
                  <w:marLeft w:val="0"/>
                  <w:marRight w:val="0"/>
                  <w:marTop w:val="0"/>
                  <w:marBottom w:val="0"/>
                  <w:divBdr>
                    <w:top w:val="none" w:sz="0" w:space="0" w:color="auto"/>
                    <w:left w:val="none" w:sz="0" w:space="0" w:color="auto"/>
                    <w:bottom w:val="none" w:sz="0" w:space="0" w:color="auto"/>
                    <w:right w:val="none" w:sz="0" w:space="0" w:color="auto"/>
                  </w:divBdr>
                </w:div>
                <w:div w:id="1214661191">
                  <w:marLeft w:val="0"/>
                  <w:marRight w:val="0"/>
                  <w:marTop w:val="0"/>
                  <w:marBottom w:val="0"/>
                  <w:divBdr>
                    <w:top w:val="none" w:sz="0" w:space="0" w:color="auto"/>
                    <w:left w:val="none" w:sz="0" w:space="0" w:color="auto"/>
                    <w:bottom w:val="none" w:sz="0" w:space="0" w:color="auto"/>
                    <w:right w:val="none" w:sz="0" w:space="0" w:color="auto"/>
                  </w:divBdr>
                </w:div>
                <w:div w:id="1113207210">
                  <w:marLeft w:val="0"/>
                  <w:marRight w:val="0"/>
                  <w:marTop w:val="0"/>
                  <w:marBottom w:val="0"/>
                  <w:divBdr>
                    <w:top w:val="none" w:sz="0" w:space="0" w:color="auto"/>
                    <w:left w:val="none" w:sz="0" w:space="0" w:color="auto"/>
                    <w:bottom w:val="none" w:sz="0" w:space="0" w:color="auto"/>
                    <w:right w:val="none" w:sz="0" w:space="0" w:color="auto"/>
                  </w:divBdr>
                </w:div>
                <w:div w:id="1305813530">
                  <w:marLeft w:val="0"/>
                  <w:marRight w:val="0"/>
                  <w:marTop w:val="0"/>
                  <w:marBottom w:val="0"/>
                  <w:divBdr>
                    <w:top w:val="none" w:sz="0" w:space="0" w:color="auto"/>
                    <w:left w:val="none" w:sz="0" w:space="0" w:color="auto"/>
                    <w:bottom w:val="none" w:sz="0" w:space="0" w:color="auto"/>
                    <w:right w:val="none" w:sz="0" w:space="0" w:color="auto"/>
                  </w:divBdr>
                </w:div>
                <w:div w:id="14654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340603">
      <w:bodyDiv w:val="1"/>
      <w:marLeft w:val="0"/>
      <w:marRight w:val="0"/>
      <w:marTop w:val="0"/>
      <w:marBottom w:val="0"/>
      <w:divBdr>
        <w:top w:val="none" w:sz="0" w:space="0" w:color="auto"/>
        <w:left w:val="none" w:sz="0" w:space="0" w:color="auto"/>
        <w:bottom w:val="none" w:sz="0" w:space="0" w:color="auto"/>
        <w:right w:val="none" w:sz="0" w:space="0" w:color="auto"/>
      </w:divBdr>
    </w:div>
    <w:div w:id="1684283849">
      <w:bodyDiv w:val="1"/>
      <w:marLeft w:val="0"/>
      <w:marRight w:val="0"/>
      <w:marTop w:val="0"/>
      <w:marBottom w:val="0"/>
      <w:divBdr>
        <w:top w:val="none" w:sz="0" w:space="0" w:color="auto"/>
        <w:left w:val="none" w:sz="0" w:space="0" w:color="auto"/>
        <w:bottom w:val="none" w:sz="0" w:space="0" w:color="auto"/>
        <w:right w:val="none" w:sz="0" w:space="0" w:color="auto"/>
      </w:divBdr>
    </w:div>
    <w:div w:id="1694837752">
      <w:bodyDiv w:val="1"/>
      <w:marLeft w:val="0"/>
      <w:marRight w:val="0"/>
      <w:marTop w:val="0"/>
      <w:marBottom w:val="0"/>
      <w:divBdr>
        <w:top w:val="none" w:sz="0" w:space="0" w:color="auto"/>
        <w:left w:val="none" w:sz="0" w:space="0" w:color="auto"/>
        <w:bottom w:val="none" w:sz="0" w:space="0" w:color="auto"/>
        <w:right w:val="none" w:sz="0" w:space="0" w:color="auto"/>
      </w:divBdr>
    </w:div>
    <w:div w:id="1700230627">
      <w:bodyDiv w:val="1"/>
      <w:marLeft w:val="0"/>
      <w:marRight w:val="0"/>
      <w:marTop w:val="0"/>
      <w:marBottom w:val="0"/>
      <w:divBdr>
        <w:top w:val="none" w:sz="0" w:space="0" w:color="auto"/>
        <w:left w:val="none" w:sz="0" w:space="0" w:color="auto"/>
        <w:bottom w:val="none" w:sz="0" w:space="0" w:color="auto"/>
        <w:right w:val="none" w:sz="0" w:space="0" w:color="auto"/>
      </w:divBdr>
      <w:divsChild>
        <w:div w:id="660356506">
          <w:marLeft w:val="0"/>
          <w:marRight w:val="0"/>
          <w:marTop w:val="0"/>
          <w:marBottom w:val="0"/>
          <w:divBdr>
            <w:top w:val="none" w:sz="0" w:space="0" w:color="auto"/>
            <w:left w:val="none" w:sz="0" w:space="0" w:color="auto"/>
            <w:bottom w:val="none" w:sz="0" w:space="0" w:color="auto"/>
            <w:right w:val="none" w:sz="0" w:space="0" w:color="auto"/>
          </w:divBdr>
        </w:div>
        <w:div w:id="1476489222">
          <w:marLeft w:val="0"/>
          <w:marRight w:val="0"/>
          <w:marTop w:val="0"/>
          <w:marBottom w:val="0"/>
          <w:divBdr>
            <w:top w:val="none" w:sz="0" w:space="0" w:color="auto"/>
            <w:left w:val="none" w:sz="0" w:space="0" w:color="auto"/>
            <w:bottom w:val="none" w:sz="0" w:space="0" w:color="auto"/>
            <w:right w:val="none" w:sz="0" w:space="0" w:color="auto"/>
          </w:divBdr>
        </w:div>
        <w:div w:id="796264741">
          <w:marLeft w:val="0"/>
          <w:marRight w:val="0"/>
          <w:marTop w:val="0"/>
          <w:marBottom w:val="0"/>
          <w:divBdr>
            <w:top w:val="none" w:sz="0" w:space="0" w:color="auto"/>
            <w:left w:val="none" w:sz="0" w:space="0" w:color="auto"/>
            <w:bottom w:val="none" w:sz="0" w:space="0" w:color="auto"/>
            <w:right w:val="none" w:sz="0" w:space="0" w:color="auto"/>
          </w:divBdr>
        </w:div>
        <w:div w:id="1481117048">
          <w:marLeft w:val="0"/>
          <w:marRight w:val="0"/>
          <w:marTop w:val="0"/>
          <w:marBottom w:val="0"/>
          <w:divBdr>
            <w:top w:val="none" w:sz="0" w:space="0" w:color="auto"/>
            <w:left w:val="none" w:sz="0" w:space="0" w:color="auto"/>
            <w:bottom w:val="none" w:sz="0" w:space="0" w:color="auto"/>
            <w:right w:val="none" w:sz="0" w:space="0" w:color="auto"/>
          </w:divBdr>
        </w:div>
        <w:div w:id="1343585689">
          <w:marLeft w:val="0"/>
          <w:marRight w:val="0"/>
          <w:marTop w:val="0"/>
          <w:marBottom w:val="0"/>
          <w:divBdr>
            <w:top w:val="none" w:sz="0" w:space="0" w:color="auto"/>
            <w:left w:val="none" w:sz="0" w:space="0" w:color="auto"/>
            <w:bottom w:val="none" w:sz="0" w:space="0" w:color="auto"/>
            <w:right w:val="none" w:sz="0" w:space="0" w:color="auto"/>
          </w:divBdr>
        </w:div>
        <w:div w:id="2006468711">
          <w:marLeft w:val="0"/>
          <w:marRight w:val="0"/>
          <w:marTop w:val="0"/>
          <w:marBottom w:val="0"/>
          <w:divBdr>
            <w:top w:val="none" w:sz="0" w:space="0" w:color="auto"/>
            <w:left w:val="none" w:sz="0" w:space="0" w:color="auto"/>
            <w:bottom w:val="none" w:sz="0" w:space="0" w:color="auto"/>
            <w:right w:val="none" w:sz="0" w:space="0" w:color="auto"/>
          </w:divBdr>
        </w:div>
        <w:div w:id="1122768527">
          <w:marLeft w:val="0"/>
          <w:marRight w:val="0"/>
          <w:marTop w:val="0"/>
          <w:marBottom w:val="0"/>
          <w:divBdr>
            <w:top w:val="none" w:sz="0" w:space="0" w:color="auto"/>
            <w:left w:val="none" w:sz="0" w:space="0" w:color="auto"/>
            <w:bottom w:val="none" w:sz="0" w:space="0" w:color="auto"/>
            <w:right w:val="none" w:sz="0" w:space="0" w:color="auto"/>
          </w:divBdr>
        </w:div>
        <w:div w:id="188953346">
          <w:marLeft w:val="0"/>
          <w:marRight w:val="0"/>
          <w:marTop w:val="0"/>
          <w:marBottom w:val="0"/>
          <w:divBdr>
            <w:top w:val="none" w:sz="0" w:space="0" w:color="auto"/>
            <w:left w:val="none" w:sz="0" w:space="0" w:color="auto"/>
            <w:bottom w:val="none" w:sz="0" w:space="0" w:color="auto"/>
            <w:right w:val="none" w:sz="0" w:space="0" w:color="auto"/>
          </w:divBdr>
        </w:div>
        <w:div w:id="1629623289">
          <w:marLeft w:val="0"/>
          <w:marRight w:val="0"/>
          <w:marTop w:val="0"/>
          <w:marBottom w:val="0"/>
          <w:divBdr>
            <w:top w:val="none" w:sz="0" w:space="0" w:color="auto"/>
            <w:left w:val="none" w:sz="0" w:space="0" w:color="auto"/>
            <w:bottom w:val="none" w:sz="0" w:space="0" w:color="auto"/>
            <w:right w:val="none" w:sz="0" w:space="0" w:color="auto"/>
          </w:divBdr>
        </w:div>
        <w:div w:id="1007247455">
          <w:marLeft w:val="0"/>
          <w:marRight w:val="0"/>
          <w:marTop w:val="0"/>
          <w:marBottom w:val="0"/>
          <w:divBdr>
            <w:top w:val="none" w:sz="0" w:space="0" w:color="auto"/>
            <w:left w:val="none" w:sz="0" w:space="0" w:color="auto"/>
            <w:bottom w:val="none" w:sz="0" w:space="0" w:color="auto"/>
            <w:right w:val="none" w:sz="0" w:space="0" w:color="auto"/>
          </w:divBdr>
        </w:div>
        <w:div w:id="978455754">
          <w:marLeft w:val="0"/>
          <w:marRight w:val="0"/>
          <w:marTop w:val="0"/>
          <w:marBottom w:val="0"/>
          <w:divBdr>
            <w:top w:val="none" w:sz="0" w:space="0" w:color="auto"/>
            <w:left w:val="none" w:sz="0" w:space="0" w:color="auto"/>
            <w:bottom w:val="none" w:sz="0" w:space="0" w:color="auto"/>
            <w:right w:val="none" w:sz="0" w:space="0" w:color="auto"/>
          </w:divBdr>
        </w:div>
        <w:div w:id="1060667127">
          <w:marLeft w:val="0"/>
          <w:marRight w:val="0"/>
          <w:marTop w:val="0"/>
          <w:marBottom w:val="0"/>
          <w:divBdr>
            <w:top w:val="none" w:sz="0" w:space="0" w:color="auto"/>
            <w:left w:val="none" w:sz="0" w:space="0" w:color="auto"/>
            <w:bottom w:val="none" w:sz="0" w:space="0" w:color="auto"/>
            <w:right w:val="none" w:sz="0" w:space="0" w:color="auto"/>
          </w:divBdr>
        </w:div>
        <w:div w:id="1975715464">
          <w:marLeft w:val="0"/>
          <w:marRight w:val="0"/>
          <w:marTop w:val="0"/>
          <w:marBottom w:val="0"/>
          <w:divBdr>
            <w:top w:val="none" w:sz="0" w:space="0" w:color="auto"/>
            <w:left w:val="none" w:sz="0" w:space="0" w:color="auto"/>
            <w:bottom w:val="none" w:sz="0" w:space="0" w:color="auto"/>
            <w:right w:val="none" w:sz="0" w:space="0" w:color="auto"/>
          </w:divBdr>
        </w:div>
        <w:div w:id="698239077">
          <w:marLeft w:val="0"/>
          <w:marRight w:val="0"/>
          <w:marTop w:val="0"/>
          <w:marBottom w:val="0"/>
          <w:divBdr>
            <w:top w:val="none" w:sz="0" w:space="0" w:color="auto"/>
            <w:left w:val="none" w:sz="0" w:space="0" w:color="auto"/>
            <w:bottom w:val="none" w:sz="0" w:space="0" w:color="auto"/>
            <w:right w:val="none" w:sz="0" w:space="0" w:color="auto"/>
          </w:divBdr>
        </w:div>
      </w:divsChild>
    </w:div>
    <w:div w:id="1705012098">
      <w:bodyDiv w:val="1"/>
      <w:marLeft w:val="0"/>
      <w:marRight w:val="0"/>
      <w:marTop w:val="0"/>
      <w:marBottom w:val="0"/>
      <w:divBdr>
        <w:top w:val="none" w:sz="0" w:space="0" w:color="auto"/>
        <w:left w:val="none" w:sz="0" w:space="0" w:color="auto"/>
        <w:bottom w:val="none" w:sz="0" w:space="0" w:color="auto"/>
        <w:right w:val="none" w:sz="0" w:space="0" w:color="auto"/>
      </w:divBdr>
    </w:div>
    <w:div w:id="1707565114">
      <w:bodyDiv w:val="1"/>
      <w:marLeft w:val="0"/>
      <w:marRight w:val="0"/>
      <w:marTop w:val="0"/>
      <w:marBottom w:val="0"/>
      <w:divBdr>
        <w:top w:val="none" w:sz="0" w:space="0" w:color="auto"/>
        <w:left w:val="none" w:sz="0" w:space="0" w:color="auto"/>
        <w:bottom w:val="none" w:sz="0" w:space="0" w:color="auto"/>
        <w:right w:val="none" w:sz="0" w:space="0" w:color="auto"/>
      </w:divBdr>
      <w:divsChild>
        <w:div w:id="1195655642">
          <w:marLeft w:val="547"/>
          <w:marRight w:val="0"/>
          <w:marTop w:val="0"/>
          <w:marBottom w:val="0"/>
          <w:divBdr>
            <w:top w:val="none" w:sz="0" w:space="0" w:color="auto"/>
            <w:left w:val="none" w:sz="0" w:space="0" w:color="auto"/>
            <w:bottom w:val="none" w:sz="0" w:space="0" w:color="auto"/>
            <w:right w:val="none" w:sz="0" w:space="0" w:color="auto"/>
          </w:divBdr>
        </w:div>
      </w:divsChild>
    </w:div>
    <w:div w:id="1740785511">
      <w:bodyDiv w:val="1"/>
      <w:marLeft w:val="0"/>
      <w:marRight w:val="0"/>
      <w:marTop w:val="0"/>
      <w:marBottom w:val="0"/>
      <w:divBdr>
        <w:top w:val="none" w:sz="0" w:space="0" w:color="auto"/>
        <w:left w:val="none" w:sz="0" w:space="0" w:color="auto"/>
        <w:bottom w:val="none" w:sz="0" w:space="0" w:color="auto"/>
        <w:right w:val="none" w:sz="0" w:space="0" w:color="auto"/>
      </w:divBdr>
    </w:div>
    <w:div w:id="1750494923">
      <w:bodyDiv w:val="1"/>
      <w:marLeft w:val="0"/>
      <w:marRight w:val="0"/>
      <w:marTop w:val="0"/>
      <w:marBottom w:val="0"/>
      <w:divBdr>
        <w:top w:val="none" w:sz="0" w:space="0" w:color="auto"/>
        <w:left w:val="none" w:sz="0" w:space="0" w:color="auto"/>
        <w:bottom w:val="none" w:sz="0" w:space="0" w:color="auto"/>
        <w:right w:val="none" w:sz="0" w:space="0" w:color="auto"/>
      </w:divBdr>
    </w:div>
    <w:div w:id="1750734076">
      <w:bodyDiv w:val="1"/>
      <w:marLeft w:val="0"/>
      <w:marRight w:val="0"/>
      <w:marTop w:val="0"/>
      <w:marBottom w:val="0"/>
      <w:divBdr>
        <w:top w:val="none" w:sz="0" w:space="0" w:color="auto"/>
        <w:left w:val="none" w:sz="0" w:space="0" w:color="auto"/>
        <w:bottom w:val="none" w:sz="0" w:space="0" w:color="auto"/>
        <w:right w:val="none" w:sz="0" w:space="0" w:color="auto"/>
      </w:divBdr>
    </w:div>
    <w:div w:id="1755205051">
      <w:bodyDiv w:val="1"/>
      <w:marLeft w:val="0"/>
      <w:marRight w:val="0"/>
      <w:marTop w:val="0"/>
      <w:marBottom w:val="0"/>
      <w:divBdr>
        <w:top w:val="none" w:sz="0" w:space="0" w:color="auto"/>
        <w:left w:val="none" w:sz="0" w:space="0" w:color="auto"/>
        <w:bottom w:val="none" w:sz="0" w:space="0" w:color="auto"/>
        <w:right w:val="none" w:sz="0" w:space="0" w:color="auto"/>
      </w:divBdr>
      <w:divsChild>
        <w:div w:id="22756482">
          <w:marLeft w:val="0"/>
          <w:marRight w:val="0"/>
          <w:marTop w:val="0"/>
          <w:marBottom w:val="0"/>
          <w:divBdr>
            <w:top w:val="none" w:sz="0" w:space="0" w:color="auto"/>
            <w:left w:val="none" w:sz="0" w:space="0" w:color="auto"/>
            <w:bottom w:val="none" w:sz="0" w:space="0" w:color="auto"/>
            <w:right w:val="none" w:sz="0" w:space="0" w:color="auto"/>
          </w:divBdr>
        </w:div>
        <w:div w:id="1501003467">
          <w:marLeft w:val="0"/>
          <w:marRight w:val="0"/>
          <w:marTop w:val="0"/>
          <w:marBottom w:val="0"/>
          <w:divBdr>
            <w:top w:val="none" w:sz="0" w:space="0" w:color="auto"/>
            <w:left w:val="none" w:sz="0" w:space="0" w:color="auto"/>
            <w:bottom w:val="none" w:sz="0" w:space="0" w:color="auto"/>
            <w:right w:val="none" w:sz="0" w:space="0" w:color="auto"/>
          </w:divBdr>
        </w:div>
        <w:div w:id="1475374289">
          <w:marLeft w:val="0"/>
          <w:marRight w:val="0"/>
          <w:marTop w:val="0"/>
          <w:marBottom w:val="0"/>
          <w:divBdr>
            <w:top w:val="none" w:sz="0" w:space="0" w:color="auto"/>
            <w:left w:val="none" w:sz="0" w:space="0" w:color="auto"/>
            <w:bottom w:val="none" w:sz="0" w:space="0" w:color="auto"/>
            <w:right w:val="none" w:sz="0" w:space="0" w:color="auto"/>
          </w:divBdr>
        </w:div>
        <w:div w:id="1146972236">
          <w:marLeft w:val="0"/>
          <w:marRight w:val="0"/>
          <w:marTop w:val="0"/>
          <w:marBottom w:val="0"/>
          <w:divBdr>
            <w:top w:val="none" w:sz="0" w:space="0" w:color="auto"/>
            <w:left w:val="none" w:sz="0" w:space="0" w:color="auto"/>
            <w:bottom w:val="none" w:sz="0" w:space="0" w:color="auto"/>
            <w:right w:val="none" w:sz="0" w:space="0" w:color="auto"/>
          </w:divBdr>
        </w:div>
        <w:div w:id="1455641115">
          <w:marLeft w:val="0"/>
          <w:marRight w:val="0"/>
          <w:marTop w:val="0"/>
          <w:marBottom w:val="0"/>
          <w:divBdr>
            <w:top w:val="none" w:sz="0" w:space="0" w:color="auto"/>
            <w:left w:val="none" w:sz="0" w:space="0" w:color="auto"/>
            <w:bottom w:val="none" w:sz="0" w:space="0" w:color="auto"/>
            <w:right w:val="none" w:sz="0" w:space="0" w:color="auto"/>
          </w:divBdr>
        </w:div>
        <w:div w:id="2083913845">
          <w:marLeft w:val="0"/>
          <w:marRight w:val="0"/>
          <w:marTop w:val="0"/>
          <w:marBottom w:val="0"/>
          <w:divBdr>
            <w:top w:val="none" w:sz="0" w:space="0" w:color="auto"/>
            <w:left w:val="none" w:sz="0" w:space="0" w:color="auto"/>
            <w:bottom w:val="none" w:sz="0" w:space="0" w:color="auto"/>
            <w:right w:val="none" w:sz="0" w:space="0" w:color="auto"/>
          </w:divBdr>
        </w:div>
        <w:div w:id="458497564">
          <w:marLeft w:val="0"/>
          <w:marRight w:val="0"/>
          <w:marTop w:val="0"/>
          <w:marBottom w:val="0"/>
          <w:divBdr>
            <w:top w:val="none" w:sz="0" w:space="0" w:color="auto"/>
            <w:left w:val="none" w:sz="0" w:space="0" w:color="auto"/>
            <w:bottom w:val="none" w:sz="0" w:space="0" w:color="auto"/>
            <w:right w:val="none" w:sz="0" w:space="0" w:color="auto"/>
          </w:divBdr>
        </w:div>
        <w:div w:id="685518831">
          <w:marLeft w:val="0"/>
          <w:marRight w:val="0"/>
          <w:marTop w:val="0"/>
          <w:marBottom w:val="0"/>
          <w:divBdr>
            <w:top w:val="none" w:sz="0" w:space="0" w:color="auto"/>
            <w:left w:val="none" w:sz="0" w:space="0" w:color="auto"/>
            <w:bottom w:val="none" w:sz="0" w:space="0" w:color="auto"/>
            <w:right w:val="none" w:sz="0" w:space="0" w:color="auto"/>
          </w:divBdr>
        </w:div>
        <w:div w:id="172840006">
          <w:marLeft w:val="0"/>
          <w:marRight w:val="0"/>
          <w:marTop w:val="0"/>
          <w:marBottom w:val="0"/>
          <w:divBdr>
            <w:top w:val="none" w:sz="0" w:space="0" w:color="auto"/>
            <w:left w:val="none" w:sz="0" w:space="0" w:color="auto"/>
            <w:bottom w:val="none" w:sz="0" w:space="0" w:color="auto"/>
            <w:right w:val="none" w:sz="0" w:space="0" w:color="auto"/>
          </w:divBdr>
        </w:div>
        <w:div w:id="666324506">
          <w:marLeft w:val="0"/>
          <w:marRight w:val="0"/>
          <w:marTop w:val="0"/>
          <w:marBottom w:val="0"/>
          <w:divBdr>
            <w:top w:val="none" w:sz="0" w:space="0" w:color="auto"/>
            <w:left w:val="none" w:sz="0" w:space="0" w:color="auto"/>
            <w:bottom w:val="none" w:sz="0" w:space="0" w:color="auto"/>
            <w:right w:val="none" w:sz="0" w:space="0" w:color="auto"/>
          </w:divBdr>
        </w:div>
      </w:divsChild>
    </w:div>
    <w:div w:id="1766026619">
      <w:bodyDiv w:val="1"/>
      <w:marLeft w:val="0"/>
      <w:marRight w:val="0"/>
      <w:marTop w:val="0"/>
      <w:marBottom w:val="0"/>
      <w:divBdr>
        <w:top w:val="none" w:sz="0" w:space="0" w:color="auto"/>
        <w:left w:val="none" w:sz="0" w:space="0" w:color="auto"/>
        <w:bottom w:val="none" w:sz="0" w:space="0" w:color="auto"/>
        <w:right w:val="none" w:sz="0" w:space="0" w:color="auto"/>
      </w:divBdr>
    </w:div>
    <w:div w:id="1776444268">
      <w:bodyDiv w:val="1"/>
      <w:marLeft w:val="0"/>
      <w:marRight w:val="0"/>
      <w:marTop w:val="0"/>
      <w:marBottom w:val="0"/>
      <w:divBdr>
        <w:top w:val="none" w:sz="0" w:space="0" w:color="auto"/>
        <w:left w:val="none" w:sz="0" w:space="0" w:color="auto"/>
        <w:bottom w:val="none" w:sz="0" w:space="0" w:color="auto"/>
        <w:right w:val="none" w:sz="0" w:space="0" w:color="auto"/>
      </w:divBdr>
    </w:div>
    <w:div w:id="1794666102">
      <w:bodyDiv w:val="1"/>
      <w:marLeft w:val="0"/>
      <w:marRight w:val="0"/>
      <w:marTop w:val="0"/>
      <w:marBottom w:val="0"/>
      <w:divBdr>
        <w:top w:val="none" w:sz="0" w:space="0" w:color="auto"/>
        <w:left w:val="none" w:sz="0" w:space="0" w:color="auto"/>
        <w:bottom w:val="none" w:sz="0" w:space="0" w:color="auto"/>
        <w:right w:val="none" w:sz="0" w:space="0" w:color="auto"/>
      </w:divBdr>
    </w:div>
    <w:div w:id="1798599152">
      <w:bodyDiv w:val="1"/>
      <w:marLeft w:val="0"/>
      <w:marRight w:val="0"/>
      <w:marTop w:val="0"/>
      <w:marBottom w:val="0"/>
      <w:divBdr>
        <w:top w:val="none" w:sz="0" w:space="0" w:color="auto"/>
        <w:left w:val="none" w:sz="0" w:space="0" w:color="auto"/>
        <w:bottom w:val="none" w:sz="0" w:space="0" w:color="auto"/>
        <w:right w:val="none" w:sz="0" w:space="0" w:color="auto"/>
      </w:divBdr>
    </w:div>
    <w:div w:id="1803307607">
      <w:bodyDiv w:val="1"/>
      <w:marLeft w:val="0"/>
      <w:marRight w:val="0"/>
      <w:marTop w:val="0"/>
      <w:marBottom w:val="0"/>
      <w:divBdr>
        <w:top w:val="none" w:sz="0" w:space="0" w:color="auto"/>
        <w:left w:val="none" w:sz="0" w:space="0" w:color="auto"/>
        <w:bottom w:val="none" w:sz="0" w:space="0" w:color="auto"/>
        <w:right w:val="none" w:sz="0" w:space="0" w:color="auto"/>
      </w:divBdr>
    </w:div>
    <w:div w:id="1840460420">
      <w:bodyDiv w:val="1"/>
      <w:marLeft w:val="0"/>
      <w:marRight w:val="0"/>
      <w:marTop w:val="0"/>
      <w:marBottom w:val="0"/>
      <w:divBdr>
        <w:top w:val="none" w:sz="0" w:space="0" w:color="auto"/>
        <w:left w:val="none" w:sz="0" w:space="0" w:color="auto"/>
        <w:bottom w:val="none" w:sz="0" w:space="0" w:color="auto"/>
        <w:right w:val="none" w:sz="0" w:space="0" w:color="auto"/>
      </w:divBdr>
    </w:div>
    <w:div w:id="1843814138">
      <w:bodyDiv w:val="1"/>
      <w:marLeft w:val="0"/>
      <w:marRight w:val="0"/>
      <w:marTop w:val="0"/>
      <w:marBottom w:val="0"/>
      <w:divBdr>
        <w:top w:val="none" w:sz="0" w:space="0" w:color="auto"/>
        <w:left w:val="none" w:sz="0" w:space="0" w:color="auto"/>
        <w:bottom w:val="none" w:sz="0" w:space="0" w:color="auto"/>
        <w:right w:val="none" w:sz="0" w:space="0" w:color="auto"/>
      </w:divBdr>
      <w:divsChild>
        <w:div w:id="982539512">
          <w:marLeft w:val="0"/>
          <w:marRight w:val="0"/>
          <w:marTop w:val="0"/>
          <w:marBottom w:val="0"/>
          <w:divBdr>
            <w:top w:val="none" w:sz="0" w:space="0" w:color="auto"/>
            <w:left w:val="none" w:sz="0" w:space="0" w:color="auto"/>
            <w:bottom w:val="none" w:sz="0" w:space="0" w:color="auto"/>
            <w:right w:val="none" w:sz="0" w:space="0" w:color="auto"/>
          </w:divBdr>
        </w:div>
        <w:div w:id="942766177">
          <w:marLeft w:val="0"/>
          <w:marRight w:val="0"/>
          <w:marTop w:val="0"/>
          <w:marBottom w:val="0"/>
          <w:divBdr>
            <w:top w:val="none" w:sz="0" w:space="0" w:color="auto"/>
            <w:left w:val="none" w:sz="0" w:space="0" w:color="auto"/>
            <w:bottom w:val="none" w:sz="0" w:space="0" w:color="auto"/>
            <w:right w:val="none" w:sz="0" w:space="0" w:color="auto"/>
          </w:divBdr>
        </w:div>
        <w:div w:id="1007564227">
          <w:marLeft w:val="0"/>
          <w:marRight w:val="0"/>
          <w:marTop w:val="0"/>
          <w:marBottom w:val="0"/>
          <w:divBdr>
            <w:top w:val="none" w:sz="0" w:space="0" w:color="auto"/>
            <w:left w:val="none" w:sz="0" w:space="0" w:color="auto"/>
            <w:bottom w:val="none" w:sz="0" w:space="0" w:color="auto"/>
            <w:right w:val="none" w:sz="0" w:space="0" w:color="auto"/>
          </w:divBdr>
        </w:div>
        <w:div w:id="115567463">
          <w:marLeft w:val="0"/>
          <w:marRight w:val="0"/>
          <w:marTop w:val="0"/>
          <w:marBottom w:val="0"/>
          <w:divBdr>
            <w:top w:val="none" w:sz="0" w:space="0" w:color="auto"/>
            <w:left w:val="none" w:sz="0" w:space="0" w:color="auto"/>
            <w:bottom w:val="none" w:sz="0" w:space="0" w:color="auto"/>
            <w:right w:val="none" w:sz="0" w:space="0" w:color="auto"/>
          </w:divBdr>
        </w:div>
        <w:div w:id="2146777241">
          <w:marLeft w:val="0"/>
          <w:marRight w:val="0"/>
          <w:marTop w:val="0"/>
          <w:marBottom w:val="0"/>
          <w:divBdr>
            <w:top w:val="none" w:sz="0" w:space="0" w:color="auto"/>
            <w:left w:val="none" w:sz="0" w:space="0" w:color="auto"/>
            <w:bottom w:val="none" w:sz="0" w:space="0" w:color="auto"/>
            <w:right w:val="none" w:sz="0" w:space="0" w:color="auto"/>
          </w:divBdr>
        </w:div>
        <w:div w:id="1874728694">
          <w:marLeft w:val="0"/>
          <w:marRight w:val="0"/>
          <w:marTop w:val="0"/>
          <w:marBottom w:val="0"/>
          <w:divBdr>
            <w:top w:val="none" w:sz="0" w:space="0" w:color="auto"/>
            <w:left w:val="none" w:sz="0" w:space="0" w:color="auto"/>
            <w:bottom w:val="none" w:sz="0" w:space="0" w:color="auto"/>
            <w:right w:val="none" w:sz="0" w:space="0" w:color="auto"/>
          </w:divBdr>
        </w:div>
        <w:div w:id="1541672116">
          <w:marLeft w:val="0"/>
          <w:marRight w:val="0"/>
          <w:marTop w:val="0"/>
          <w:marBottom w:val="0"/>
          <w:divBdr>
            <w:top w:val="none" w:sz="0" w:space="0" w:color="auto"/>
            <w:left w:val="none" w:sz="0" w:space="0" w:color="auto"/>
            <w:bottom w:val="none" w:sz="0" w:space="0" w:color="auto"/>
            <w:right w:val="none" w:sz="0" w:space="0" w:color="auto"/>
          </w:divBdr>
        </w:div>
        <w:div w:id="1780493978">
          <w:marLeft w:val="0"/>
          <w:marRight w:val="0"/>
          <w:marTop w:val="0"/>
          <w:marBottom w:val="0"/>
          <w:divBdr>
            <w:top w:val="none" w:sz="0" w:space="0" w:color="auto"/>
            <w:left w:val="none" w:sz="0" w:space="0" w:color="auto"/>
            <w:bottom w:val="none" w:sz="0" w:space="0" w:color="auto"/>
            <w:right w:val="none" w:sz="0" w:space="0" w:color="auto"/>
          </w:divBdr>
        </w:div>
        <w:div w:id="1469975459">
          <w:marLeft w:val="0"/>
          <w:marRight w:val="0"/>
          <w:marTop w:val="0"/>
          <w:marBottom w:val="0"/>
          <w:divBdr>
            <w:top w:val="none" w:sz="0" w:space="0" w:color="auto"/>
            <w:left w:val="none" w:sz="0" w:space="0" w:color="auto"/>
            <w:bottom w:val="none" w:sz="0" w:space="0" w:color="auto"/>
            <w:right w:val="none" w:sz="0" w:space="0" w:color="auto"/>
          </w:divBdr>
        </w:div>
      </w:divsChild>
    </w:div>
    <w:div w:id="1861551794">
      <w:bodyDiv w:val="1"/>
      <w:marLeft w:val="0"/>
      <w:marRight w:val="0"/>
      <w:marTop w:val="0"/>
      <w:marBottom w:val="0"/>
      <w:divBdr>
        <w:top w:val="none" w:sz="0" w:space="0" w:color="auto"/>
        <w:left w:val="none" w:sz="0" w:space="0" w:color="auto"/>
        <w:bottom w:val="none" w:sz="0" w:space="0" w:color="auto"/>
        <w:right w:val="none" w:sz="0" w:space="0" w:color="auto"/>
      </w:divBdr>
      <w:divsChild>
        <w:div w:id="1334260294">
          <w:marLeft w:val="0"/>
          <w:marRight w:val="0"/>
          <w:marTop w:val="0"/>
          <w:marBottom w:val="0"/>
          <w:divBdr>
            <w:top w:val="none" w:sz="0" w:space="0" w:color="auto"/>
            <w:left w:val="none" w:sz="0" w:space="0" w:color="auto"/>
            <w:bottom w:val="none" w:sz="0" w:space="0" w:color="auto"/>
            <w:right w:val="none" w:sz="0" w:space="0" w:color="auto"/>
          </w:divBdr>
        </w:div>
        <w:div w:id="1210798835">
          <w:marLeft w:val="0"/>
          <w:marRight w:val="0"/>
          <w:marTop w:val="0"/>
          <w:marBottom w:val="0"/>
          <w:divBdr>
            <w:top w:val="none" w:sz="0" w:space="0" w:color="auto"/>
            <w:left w:val="none" w:sz="0" w:space="0" w:color="auto"/>
            <w:bottom w:val="none" w:sz="0" w:space="0" w:color="auto"/>
            <w:right w:val="none" w:sz="0" w:space="0" w:color="auto"/>
          </w:divBdr>
        </w:div>
        <w:div w:id="1460562434">
          <w:marLeft w:val="0"/>
          <w:marRight w:val="0"/>
          <w:marTop w:val="0"/>
          <w:marBottom w:val="0"/>
          <w:divBdr>
            <w:top w:val="none" w:sz="0" w:space="0" w:color="auto"/>
            <w:left w:val="none" w:sz="0" w:space="0" w:color="auto"/>
            <w:bottom w:val="none" w:sz="0" w:space="0" w:color="auto"/>
            <w:right w:val="none" w:sz="0" w:space="0" w:color="auto"/>
          </w:divBdr>
        </w:div>
      </w:divsChild>
    </w:div>
    <w:div w:id="1881476033">
      <w:bodyDiv w:val="1"/>
      <w:marLeft w:val="0"/>
      <w:marRight w:val="0"/>
      <w:marTop w:val="0"/>
      <w:marBottom w:val="0"/>
      <w:divBdr>
        <w:top w:val="none" w:sz="0" w:space="0" w:color="auto"/>
        <w:left w:val="none" w:sz="0" w:space="0" w:color="auto"/>
        <w:bottom w:val="none" w:sz="0" w:space="0" w:color="auto"/>
        <w:right w:val="none" w:sz="0" w:space="0" w:color="auto"/>
      </w:divBdr>
      <w:divsChild>
        <w:div w:id="738328898">
          <w:marLeft w:val="0"/>
          <w:marRight w:val="0"/>
          <w:marTop w:val="0"/>
          <w:marBottom w:val="0"/>
          <w:divBdr>
            <w:top w:val="none" w:sz="0" w:space="0" w:color="auto"/>
            <w:left w:val="none" w:sz="0" w:space="0" w:color="auto"/>
            <w:bottom w:val="none" w:sz="0" w:space="0" w:color="auto"/>
            <w:right w:val="none" w:sz="0" w:space="0" w:color="auto"/>
          </w:divBdr>
        </w:div>
        <w:div w:id="1372615014">
          <w:marLeft w:val="0"/>
          <w:marRight w:val="0"/>
          <w:marTop w:val="0"/>
          <w:marBottom w:val="0"/>
          <w:divBdr>
            <w:top w:val="none" w:sz="0" w:space="0" w:color="auto"/>
            <w:left w:val="none" w:sz="0" w:space="0" w:color="auto"/>
            <w:bottom w:val="none" w:sz="0" w:space="0" w:color="auto"/>
            <w:right w:val="none" w:sz="0" w:space="0" w:color="auto"/>
          </w:divBdr>
        </w:div>
        <w:div w:id="1936673720">
          <w:marLeft w:val="0"/>
          <w:marRight w:val="0"/>
          <w:marTop w:val="0"/>
          <w:marBottom w:val="0"/>
          <w:divBdr>
            <w:top w:val="none" w:sz="0" w:space="0" w:color="auto"/>
            <w:left w:val="none" w:sz="0" w:space="0" w:color="auto"/>
            <w:bottom w:val="none" w:sz="0" w:space="0" w:color="auto"/>
            <w:right w:val="none" w:sz="0" w:space="0" w:color="auto"/>
          </w:divBdr>
        </w:div>
      </w:divsChild>
    </w:div>
    <w:div w:id="1902864793">
      <w:bodyDiv w:val="1"/>
      <w:marLeft w:val="0"/>
      <w:marRight w:val="0"/>
      <w:marTop w:val="0"/>
      <w:marBottom w:val="0"/>
      <w:divBdr>
        <w:top w:val="none" w:sz="0" w:space="0" w:color="auto"/>
        <w:left w:val="none" w:sz="0" w:space="0" w:color="auto"/>
        <w:bottom w:val="none" w:sz="0" w:space="0" w:color="auto"/>
        <w:right w:val="none" w:sz="0" w:space="0" w:color="auto"/>
      </w:divBdr>
      <w:divsChild>
        <w:div w:id="377750538">
          <w:marLeft w:val="547"/>
          <w:marRight w:val="0"/>
          <w:marTop w:val="0"/>
          <w:marBottom w:val="0"/>
          <w:divBdr>
            <w:top w:val="none" w:sz="0" w:space="0" w:color="auto"/>
            <w:left w:val="none" w:sz="0" w:space="0" w:color="auto"/>
            <w:bottom w:val="none" w:sz="0" w:space="0" w:color="auto"/>
            <w:right w:val="none" w:sz="0" w:space="0" w:color="auto"/>
          </w:divBdr>
        </w:div>
      </w:divsChild>
    </w:div>
    <w:div w:id="1903058157">
      <w:bodyDiv w:val="1"/>
      <w:marLeft w:val="0"/>
      <w:marRight w:val="0"/>
      <w:marTop w:val="0"/>
      <w:marBottom w:val="0"/>
      <w:divBdr>
        <w:top w:val="none" w:sz="0" w:space="0" w:color="auto"/>
        <w:left w:val="none" w:sz="0" w:space="0" w:color="auto"/>
        <w:bottom w:val="none" w:sz="0" w:space="0" w:color="auto"/>
        <w:right w:val="none" w:sz="0" w:space="0" w:color="auto"/>
      </w:divBdr>
    </w:div>
    <w:div w:id="1923448028">
      <w:bodyDiv w:val="1"/>
      <w:marLeft w:val="0"/>
      <w:marRight w:val="0"/>
      <w:marTop w:val="0"/>
      <w:marBottom w:val="0"/>
      <w:divBdr>
        <w:top w:val="none" w:sz="0" w:space="0" w:color="auto"/>
        <w:left w:val="none" w:sz="0" w:space="0" w:color="auto"/>
        <w:bottom w:val="none" w:sz="0" w:space="0" w:color="auto"/>
        <w:right w:val="none" w:sz="0" w:space="0" w:color="auto"/>
      </w:divBdr>
      <w:divsChild>
        <w:div w:id="677467610">
          <w:marLeft w:val="0"/>
          <w:marRight w:val="0"/>
          <w:marTop w:val="0"/>
          <w:marBottom w:val="0"/>
          <w:divBdr>
            <w:top w:val="none" w:sz="0" w:space="0" w:color="auto"/>
            <w:left w:val="none" w:sz="0" w:space="0" w:color="auto"/>
            <w:bottom w:val="none" w:sz="0" w:space="0" w:color="auto"/>
            <w:right w:val="none" w:sz="0" w:space="0" w:color="auto"/>
          </w:divBdr>
        </w:div>
        <w:div w:id="477890436">
          <w:marLeft w:val="0"/>
          <w:marRight w:val="0"/>
          <w:marTop w:val="0"/>
          <w:marBottom w:val="0"/>
          <w:divBdr>
            <w:top w:val="none" w:sz="0" w:space="0" w:color="auto"/>
            <w:left w:val="none" w:sz="0" w:space="0" w:color="auto"/>
            <w:bottom w:val="none" w:sz="0" w:space="0" w:color="auto"/>
            <w:right w:val="none" w:sz="0" w:space="0" w:color="auto"/>
          </w:divBdr>
        </w:div>
        <w:div w:id="1540822681">
          <w:marLeft w:val="0"/>
          <w:marRight w:val="0"/>
          <w:marTop w:val="0"/>
          <w:marBottom w:val="0"/>
          <w:divBdr>
            <w:top w:val="none" w:sz="0" w:space="0" w:color="auto"/>
            <w:left w:val="none" w:sz="0" w:space="0" w:color="auto"/>
            <w:bottom w:val="none" w:sz="0" w:space="0" w:color="auto"/>
            <w:right w:val="none" w:sz="0" w:space="0" w:color="auto"/>
          </w:divBdr>
        </w:div>
        <w:div w:id="2021665258">
          <w:marLeft w:val="0"/>
          <w:marRight w:val="0"/>
          <w:marTop w:val="0"/>
          <w:marBottom w:val="0"/>
          <w:divBdr>
            <w:top w:val="none" w:sz="0" w:space="0" w:color="auto"/>
            <w:left w:val="none" w:sz="0" w:space="0" w:color="auto"/>
            <w:bottom w:val="none" w:sz="0" w:space="0" w:color="auto"/>
            <w:right w:val="none" w:sz="0" w:space="0" w:color="auto"/>
          </w:divBdr>
        </w:div>
        <w:div w:id="452333562">
          <w:marLeft w:val="0"/>
          <w:marRight w:val="0"/>
          <w:marTop w:val="0"/>
          <w:marBottom w:val="0"/>
          <w:divBdr>
            <w:top w:val="none" w:sz="0" w:space="0" w:color="auto"/>
            <w:left w:val="none" w:sz="0" w:space="0" w:color="auto"/>
            <w:bottom w:val="none" w:sz="0" w:space="0" w:color="auto"/>
            <w:right w:val="none" w:sz="0" w:space="0" w:color="auto"/>
          </w:divBdr>
        </w:div>
      </w:divsChild>
    </w:div>
    <w:div w:id="1959606609">
      <w:bodyDiv w:val="1"/>
      <w:marLeft w:val="0"/>
      <w:marRight w:val="0"/>
      <w:marTop w:val="0"/>
      <w:marBottom w:val="0"/>
      <w:divBdr>
        <w:top w:val="none" w:sz="0" w:space="0" w:color="auto"/>
        <w:left w:val="none" w:sz="0" w:space="0" w:color="auto"/>
        <w:bottom w:val="none" w:sz="0" w:space="0" w:color="auto"/>
        <w:right w:val="none" w:sz="0" w:space="0" w:color="auto"/>
      </w:divBdr>
      <w:divsChild>
        <w:div w:id="1508791051">
          <w:marLeft w:val="0"/>
          <w:marRight w:val="0"/>
          <w:marTop w:val="0"/>
          <w:marBottom w:val="0"/>
          <w:divBdr>
            <w:top w:val="none" w:sz="0" w:space="0" w:color="auto"/>
            <w:left w:val="none" w:sz="0" w:space="0" w:color="auto"/>
            <w:bottom w:val="none" w:sz="0" w:space="0" w:color="auto"/>
            <w:right w:val="none" w:sz="0" w:space="0" w:color="auto"/>
          </w:divBdr>
        </w:div>
        <w:div w:id="1923641757">
          <w:marLeft w:val="0"/>
          <w:marRight w:val="0"/>
          <w:marTop w:val="0"/>
          <w:marBottom w:val="0"/>
          <w:divBdr>
            <w:top w:val="none" w:sz="0" w:space="0" w:color="auto"/>
            <w:left w:val="none" w:sz="0" w:space="0" w:color="auto"/>
            <w:bottom w:val="none" w:sz="0" w:space="0" w:color="auto"/>
            <w:right w:val="none" w:sz="0" w:space="0" w:color="auto"/>
          </w:divBdr>
        </w:div>
        <w:div w:id="919481623">
          <w:marLeft w:val="0"/>
          <w:marRight w:val="0"/>
          <w:marTop w:val="0"/>
          <w:marBottom w:val="0"/>
          <w:divBdr>
            <w:top w:val="none" w:sz="0" w:space="0" w:color="auto"/>
            <w:left w:val="none" w:sz="0" w:space="0" w:color="auto"/>
            <w:bottom w:val="none" w:sz="0" w:space="0" w:color="auto"/>
            <w:right w:val="none" w:sz="0" w:space="0" w:color="auto"/>
          </w:divBdr>
        </w:div>
        <w:div w:id="1777556047">
          <w:marLeft w:val="0"/>
          <w:marRight w:val="0"/>
          <w:marTop w:val="0"/>
          <w:marBottom w:val="0"/>
          <w:divBdr>
            <w:top w:val="none" w:sz="0" w:space="0" w:color="auto"/>
            <w:left w:val="none" w:sz="0" w:space="0" w:color="auto"/>
            <w:bottom w:val="none" w:sz="0" w:space="0" w:color="auto"/>
            <w:right w:val="none" w:sz="0" w:space="0" w:color="auto"/>
          </w:divBdr>
        </w:div>
        <w:div w:id="665019559">
          <w:marLeft w:val="0"/>
          <w:marRight w:val="0"/>
          <w:marTop w:val="0"/>
          <w:marBottom w:val="0"/>
          <w:divBdr>
            <w:top w:val="none" w:sz="0" w:space="0" w:color="auto"/>
            <w:left w:val="none" w:sz="0" w:space="0" w:color="auto"/>
            <w:bottom w:val="none" w:sz="0" w:space="0" w:color="auto"/>
            <w:right w:val="none" w:sz="0" w:space="0" w:color="auto"/>
          </w:divBdr>
        </w:div>
        <w:div w:id="1910992208">
          <w:marLeft w:val="0"/>
          <w:marRight w:val="0"/>
          <w:marTop w:val="0"/>
          <w:marBottom w:val="0"/>
          <w:divBdr>
            <w:top w:val="none" w:sz="0" w:space="0" w:color="auto"/>
            <w:left w:val="none" w:sz="0" w:space="0" w:color="auto"/>
            <w:bottom w:val="none" w:sz="0" w:space="0" w:color="auto"/>
            <w:right w:val="none" w:sz="0" w:space="0" w:color="auto"/>
          </w:divBdr>
        </w:div>
        <w:div w:id="1316372299">
          <w:marLeft w:val="0"/>
          <w:marRight w:val="0"/>
          <w:marTop w:val="0"/>
          <w:marBottom w:val="0"/>
          <w:divBdr>
            <w:top w:val="none" w:sz="0" w:space="0" w:color="auto"/>
            <w:left w:val="none" w:sz="0" w:space="0" w:color="auto"/>
            <w:bottom w:val="none" w:sz="0" w:space="0" w:color="auto"/>
            <w:right w:val="none" w:sz="0" w:space="0" w:color="auto"/>
          </w:divBdr>
        </w:div>
        <w:div w:id="1026177256">
          <w:marLeft w:val="0"/>
          <w:marRight w:val="0"/>
          <w:marTop w:val="0"/>
          <w:marBottom w:val="0"/>
          <w:divBdr>
            <w:top w:val="none" w:sz="0" w:space="0" w:color="auto"/>
            <w:left w:val="none" w:sz="0" w:space="0" w:color="auto"/>
            <w:bottom w:val="none" w:sz="0" w:space="0" w:color="auto"/>
            <w:right w:val="none" w:sz="0" w:space="0" w:color="auto"/>
          </w:divBdr>
        </w:div>
        <w:div w:id="986590162">
          <w:marLeft w:val="0"/>
          <w:marRight w:val="0"/>
          <w:marTop w:val="0"/>
          <w:marBottom w:val="0"/>
          <w:divBdr>
            <w:top w:val="none" w:sz="0" w:space="0" w:color="auto"/>
            <w:left w:val="none" w:sz="0" w:space="0" w:color="auto"/>
            <w:bottom w:val="none" w:sz="0" w:space="0" w:color="auto"/>
            <w:right w:val="none" w:sz="0" w:space="0" w:color="auto"/>
          </w:divBdr>
        </w:div>
        <w:div w:id="774597253">
          <w:marLeft w:val="0"/>
          <w:marRight w:val="0"/>
          <w:marTop w:val="0"/>
          <w:marBottom w:val="0"/>
          <w:divBdr>
            <w:top w:val="none" w:sz="0" w:space="0" w:color="auto"/>
            <w:left w:val="none" w:sz="0" w:space="0" w:color="auto"/>
            <w:bottom w:val="none" w:sz="0" w:space="0" w:color="auto"/>
            <w:right w:val="none" w:sz="0" w:space="0" w:color="auto"/>
          </w:divBdr>
        </w:div>
        <w:div w:id="228078491">
          <w:marLeft w:val="0"/>
          <w:marRight w:val="0"/>
          <w:marTop w:val="0"/>
          <w:marBottom w:val="0"/>
          <w:divBdr>
            <w:top w:val="none" w:sz="0" w:space="0" w:color="auto"/>
            <w:left w:val="none" w:sz="0" w:space="0" w:color="auto"/>
            <w:bottom w:val="none" w:sz="0" w:space="0" w:color="auto"/>
            <w:right w:val="none" w:sz="0" w:space="0" w:color="auto"/>
          </w:divBdr>
        </w:div>
        <w:div w:id="1759053951">
          <w:marLeft w:val="0"/>
          <w:marRight w:val="0"/>
          <w:marTop w:val="0"/>
          <w:marBottom w:val="0"/>
          <w:divBdr>
            <w:top w:val="none" w:sz="0" w:space="0" w:color="auto"/>
            <w:left w:val="none" w:sz="0" w:space="0" w:color="auto"/>
            <w:bottom w:val="none" w:sz="0" w:space="0" w:color="auto"/>
            <w:right w:val="none" w:sz="0" w:space="0" w:color="auto"/>
          </w:divBdr>
        </w:div>
        <w:div w:id="2022049224">
          <w:marLeft w:val="0"/>
          <w:marRight w:val="0"/>
          <w:marTop w:val="0"/>
          <w:marBottom w:val="0"/>
          <w:divBdr>
            <w:top w:val="none" w:sz="0" w:space="0" w:color="auto"/>
            <w:left w:val="none" w:sz="0" w:space="0" w:color="auto"/>
            <w:bottom w:val="none" w:sz="0" w:space="0" w:color="auto"/>
            <w:right w:val="none" w:sz="0" w:space="0" w:color="auto"/>
          </w:divBdr>
        </w:div>
        <w:div w:id="1529828854">
          <w:marLeft w:val="0"/>
          <w:marRight w:val="0"/>
          <w:marTop w:val="0"/>
          <w:marBottom w:val="0"/>
          <w:divBdr>
            <w:top w:val="none" w:sz="0" w:space="0" w:color="auto"/>
            <w:left w:val="none" w:sz="0" w:space="0" w:color="auto"/>
            <w:bottom w:val="none" w:sz="0" w:space="0" w:color="auto"/>
            <w:right w:val="none" w:sz="0" w:space="0" w:color="auto"/>
          </w:divBdr>
        </w:div>
        <w:div w:id="1411392658">
          <w:marLeft w:val="0"/>
          <w:marRight w:val="0"/>
          <w:marTop w:val="0"/>
          <w:marBottom w:val="0"/>
          <w:divBdr>
            <w:top w:val="none" w:sz="0" w:space="0" w:color="auto"/>
            <w:left w:val="none" w:sz="0" w:space="0" w:color="auto"/>
            <w:bottom w:val="none" w:sz="0" w:space="0" w:color="auto"/>
            <w:right w:val="none" w:sz="0" w:space="0" w:color="auto"/>
          </w:divBdr>
        </w:div>
        <w:div w:id="419134999">
          <w:marLeft w:val="0"/>
          <w:marRight w:val="0"/>
          <w:marTop w:val="0"/>
          <w:marBottom w:val="0"/>
          <w:divBdr>
            <w:top w:val="none" w:sz="0" w:space="0" w:color="auto"/>
            <w:left w:val="none" w:sz="0" w:space="0" w:color="auto"/>
            <w:bottom w:val="none" w:sz="0" w:space="0" w:color="auto"/>
            <w:right w:val="none" w:sz="0" w:space="0" w:color="auto"/>
          </w:divBdr>
        </w:div>
        <w:div w:id="1961767271">
          <w:marLeft w:val="0"/>
          <w:marRight w:val="0"/>
          <w:marTop w:val="0"/>
          <w:marBottom w:val="0"/>
          <w:divBdr>
            <w:top w:val="none" w:sz="0" w:space="0" w:color="auto"/>
            <w:left w:val="none" w:sz="0" w:space="0" w:color="auto"/>
            <w:bottom w:val="none" w:sz="0" w:space="0" w:color="auto"/>
            <w:right w:val="none" w:sz="0" w:space="0" w:color="auto"/>
          </w:divBdr>
        </w:div>
        <w:div w:id="1394695647">
          <w:marLeft w:val="0"/>
          <w:marRight w:val="0"/>
          <w:marTop w:val="0"/>
          <w:marBottom w:val="0"/>
          <w:divBdr>
            <w:top w:val="none" w:sz="0" w:space="0" w:color="auto"/>
            <w:left w:val="none" w:sz="0" w:space="0" w:color="auto"/>
            <w:bottom w:val="none" w:sz="0" w:space="0" w:color="auto"/>
            <w:right w:val="none" w:sz="0" w:space="0" w:color="auto"/>
          </w:divBdr>
        </w:div>
        <w:div w:id="1526940705">
          <w:marLeft w:val="0"/>
          <w:marRight w:val="0"/>
          <w:marTop w:val="0"/>
          <w:marBottom w:val="0"/>
          <w:divBdr>
            <w:top w:val="none" w:sz="0" w:space="0" w:color="auto"/>
            <w:left w:val="none" w:sz="0" w:space="0" w:color="auto"/>
            <w:bottom w:val="none" w:sz="0" w:space="0" w:color="auto"/>
            <w:right w:val="none" w:sz="0" w:space="0" w:color="auto"/>
          </w:divBdr>
        </w:div>
        <w:div w:id="955409591">
          <w:marLeft w:val="0"/>
          <w:marRight w:val="0"/>
          <w:marTop w:val="0"/>
          <w:marBottom w:val="0"/>
          <w:divBdr>
            <w:top w:val="none" w:sz="0" w:space="0" w:color="auto"/>
            <w:left w:val="none" w:sz="0" w:space="0" w:color="auto"/>
            <w:bottom w:val="none" w:sz="0" w:space="0" w:color="auto"/>
            <w:right w:val="none" w:sz="0" w:space="0" w:color="auto"/>
          </w:divBdr>
        </w:div>
        <w:div w:id="1739476080">
          <w:marLeft w:val="0"/>
          <w:marRight w:val="0"/>
          <w:marTop w:val="0"/>
          <w:marBottom w:val="0"/>
          <w:divBdr>
            <w:top w:val="none" w:sz="0" w:space="0" w:color="auto"/>
            <w:left w:val="none" w:sz="0" w:space="0" w:color="auto"/>
            <w:bottom w:val="none" w:sz="0" w:space="0" w:color="auto"/>
            <w:right w:val="none" w:sz="0" w:space="0" w:color="auto"/>
          </w:divBdr>
        </w:div>
      </w:divsChild>
    </w:div>
    <w:div w:id="1961061055">
      <w:bodyDiv w:val="1"/>
      <w:marLeft w:val="0"/>
      <w:marRight w:val="0"/>
      <w:marTop w:val="0"/>
      <w:marBottom w:val="0"/>
      <w:divBdr>
        <w:top w:val="none" w:sz="0" w:space="0" w:color="auto"/>
        <w:left w:val="none" w:sz="0" w:space="0" w:color="auto"/>
        <w:bottom w:val="none" w:sz="0" w:space="0" w:color="auto"/>
        <w:right w:val="none" w:sz="0" w:space="0" w:color="auto"/>
      </w:divBdr>
    </w:div>
    <w:div w:id="1964845503">
      <w:bodyDiv w:val="1"/>
      <w:marLeft w:val="0"/>
      <w:marRight w:val="0"/>
      <w:marTop w:val="0"/>
      <w:marBottom w:val="0"/>
      <w:divBdr>
        <w:top w:val="none" w:sz="0" w:space="0" w:color="auto"/>
        <w:left w:val="none" w:sz="0" w:space="0" w:color="auto"/>
        <w:bottom w:val="none" w:sz="0" w:space="0" w:color="auto"/>
        <w:right w:val="none" w:sz="0" w:space="0" w:color="auto"/>
      </w:divBdr>
      <w:divsChild>
        <w:div w:id="144778945">
          <w:marLeft w:val="0"/>
          <w:marRight w:val="0"/>
          <w:marTop w:val="0"/>
          <w:marBottom w:val="0"/>
          <w:divBdr>
            <w:top w:val="none" w:sz="0" w:space="0" w:color="auto"/>
            <w:left w:val="none" w:sz="0" w:space="0" w:color="auto"/>
            <w:bottom w:val="none" w:sz="0" w:space="0" w:color="auto"/>
            <w:right w:val="none" w:sz="0" w:space="0" w:color="auto"/>
          </w:divBdr>
        </w:div>
        <w:div w:id="1165512928">
          <w:marLeft w:val="0"/>
          <w:marRight w:val="0"/>
          <w:marTop w:val="0"/>
          <w:marBottom w:val="0"/>
          <w:divBdr>
            <w:top w:val="none" w:sz="0" w:space="0" w:color="auto"/>
            <w:left w:val="none" w:sz="0" w:space="0" w:color="auto"/>
            <w:bottom w:val="none" w:sz="0" w:space="0" w:color="auto"/>
            <w:right w:val="none" w:sz="0" w:space="0" w:color="auto"/>
          </w:divBdr>
        </w:div>
        <w:div w:id="809135427">
          <w:marLeft w:val="0"/>
          <w:marRight w:val="0"/>
          <w:marTop w:val="0"/>
          <w:marBottom w:val="0"/>
          <w:divBdr>
            <w:top w:val="none" w:sz="0" w:space="0" w:color="auto"/>
            <w:left w:val="none" w:sz="0" w:space="0" w:color="auto"/>
            <w:bottom w:val="none" w:sz="0" w:space="0" w:color="auto"/>
            <w:right w:val="none" w:sz="0" w:space="0" w:color="auto"/>
          </w:divBdr>
        </w:div>
        <w:div w:id="1246452025">
          <w:marLeft w:val="0"/>
          <w:marRight w:val="0"/>
          <w:marTop w:val="0"/>
          <w:marBottom w:val="0"/>
          <w:divBdr>
            <w:top w:val="none" w:sz="0" w:space="0" w:color="auto"/>
            <w:left w:val="none" w:sz="0" w:space="0" w:color="auto"/>
            <w:bottom w:val="none" w:sz="0" w:space="0" w:color="auto"/>
            <w:right w:val="none" w:sz="0" w:space="0" w:color="auto"/>
          </w:divBdr>
        </w:div>
        <w:div w:id="226573970">
          <w:marLeft w:val="0"/>
          <w:marRight w:val="0"/>
          <w:marTop w:val="0"/>
          <w:marBottom w:val="0"/>
          <w:divBdr>
            <w:top w:val="none" w:sz="0" w:space="0" w:color="auto"/>
            <w:left w:val="none" w:sz="0" w:space="0" w:color="auto"/>
            <w:bottom w:val="none" w:sz="0" w:space="0" w:color="auto"/>
            <w:right w:val="none" w:sz="0" w:space="0" w:color="auto"/>
          </w:divBdr>
        </w:div>
        <w:div w:id="1997147391">
          <w:marLeft w:val="0"/>
          <w:marRight w:val="0"/>
          <w:marTop w:val="0"/>
          <w:marBottom w:val="0"/>
          <w:divBdr>
            <w:top w:val="none" w:sz="0" w:space="0" w:color="auto"/>
            <w:left w:val="none" w:sz="0" w:space="0" w:color="auto"/>
            <w:bottom w:val="none" w:sz="0" w:space="0" w:color="auto"/>
            <w:right w:val="none" w:sz="0" w:space="0" w:color="auto"/>
          </w:divBdr>
        </w:div>
        <w:div w:id="663553483">
          <w:marLeft w:val="0"/>
          <w:marRight w:val="0"/>
          <w:marTop w:val="0"/>
          <w:marBottom w:val="0"/>
          <w:divBdr>
            <w:top w:val="none" w:sz="0" w:space="0" w:color="auto"/>
            <w:left w:val="none" w:sz="0" w:space="0" w:color="auto"/>
            <w:bottom w:val="none" w:sz="0" w:space="0" w:color="auto"/>
            <w:right w:val="none" w:sz="0" w:space="0" w:color="auto"/>
          </w:divBdr>
        </w:div>
        <w:div w:id="1008600048">
          <w:marLeft w:val="0"/>
          <w:marRight w:val="0"/>
          <w:marTop w:val="0"/>
          <w:marBottom w:val="0"/>
          <w:divBdr>
            <w:top w:val="none" w:sz="0" w:space="0" w:color="auto"/>
            <w:left w:val="none" w:sz="0" w:space="0" w:color="auto"/>
            <w:bottom w:val="none" w:sz="0" w:space="0" w:color="auto"/>
            <w:right w:val="none" w:sz="0" w:space="0" w:color="auto"/>
          </w:divBdr>
        </w:div>
        <w:div w:id="638077104">
          <w:marLeft w:val="0"/>
          <w:marRight w:val="0"/>
          <w:marTop w:val="0"/>
          <w:marBottom w:val="0"/>
          <w:divBdr>
            <w:top w:val="none" w:sz="0" w:space="0" w:color="auto"/>
            <w:left w:val="none" w:sz="0" w:space="0" w:color="auto"/>
            <w:bottom w:val="none" w:sz="0" w:space="0" w:color="auto"/>
            <w:right w:val="none" w:sz="0" w:space="0" w:color="auto"/>
          </w:divBdr>
        </w:div>
        <w:div w:id="357003864">
          <w:marLeft w:val="0"/>
          <w:marRight w:val="0"/>
          <w:marTop w:val="0"/>
          <w:marBottom w:val="0"/>
          <w:divBdr>
            <w:top w:val="none" w:sz="0" w:space="0" w:color="auto"/>
            <w:left w:val="none" w:sz="0" w:space="0" w:color="auto"/>
            <w:bottom w:val="none" w:sz="0" w:space="0" w:color="auto"/>
            <w:right w:val="none" w:sz="0" w:space="0" w:color="auto"/>
          </w:divBdr>
        </w:div>
        <w:div w:id="1387608100">
          <w:marLeft w:val="0"/>
          <w:marRight w:val="0"/>
          <w:marTop w:val="0"/>
          <w:marBottom w:val="0"/>
          <w:divBdr>
            <w:top w:val="none" w:sz="0" w:space="0" w:color="auto"/>
            <w:left w:val="none" w:sz="0" w:space="0" w:color="auto"/>
            <w:bottom w:val="none" w:sz="0" w:space="0" w:color="auto"/>
            <w:right w:val="none" w:sz="0" w:space="0" w:color="auto"/>
          </w:divBdr>
        </w:div>
        <w:div w:id="1632397449">
          <w:marLeft w:val="0"/>
          <w:marRight w:val="0"/>
          <w:marTop w:val="0"/>
          <w:marBottom w:val="0"/>
          <w:divBdr>
            <w:top w:val="none" w:sz="0" w:space="0" w:color="auto"/>
            <w:left w:val="none" w:sz="0" w:space="0" w:color="auto"/>
            <w:bottom w:val="none" w:sz="0" w:space="0" w:color="auto"/>
            <w:right w:val="none" w:sz="0" w:space="0" w:color="auto"/>
          </w:divBdr>
        </w:div>
        <w:div w:id="1990209652">
          <w:marLeft w:val="0"/>
          <w:marRight w:val="0"/>
          <w:marTop w:val="0"/>
          <w:marBottom w:val="0"/>
          <w:divBdr>
            <w:top w:val="none" w:sz="0" w:space="0" w:color="auto"/>
            <w:left w:val="none" w:sz="0" w:space="0" w:color="auto"/>
            <w:bottom w:val="none" w:sz="0" w:space="0" w:color="auto"/>
            <w:right w:val="none" w:sz="0" w:space="0" w:color="auto"/>
          </w:divBdr>
        </w:div>
        <w:div w:id="2007659617">
          <w:marLeft w:val="0"/>
          <w:marRight w:val="0"/>
          <w:marTop w:val="0"/>
          <w:marBottom w:val="0"/>
          <w:divBdr>
            <w:top w:val="none" w:sz="0" w:space="0" w:color="auto"/>
            <w:left w:val="none" w:sz="0" w:space="0" w:color="auto"/>
            <w:bottom w:val="none" w:sz="0" w:space="0" w:color="auto"/>
            <w:right w:val="none" w:sz="0" w:space="0" w:color="auto"/>
          </w:divBdr>
        </w:div>
        <w:div w:id="1582180902">
          <w:marLeft w:val="0"/>
          <w:marRight w:val="0"/>
          <w:marTop w:val="0"/>
          <w:marBottom w:val="0"/>
          <w:divBdr>
            <w:top w:val="none" w:sz="0" w:space="0" w:color="auto"/>
            <w:left w:val="none" w:sz="0" w:space="0" w:color="auto"/>
            <w:bottom w:val="none" w:sz="0" w:space="0" w:color="auto"/>
            <w:right w:val="none" w:sz="0" w:space="0" w:color="auto"/>
          </w:divBdr>
        </w:div>
        <w:div w:id="152570221">
          <w:marLeft w:val="0"/>
          <w:marRight w:val="0"/>
          <w:marTop w:val="0"/>
          <w:marBottom w:val="0"/>
          <w:divBdr>
            <w:top w:val="none" w:sz="0" w:space="0" w:color="auto"/>
            <w:left w:val="none" w:sz="0" w:space="0" w:color="auto"/>
            <w:bottom w:val="none" w:sz="0" w:space="0" w:color="auto"/>
            <w:right w:val="none" w:sz="0" w:space="0" w:color="auto"/>
          </w:divBdr>
        </w:div>
        <w:div w:id="469906750">
          <w:marLeft w:val="0"/>
          <w:marRight w:val="0"/>
          <w:marTop w:val="0"/>
          <w:marBottom w:val="0"/>
          <w:divBdr>
            <w:top w:val="none" w:sz="0" w:space="0" w:color="auto"/>
            <w:left w:val="none" w:sz="0" w:space="0" w:color="auto"/>
            <w:bottom w:val="none" w:sz="0" w:space="0" w:color="auto"/>
            <w:right w:val="none" w:sz="0" w:space="0" w:color="auto"/>
          </w:divBdr>
        </w:div>
        <w:div w:id="592783392">
          <w:marLeft w:val="0"/>
          <w:marRight w:val="0"/>
          <w:marTop w:val="0"/>
          <w:marBottom w:val="0"/>
          <w:divBdr>
            <w:top w:val="none" w:sz="0" w:space="0" w:color="auto"/>
            <w:left w:val="none" w:sz="0" w:space="0" w:color="auto"/>
            <w:bottom w:val="none" w:sz="0" w:space="0" w:color="auto"/>
            <w:right w:val="none" w:sz="0" w:space="0" w:color="auto"/>
          </w:divBdr>
        </w:div>
        <w:div w:id="1972831513">
          <w:marLeft w:val="0"/>
          <w:marRight w:val="0"/>
          <w:marTop w:val="0"/>
          <w:marBottom w:val="0"/>
          <w:divBdr>
            <w:top w:val="none" w:sz="0" w:space="0" w:color="auto"/>
            <w:left w:val="none" w:sz="0" w:space="0" w:color="auto"/>
            <w:bottom w:val="none" w:sz="0" w:space="0" w:color="auto"/>
            <w:right w:val="none" w:sz="0" w:space="0" w:color="auto"/>
          </w:divBdr>
        </w:div>
        <w:div w:id="226963140">
          <w:marLeft w:val="0"/>
          <w:marRight w:val="0"/>
          <w:marTop w:val="0"/>
          <w:marBottom w:val="0"/>
          <w:divBdr>
            <w:top w:val="none" w:sz="0" w:space="0" w:color="auto"/>
            <w:left w:val="none" w:sz="0" w:space="0" w:color="auto"/>
            <w:bottom w:val="none" w:sz="0" w:space="0" w:color="auto"/>
            <w:right w:val="none" w:sz="0" w:space="0" w:color="auto"/>
          </w:divBdr>
        </w:div>
        <w:div w:id="813647676">
          <w:marLeft w:val="0"/>
          <w:marRight w:val="0"/>
          <w:marTop w:val="0"/>
          <w:marBottom w:val="0"/>
          <w:divBdr>
            <w:top w:val="none" w:sz="0" w:space="0" w:color="auto"/>
            <w:left w:val="none" w:sz="0" w:space="0" w:color="auto"/>
            <w:bottom w:val="none" w:sz="0" w:space="0" w:color="auto"/>
            <w:right w:val="none" w:sz="0" w:space="0" w:color="auto"/>
          </w:divBdr>
        </w:div>
        <w:div w:id="2003002246">
          <w:marLeft w:val="0"/>
          <w:marRight w:val="0"/>
          <w:marTop w:val="0"/>
          <w:marBottom w:val="0"/>
          <w:divBdr>
            <w:top w:val="none" w:sz="0" w:space="0" w:color="auto"/>
            <w:left w:val="none" w:sz="0" w:space="0" w:color="auto"/>
            <w:bottom w:val="none" w:sz="0" w:space="0" w:color="auto"/>
            <w:right w:val="none" w:sz="0" w:space="0" w:color="auto"/>
          </w:divBdr>
        </w:div>
        <w:div w:id="1091850398">
          <w:marLeft w:val="0"/>
          <w:marRight w:val="0"/>
          <w:marTop w:val="0"/>
          <w:marBottom w:val="0"/>
          <w:divBdr>
            <w:top w:val="none" w:sz="0" w:space="0" w:color="auto"/>
            <w:left w:val="none" w:sz="0" w:space="0" w:color="auto"/>
            <w:bottom w:val="none" w:sz="0" w:space="0" w:color="auto"/>
            <w:right w:val="none" w:sz="0" w:space="0" w:color="auto"/>
          </w:divBdr>
        </w:div>
        <w:div w:id="1571500904">
          <w:marLeft w:val="0"/>
          <w:marRight w:val="0"/>
          <w:marTop w:val="0"/>
          <w:marBottom w:val="0"/>
          <w:divBdr>
            <w:top w:val="none" w:sz="0" w:space="0" w:color="auto"/>
            <w:left w:val="none" w:sz="0" w:space="0" w:color="auto"/>
            <w:bottom w:val="none" w:sz="0" w:space="0" w:color="auto"/>
            <w:right w:val="none" w:sz="0" w:space="0" w:color="auto"/>
          </w:divBdr>
        </w:div>
        <w:div w:id="813107676">
          <w:marLeft w:val="0"/>
          <w:marRight w:val="0"/>
          <w:marTop w:val="0"/>
          <w:marBottom w:val="0"/>
          <w:divBdr>
            <w:top w:val="none" w:sz="0" w:space="0" w:color="auto"/>
            <w:left w:val="none" w:sz="0" w:space="0" w:color="auto"/>
            <w:bottom w:val="none" w:sz="0" w:space="0" w:color="auto"/>
            <w:right w:val="none" w:sz="0" w:space="0" w:color="auto"/>
          </w:divBdr>
        </w:div>
        <w:div w:id="1456212408">
          <w:marLeft w:val="0"/>
          <w:marRight w:val="0"/>
          <w:marTop w:val="0"/>
          <w:marBottom w:val="0"/>
          <w:divBdr>
            <w:top w:val="none" w:sz="0" w:space="0" w:color="auto"/>
            <w:left w:val="none" w:sz="0" w:space="0" w:color="auto"/>
            <w:bottom w:val="none" w:sz="0" w:space="0" w:color="auto"/>
            <w:right w:val="none" w:sz="0" w:space="0" w:color="auto"/>
          </w:divBdr>
        </w:div>
        <w:div w:id="1613901230">
          <w:marLeft w:val="0"/>
          <w:marRight w:val="0"/>
          <w:marTop w:val="0"/>
          <w:marBottom w:val="0"/>
          <w:divBdr>
            <w:top w:val="none" w:sz="0" w:space="0" w:color="auto"/>
            <w:left w:val="none" w:sz="0" w:space="0" w:color="auto"/>
            <w:bottom w:val="none" w:sz="0" w:space="0" w:color="auto"/>
            <w:right w:val="none" w:sz="0" w:space="0" w:color="auto"/>
          </w:divBdr>
        </w:div>
        <w:div w:id="181018283">
          <w:marLeft w:val="0"/>
          <w:marRight w:val="0"/>
          <w:marTop w:val="0"/>
          <w:marBottom w:val="0"/>
          <w:divBdr>
            <w:top w:val="none" w:sz="0" w:space="0" w:color="auto"/>
            <w:left w:val="none" w:sz="0" w:space="0" w:color="auto"/>
            <w:bottom w:val="none" w:sz="0" w:space="0" w:color="auto"/>
            <w:right w:val="none" w:sz="0" w:space="0" w:color="auto"/>
          </w:divBdr>
        </w:div>
        <w:div w:id="568616897">
          <w:marLeft w:val="0"/>
          <w:marRight w:val="0"/>
          <w:marTop w:val="0"/>
          <w:marBottom w:val="0"/>
          <w:divBdr>
            <w:top w:val="none" w:sz="0" w:space="0" w:color="auto"/>
            <w:left w:val="none" w:sz="0" w:space="0" w:color="auto"/>
            <w:bottom w:val="none" w:sz="0" w:space="0" w:color="auto"/>
            <w:right w:val="none" w:sz="0" w:space="0" w:color="auto"/>
          </w:divBdr>
        </w:div>
        <w:div w:id="6443626">
          <w:marLeft w:val="0"/>
          <w:marRight w:val="0"/>
          <w:marTop w:val="0"/>
          <w:marBottom w:val="0"/>
          <w:divBdr>
            <w:top w:val="none" w:sz="0" w:space="0" w:color="auto"/>
            <w:left w:val="none" w:sz="0" w:space="0" w:color="auto"/>
            <w:bottom w:val="none" w:sz="0" w:space="0" w:color="auto"/>
            <w:right w:val="none" w:sz="0" w:space="0" w:color="auto"/>
          </w:divBdr>
        </w:div>
        <w:div w:id="1451969213">
          <w:marLeft w:val="0"/>
          <w:marRight w:val="0"/>
          <w:marTop w:val="0"/>
          <w:marBottom w:val="0"/>
          <w:divBdr>
            <w:top w:val="none" w:sz="0" w:space="0" w:color="auto"/>
            <w:left w:val="none" w:sz="0" w:space="0" w:color="auto"/>
            <w:bottom w:val="none" w:sz="0" w:space="0" w:color="auto"/>
            <w:right w:val="none" w:sz="0" w:space="0" w:color="auto"/>
          </w:divBdr>
        </w:div>
        <w:div w:id="1297182808">
          <w:marLeft w:val="0"/>
          <w:marRight w:val="0"/>
          <w:marTop w:val="0"/>
          <w:marBottom w:val="0"/>
          <w:divBdr>
            <w:top w:val="none" w:sz="0" w:space="0" w:color="auto"/>
            <w:left w:val="none" w:sz="0" w:space="0" w:color="auto"/>
            <w:bottom w:val="none" w:sz="0" w:space="0" w:color="auto"/>
            <w:right w:val="none" w:sz="0" w:space="0" w:color="auto"/>
          </w:divBdr>
        </w:div>
        <w:div w:id="134882243">
          <w:marLeft w:val="0"/>
          <w:marRight w:val="0"/>
          <w:marTop w:val="0"/>
          <w:marBottom w:val="0"/>
          <w:divBdr>
            <w:top w:val="none" w:sz="0" w:space="0" w:color="auto"/>
            <w:left w:val="none" w:sz="0" w:space="0" w:color="auto"/>
            <w:bottom w:val="none" w:sz="0" w:space="0" w:color="auto"/>
            <w:right w:val="none" w:sz="0" w:space="0" w:color="auto"/>
          </w:divBdr>
        </w:div>
        <w:div w:id="1932813457">
          <w:marLeft w:val="0"/>
          <w:marRight w:val="0"/>
          <w:marTop w:val="0"/>
          <w:marBottom w:val="0"/>
          <w:divBdr>
            <w:top w:val="none" w:sz="0" w:space="0" w:color="auto"/>
            <w:left w:val="none" w:sz="0" w:space="0" w:color="auto"/>
            <w:bottom w:val="none" w:sz="0" w:space="0" w:color="auto"/>
            <w:right w:val="none" w:sz="0" w:space="0" w:color="auto"/>
          </w:divBdr>
        </w:div>
        <w:div w:id="1131745017">
          <w:marLeft w:val="0"/>
          <w:marRight w:val="0"/>
          <w:marTop w:val="0"/>
          <w:marBottom w:val="0"/>
          <w:divBdr>
            <w:top w:val="none" w:sz="0" w:space="0" w:color="auto"/>
            <w:left w:val="none" w:sz="0" w:space="0" w:color="auto"/>
            <w:bottom w:val="none" w:sz="0" w:space="0" w:color="auto"/>
            <w:right w:val="none" w:sz="0" w:space="0" w:color="auto"/>
          </w:divBdr>
        </w:div>
        <w:div w:id="1730689568">
          <w:marLeft w:val="0"/>
          <w:marRight w:val="0"/>
          <w:marTop w:val="0"/>
          <w:marBottom w:val="0"/>
          <w:divBdr>
            <w:top w:val="none" w:sz="0" w:space="0" w:color="auto"/>
            <w:left w:val="none" w:sz="0" w:space="0" w:color="auto"/>
            <w:bottom w:val="none" w:sz="0" w:space="0" w:color="auto"/>
            <w:right w:val="none" w:sz="0" w:space="0" w:color="auto"/>
          </w:divBdr>
        </w:div>
        <w:div w:id="49807701">
          <w:marLeft w:val="0"/>
          <w:marRight w:val="0"/>
          <w:marTop w:val="0"/>
          <w:marBottom w:val="0"/>
          <w:divBdr>
            <w:top w:val="none" w:sz="0" w:space="0" w:color="auto"/>
            <w:left w:val="none" w:sz="0" w:space="0" w:color="auto"/>
            <w:bottom w:val="none" w:sz="0" w:space="0" w:color="auto"/>
            <w:right w:val="none" w:sz="0" w:space="0" w:color="auto"/>
          </w:divBdr>
        </w:div>
        <w:div w:id="737872479">
          <w:marLeft w:val="0"/>
          <w:marRight w:val="0"/>
          <w:marTop w:val="0"/>
          <w:marBottom w:val="0"/>
          <w:divBdr>
            <w:top w:val="none" w:sz="0" w:space="0" w:color="auto"/>
            <w:left w:val="none" w:sz="0" w:space="0" w:color="auto"/>
            <w:bottom w:val="none" w:sz="0" w:space="0" w:color="auto"/>
            <w:right w:val="none" w:sz="0" w:space="0" w:color="auto"/>
          </w:divBdr>
        </w:div>
        <w:div w:id="1818912908">
          <w:marLeft w:val="0"/>
          <w:marRight w:val="0"/>
          <w:marTop w:val="0"/>
          <w:marBottom w:val="0"/>
          <w:divBdr>
            <w:top w:val="none" w:sz="0" w:space="0" w:color="auto"/>
            <w:left w:val="none" w:sz="0" w:space="0" w:color="auto"/>
            <w:bottom w:val="none" w:sz="0" w:space="0" w:color="auto"/>
            <w:right w:val="none" w:sz="0" w:space="0" w:color="auto"/>
          </w:divBdr>
        </w:div>
        <w:div w:id="1904679315">
          <w:marLeft w:val="0"/>
          <w:marRight w:val="0"/>
          <w:marTop w:val="0"/>
          <w:marBottom w:val="0"/>
          <w:divBdr>
            <w:top w:val="none" w:sz="0" w:space="0" w:color="auto"/>
            <w:left w:val="none" w:sz="0" w:space="0" w:color="auto"/>
            <w:bottom w:val="none" w:sz="0" w:space="0" w:color="auto"/>
            <w:right w:val="none" w:sz="0" w:space="0" w:color="auto"/>
          </w:divBdr>
        </w:div>
        <w:div w:id="424040753">
          <w:marLeft w:val="0"/>
          <w:marRight w:val="0"/>
          <w:marTop w:val="0"/>
          <w:marBottom w:val="0"/>
          <w:divBdr>
            <w:top w:val="none" w:sz="0" w:space="0" w:color="auto"/>
            <w:left w:val="none" w:sz="0" w:space="0" w:color="auto"/>
            <w:bottom w:val="none" w:sz="0" w:space="0" w:color="auto"/>
            <w:right w:val="none" w:sz="0" w:space="0" w:color="auto"/>
          </w:divBdr>
        </w:div>
        <w:div w:id="1325166402">
          <w:marLeft w:val="0"/>
          <w:marRight w:val="0"/>
          <w:marTop w:val="0"/>
          <w:marBottom w:val="0"/>
          <w:divBdr>
            <w:top w:val="none" w:sz="0" w:space="0" w:color="auto"/>
            <w:left w:val="none" w:sz="0" w:space="0" w:color="auto"/>
            <w:bottom w:val="none" w:sz="0" w:space="0" w:color="auto"/>
            <w:right w:val="none" w:sz="0" w:space="0" w:color="auto"/>
          </w:divBdr>
        </w:div>
        <w:div w:id="1734115242">
          <w:marLeft w:val="0"/>
          <w:marRight w:val="0"/>
          <w:marTop w:val="0"/>
          <w:marBottom w:val="0"/>
          <w:divBdr>
            <w:top w:val="none" w:sz="0" w:space="0" w:color="auto"/>
            <w:left w:val="none" w:sz="0" w:space="0" w:color="auto"/>
            <w:bottom w:val="none" w:sz="0" w:space="0" w:color="auto"/>
            <w:right w:val="none" w:sz="0" w:space="0" w:color="auto"/>
          </w:divBdr>
        </w:div>
        <w:div w:id="1441144808">
          <w:marLeft w:val="0"/>
          <w:marRight w:val="0"/>
          <w:marTop w:val="0"/>
          <w:marBottom w:val="0"/>
          <w:divBdr>
            <w:top w:val="none" w:sz="0" w:space="0" w:color="auto"/>
            <w:left w:val="none" w:sz="0" w:space="0" w:color="auto"/>
            <w:bottom w:val="none" w:sz="0" w:space="0" w:color="auto"/>
            <w:right w:val="none" w:sz="0" w:space="0" w:color="auto"/>
          </w:divBdr>
        </w:div>
        <w:div w:id="192109260">
          <w:marLeft w:val="0"/>
          <w:marRight w:val="0"/>
          <w:marTop w:val="0"/>
          <w:marBottom w:val="0"/>
          <w:divBdr>
            <w:top w:val="none" w:sz="0" w:space="0" w:color="auto"/>
            <w:left w:val="none" w:sz="0" w:space="0" w:color="auto"/>
            <w:bottom w:val="none" w:sz="0" w:space="0" w:color="auto"/>
            <w:right w:val="none" w:sz="0" w:space="0" w:color="auto"/>
          </w:divBdr>
        </w:div>
        <w:div w:id="1528831754">
          <w:marLeft w:val="0"/>
          <w:marRight w:val="0"/>
          <w:marTop w:val="0"/>
          <w:marBottom w:val="0"/>
          <w:divBdr>
            <w:top w:val="none" w:sz="0" w:space="0" w:color="auto"/>
            <w:left w:val="none" w:sz="0" w:space="0" w:color="auto"/>
            <w:bottom w:val="none" w:sz="0" w:space="0" w:color="auto"/>
            <w:right w:val="none" w:sz="0" w:space="0" w:color="auto"/>
          </w:divBdr>
        </w:div>
        <w:div w:id="1623226087">
          <w:marLeft w:val="0"/>
          <w:marRight w:val="0"/>
          <w:marTop w:val="0"/>
          <w:marBottom w:val="0"/>
          <w:divBdr>
            <w:top w:val="none" w:sz="0" w:space="0" w:color="auto"/>
            <w:left w:val="none" w:sz="0" w:space="0" w:color="auto"/>
            <w:bottom w:val="none" w:sz="0" w:space="0" w:color="auto"/>
            <w:right w:val="none" w:sz="0" w:space="0" w:color="auto"/>
          </w:divBdr>
        </w:div>
        <w:div w:id="641084537">
          <w:marLeft w:val="0"/>
          <w:marRight w:val="0"/>
          <w:marTop w:val="0"/>
          <w:marBottom w:val="0"/>
          <w:divBdr>
            <w:top w:val="none" w:sz="0" w:space="0" w:color="auto"/>
            <w:left w:val="none" w:sz="0" w:space="0" w:color="auto"/>
            <w:bottom w:val="none" w:sz="0" w:space="0" w:color="auto"/>
            <w:right w:val="none" w:sz="0" w:space="0" w:color="auto"/>
          </w:divBdr>
        </w:div>
        <w:div w:id="752627584">
          <w:marLeft w:val="0"/>
          <w:marRight w:val="0"/>
          <w:marTop w:val="0"/>
          <w:marBottom w:val="0"/>
          <w:divBdr>
            <w:top w:val="none" w:sz="0" w:space="0" w:color="auto"/>
            <w:left w:val="none" w:sz="0" w:space="0" w:color="auto"/>
            <w:bottom w:val="none" w:sz="0" w:space="0" w:color="auto"/>
            <w:right w:val="none" w:sz="0" w:space="0" w:color="auto"/>
          </w:divBdr>
        </w:div>
        <w:div w:id="1308120910">
          <w:marLeft w:val="0"/>
          <w:marRight w:val="0"/>
          <w:marTop w:val="0"/>
          <w:marBottom w:val="0"/>
          <w:divBdr>
            <w:top w:val="none" w:sz="0" w:space="0" w:color="auto"/>
            <w:left w:val="none" w:sz="0" w:space="0" w:color="auto"/>
            <w:bottom w:val="none" w:sz="0" w:space="0" w:color="auto"/>
            <w:right w:val="none" w:sz="0" w:space="0" w:color="auto"/>
          </w:divBdr>
        </w:div>
        <w:div w:id="1715421096">
          <w:marLeft w:val="0"/>
          <w:marRight w:val="0"/>
          <w:marTop w:val="0"/>
          <w:marBottom w:val="0"/>
          <w:divBdr>
            <w:top w:val="none" w:sz="0" w:space="0" w:color="auto"/>
            <w:left w:val="none" w:sz="0" w:space="0" w:color="auto"/>
            <w:bottom w:val="none" w:sz="0" w:space="0" w:color="auto"/>
            <w:right w:val="none" w:sz="0" w:space="0" w:color="auto"/>
          </w:divBdr>
        </w:div>
        <w:div w:id="836463946">
          <w:marLeft w:val="0"/>
          <w:marRight w:val="0"/>
          <w:marTop w:val="0"/>
          <w:marBottom w:val="0"/>
          <w:divBdr>
            <w:top w:val="none" w:sz="0" w:space="0" w:color="auto"/>
            <w:left w:val="none" w:sz="0" w:space="0" w:color="auto"/>
            <w:bottom w:val="none" w:sz="0" w:space="0" w:color="auto"/>
            <w:right w:val="none" w:sz="0" w:space="0" w:color="auto"/>
          </w:divBdr>
        </w:div>
        <w:div w:id="1441757926">
          <w:marLeft w:val="0"/>
          <w:marRight w:val="0"/>
          <w:marTop w:val="0"/>
          <w:marBottom w:val="0"/>
          <w:divBdr>
            <w:top w:val="none" w:sz="0" w:space="0" w:color="auto"/>
            <w:left w:val="none" w:sz="0" w:space="0" w:color="auto"/>
            <w:bottom w:val="none" w:sz="0" w:space="0" w:color="auto"/>
            <w:right w:val="none" w:sz="0" w:space="0" w:color="auto"/>
          </w:divBdr>
        </w:div>
        <w:div w:id="32728774">
          <w:marLeft w:val="0"/>
          <w:marRight w:val="0"/>
          <w:marTop w:val="0"/>
          <w:marBottom w:val="0"/>
          <w:divBdr>
            <w:top w:val="none" w:sz="0" w:space="0" w:color="auto"/>
            <w:left w:val="none" w:sz="0" w:space="0" w:color="auto"/>
            <w:bottom w:val="none" w:sz="0" w:space="0" w:color="auto"/>
            <w:right w:val="none" w:sz="0" w:space="0" w:color="auto"/>
          </w:divBdr>
        </w:div>
        <w:div w:id="1336684083">
          <w:marLeft w:val="0"/>
          <w:marRight w:val="0"/>
          <w:marTop w:val="0"/>
          <w:marBottom w:val="0"/>
          <w:divBdr>
            <w:top w:val="none" w:sz="0" w:space="0" w:color="auto"/>
            <w:left w:val="none" w:sz="0" w:space="0" w:color="auto"/>
            <w:bottom w:val="none" w:sz="0" w:space="0" w:color="auto"/>
            <w:right w:val="none" w:sz="0" w:space="0" w:color="auto"/>
          </w:divBdr>
        </w:div>
        <w:div w:id="1844320688">
          <w:marLeft w:val="0"/>
          <w:marRight w:val="0"/>
          <w:marTop w:val="0"/>
          <w:marBottom w:val="0"/>
          <w:divBdr>
            <w:top w:val="none" w:sz="0" w:space="0" w:color="auto"/>
            <w:left w:val="none" w:sz="0" w:space="0" w:color="auto"/>
            <w:bottom w:val="none" w:sz="0" w:space="0" w:color="auto"/>
            <w:right w:val="none" w:sz="0" w:space="0" w:color="auto"/>
          </w:divBdr>
        </w:div>
        <w:div w:id="235631303">
          <w:marLeft w:val="0"/>
          <w:marRight w:val="0"/>
          <w:marTop w:val="0"/>
          <w:marBottom w:val="0"/>
          <w:divBdr>
            <w:top w:val="none" w:sz="0" w:space="0" w:color="auto"/>
            <w:left w:val="none" w:sz="0" w:space="0" w:color="auto"/>
            <w:bottom w:val="none" w:sz="0" w:space="0" w:color="auto"/>
            <w:right w:val="none" w:sz="0" w:space="0" w:color="auto"/>
          </w:divBdr>
        </w:div>
        <w:div w:id="1407998791">
          <w:marLeft w:val="0"/>
          <w:marRight w:val="0"/>
          <w:marTop w:val="0"/>
          <w:marBottom w:val="0"/>
          <w:divBdr>
            <w:top w:val="none" w:sz="0" w:space="0" w:color="auto"/>
            <w:left w:val="none" w:sz="0" w:space="0" w:color="auto"/>
            <w:bottom w:val="none" w:sz="0" w:space="0" w:color="auto"/>
            <w:right w:val="none" w:sz="0" w:space="0" w:color="auto"/>
          </w:divBdr>
        </w:div>
        <w:div w:id="1729717378">
          <w:marLeft w:val="0"/>
          <w:marRight w:val="0"/>
          <w:marTop w:val="0"/>
          <w:marBottom w:val="0"/>
          <w:divBdr>
            <w:top w:val="none" w:sz="0" w:space="0" w:color="auto"/>
            <w:left w:val="none" w:sz="0" w:space="0" w:color="auto"/>
            <w:bottom w:val="none" w:sz="0" w:space="0" w:color="auto"/>
            <w:right w:val="none" w:sz="0" w:space="0" w:color="auto"/>
          </w:divBdr>
        </w:div>
        <w:div w:id="2115397536">
          <w:marLeft w:val="0"/>
          <w:marRight w:val="0"/>
          <w:marTop w:val="0"/>
          <w:marBottom w:val="0"/>
          <w:divBdr>
            <w:top w:val="none" w:sz="0" w:space="0" w:color="auto"/>
            <w:left w:val="none" w:sz="0" w:space="0" w:color="auto"/>
            <w:bottom w:val="none" w:sz="0" w:space="0" w:color="auto"/>
            <w:right w:val="none" w:sz="0" w:space="0" w:color="auto"/>
          </w:divBdr>
        </w:div>
        <w:div w:id="54398653">
          <w:marLeft w:val="0"/>
          <w:marRight w:val="0"/>
          <w:marTop w:val="0"/>
          <w:marBottom w:val="0"/>
          <w:divBdr>
            <w:top w:val="none" w:sz="0" w:space="0" w:color="auto"/>
            <w:left w:val="none" w:sz="0" w:space="0" w:color="auto"/>
            <w:bottom w:val="none" w:sz="0" w:space="0" w:color="auto"/>
            <w:right w:val="none" w:sz="0" w:space="0" w:color="auto"/>
          </w:divBdr>
        </w:div>
        <w:div w:id="1655835576">
          <w:marLeft w:val="0"/>
          <w:marRight w:val="0"/>
          <w:marTop w:val="0"/>
          <w:marBottom w:val="0"/>
          <w:divBdr>
            <w:top w:val="none" w:sz="0" w:space="0" w:color="auto"/>
            <w:left w:val="none" w:sz="0" w:space="0" w:color="auto"/>
            <w:bottom w:val="none" w:sz="0" w:space="0" w:color="auto"/>
            <w:right w:val="none" w:sz="0" w:space="0" w:color="auto"/>
          </w:divBdr>
        </w:div>
        <w:div w:id="705175020">
          <w:marLeft w:val="0"/>
          <w:marRight w:val="0"/>
          <w:marTop w:val="0"/>
          <w:marBottom w:val="0"/>
          <w:divBdr>
            <w:top w:val="none" w:sz="0" w:space="0" w:color="auto"/>
            <w:left w:val="none" w:sz="0" w:space="0" w:color="auto"/>
            <w:bottom w:val="none" w:sz="0" w:space="0" w:color="auto"/>
            <w:right w:val="none" w:sz="0" w:space="0" w:color="auto"/>
          </w:divBdr>
        </w:div>
        <w:div w:id="39088517">
          <w:marLeft w:val="0"/>
          <w:marRight w:val="0"/>
          <w:marTop w:val="0"/>
          <w:marBottom w:val="0"/>
          <w:divBdr>
            <w:top w:val="none" w:sz="0" w:space="0" w:color="auto"/>
            <w:left w:val="none" w:sz="0" w:space="0" w:color="auto"/>
            <w:bottom w:val="none" w:sz="0" w:space="0" w:color="auto"/>
            <w:right w:val="none" w:sz="0" w:space="0" w:color="auto"/>
          </w:divBdr>
        </w:div>
        <w:div w:id="411705785">
          <w:marLeft w:val="0"/>
          <w:marRight w:val="0"/>
          <w:marTop w:val="0"/>
          <w:marBottom w:val="0"/>
          <w:divBdr>
            <w:top w:val="none" w:sz="0" w:space="0" w:color="auto"/>
            <w:left w:val="none" w:sz="0" w:space="0" w:color="auto"/>
            <w:bottom w:val="none" w:sz="0" w:space="0" w:color="auto"/>
            <w:right w:val="none" w:sz="0" w:space="0" w:color="auto"/>
          </w:divBdr>
        </w:div>
        <w:div w:id="1337923882">
          <w:marLeft w:val="0"/>
          <w:marRight w:val="0"/>
          <w:marTop w:val="0"/>
          <w:marBottom w:val="0"/>
          <w:divBdr>
            <w:top w:val="none" w:sz="0" w:space="0" w:color="auto"/>
            <w:left w:val="none" w:sz="0" w:space="0" w:color="auto"/>
            <w:bottom w:val="none" w:sz="0" w:space="0" w:color="auto"/>
            <w:right w:val="none" w:sz="0" w:space="0" w:color="auto"/>
          </w:divBdr>
        </w:div>
        <w:div w:id="1573732097">
          <w:marLeft w:val="0"/>
          <w:marRight w:val="0"/>
          <w:marTop w:val="0"/>
          <w:marBottom w:val="0"/>
          <w:divBdr>
            <w:top w:val="none" w:sz="0" w:space="0" w:color="auto"/>
            <w:left w:val="none" w:sz="0" w:space="0" w:color="auto"/>
            <w:bottom w:val="none" w:sz="0" w:space="0" w:color="auto"/>
            <w:right w:val="none" w:sz="0" w:space="0" w:color="auto"/>
          </w:divBdr>
        </w:div>
        <w:div w:id="356852672">
          <w:marLeft w:val="0"/>
          <w:marRight w:val="0"/>
          <w:marTop w:val="0"/>
          <w:marBottom w:val="0"/>
          <w:divBdr>
            <w:top w:val="none" w:sz="0" w:space="0" w:color="auto"/>
            <w:left w:val="none" w:sz="0" w:space="0" w:color="auto"/>
            <w:bottom w:val="none" w:sz="0" w:space="0" w:color="auto"/>
            <w:right w:val="none" w:sz="0" w:space="0" w:color="auto"/>
          </w:divBdr>
        </w:div>
        <w:div w:id="189144267">
          <w:marLeft w:val="0"/>
          <w:marRight w:val="0"/>
          <w:marTop w:val="0"/>
          <w:marBottom w:val="0"/>
          <w:divBdr>
            <w:top w:val="none" w:sz="0" w:space="0" w:color="auto"/>
            <w:left w:val="none" w:sz="0" w:space="0" w:color="auto"/>
            <w:bottom w:val="none" w:sz="0" w:space="0" w:color="auto"/>
            <w:right w:val="none" w:sz="0" w:space="0" w:color="auto"/>
          </w:divBdr>
        </w:div>
        <w:div w:id="540635073">
          <w:marLeft w:val="0"/>
          <w:marRight w:val="0"/>
          <w:marTop w:val="0"/>
          <w:marBottom w:val="0"/>
          <w:divBdr>
            <w:top w:val="none" w:sz="0" w:space="0" w:color="auto"/>
            <w:left w:val="none" w:sz="0" w:space="0" w:color="auto"/>
            <w:bottom w:val="none" w:sz="0" w:space="0" w:color="auto"/>
            <w:right w:val="none" w:sz="0" w:space="0" w:color="auto"/>
          </w:divBdr>
        </w:div>
        <w:div w:id="1806195914">
          <w:marLeft w:val="0"/>
          <w:marRight w:val="0"/>
          <w:marTop w:val="0"/>
          <w:marBottom w:val="0"/>
          <w:divBdr>
            <w:top w:val="none" w:sz="0" w:space="0" w:color="auto"/>
            <w:left w:val="none" w:sz="0" w:space="0" w:color="auto"/>
            <w:bottom w:val="none" w:sz="0" w:space="0" w:color="auto"/>
            <w:right w:val="none" w:sz="0" w:space="0" w:color="auto"/>
          </w:divBdr>
        </w:div>
        <w:div w:id="1645547908">
          <w:marLeft w:val="0"/>
          <w:marRight w:val="0"/>
          <w:marTop w:val="0"/>
          <w:marBottom w:val="0"/>
          <w:divBdr>
            <w:top w:val="none" w:sz="0" w:space="0" w:color="auto"/>
            <w:left w:val="none" w:sz="0" w:space="0" w:color="auto"/>
            <w:bottom w:val="none" w:sz="0" w:space="0" w:color="auto"/>
            <w:right w:val="none" w:sz="0" w:space="0" w:color="auto"/>
          </w:divBdr>
        </w:div>
        <w:div w:id="62410544">
          <w:marLeft w:val="0"/>
          <w:marRight w:val="0"/>
          <w:marTop w:val="0"/>
          <w:marBottom w:val="0"/>
          <w:divBdr>
            <w:top w:val="none" w:sz="0" w:space="0" w:color="auto"/>
            <w:left w:val="none" w:sz="0" w:space="0" w:color="auto"/>
            <w:bottom w:val="none" w:sz="0" w:space="0" w:color="auto"/>
            <w:right w:val="none" w:sz="0" w:space="0" w:color="auto"/>
          </w:divBdr>
        </w:div>
        <w:div w:id="91171353">
          <w:marLeft w:val="0"/>
          <w:marRight w:val="0"/>
          <w:marTop w:val="0"/>
          <w:marBottom w:val="0"/>
          <w:divBdr>
            <w:top w:val="none" w:sz="0" w:space="0" w:color="auto"/>
            <w:left w:val="none" w:sz="0" w:space="0" w:color="auto"/>
            <w:bottom w:val="none" w:sz="0" w:space="0" w:color="auto"/>
            <w:right w:val="none" w:sz="0" w:space="0" w:color="auto"/>
          </w:divBdr>
        </w:div>
        <w:div w:id="408114987">
          <w:marLeft w:val="0"/>
          <w:marRight w:val="0"/>
          <w:marTop w:val="0"/>
          <w:marBottom w:val="0"/>
          <w:divBdr>
            <w:top w:val="none" w:sz="0" w:space="0" w:color="auto"/>
            <w:left w:val="none" w:sz="0" w:space="0" w:color="auto"/>
            <w:bottom w:val="none" w:sz="0" w:space="0" w:color="auto"/>
            <w:right w:val="none" w:sz="0" w:space="0" w:color="auto"/>
          </w:divBdr>
        </w:div>
        <w:div w:id="543365822">
          <w:marLeft w:val="0"/>
          <w:marRight w:val="0"/>
          <w:marTop w:val="0"/>
          <w:marBottom w:val="0"/>
          <w:divBdr>
            <w:top w:val="none" w:sz="0" w:space="0" w:color="auto"/>
            <w:left w:val="none" w:sz="0" w:space="0" w:color="auto"/>
            <w:bottom w:val="none" w:sz="0" w:space="0" w:color="auto"/>
            <w:right w:val="none" w:sz="0" w:space="0" w:color="auto"/>
          </w:divBdr>
        </w:div>
        <w:div w:id="202669952">
          <w:marLeft w:val="0"/>
          <w:marRight w:val="0"/>
          <w:marTop w:val="0"/>
          <w:marBottom w:val="0"/>
          <w:divBdr>
            <w:top w:val="none" w:sz="0" w:space="0" w:color="auto"/>
            <w:left w:val="none" w:sz="0" w:space="0" w:color="auto"/>
            <w:bottom w:val="none" w:sz="0" w:space="0" w:color="auto"/>
            <w:right w:val="none" w:sz="0" w:space="0" w:color="auto"/>
          </w:divBdr>
        </w:div>
        <w:div w:id="1882202932">
          <w:marLeft w:val="0"/>
          <w:marRight w:val="0"/>
          <w:marTop w:val="0"/>
          <w:marBottom w:val="0"/>
          <w:divBdr>
            <w:top w:val="none" w:sz="0" w:space="0" w:color="auto"/>
            <w:left w:val="none" w:sz="0" w:space="0" w:color="auto"/>
            <w:bottom w:val="none" w:sz="0" w:space="0" w:color="auto"/>
            <w:right w:val="none" w:sz="0" w:space="0" w:color="auto"/>
          </w:divBdr>
        </w:div>
        <w:div w:id="144318012">
          <w:marLeft w:val="0"/>
          <w:marRight w:val="0"/>
          <w:marTop w:val="0"/>
          <w:marBottom w:val="0"/>
          <w:divBdr>
            <w:top w:val="none" w:sz="0" w:space="0" w:color="auto"/>
            <w:left w:val="none" w:sz="0" w:space="0" w:color="auto"/>
            <w:bottom w:val="none" w:sz="0" w:space="0" w:color="auto"/>
            <w:right w:val="none" w:sz="0" w:space="0" w:color="auto"/>
          </w:divBdr>
        </w:div>
        <w:div w:id="9528507">
          <w:marLeft w:val="0"/>
          <w:marRight w:val="0"/>
          <w:marTop w:val="0"/>
          <w:marBottom w:val="0"/>
          <w:divBdr>
            <w:top w:val="none" w:sz="0" w:space="0" w:color="auto"/>
            <w:left w:val="none" w:sz="0" w:space="0" w:color="auto"/>
            <w:bottom w:val="none" w:sz="0" w:space="0" w:color="auto"/>
            <w:right w:val="none" w:sz="0" w:space="0" w:color="auto"/>
          </w:divBdr>
        </w:div>
        <w:div w:id="297730103">
          <w:marLeft w:val="0"/>
          <w:marRight w:val="0"/>
          <w:marTop w:val="0"/>
          <w:marBottom w:val="0"/>
          <w:divBdr>
            <w:top w:val="none" w:sz="0" w:space="0" w:color="auto"/>
            <w:left w:val="none" w:sz="0" w:space="0" w:color="auto"/>
            <w:bottom w:val="none" w:sz="0" w:space="0" w:color="auto"/>
            <w:right w:val="none" w:sz="0" w:space="0" w:color="auto"/>
          </w:divBdr>
        </w:div>
        <w:div w:id="875505699">
          <w:marLeft w:val="0"/>
          <w:marRight w:val="0"/>
          <w:marTop w:val="0"/>
          <w:marBottom w:val="0"/>
          <w:divBdr>
            <w:top w:val="none" w:sz="0" w:space="0" w:color="auto"/>
            <w:left w:val="none" w:sz="0" w:space="0" w:color="auto"/>
            <w:bottom w:val="none" w:sz="0" w:space="0" w:color="auto"/>
            <w:right w:val="none" w:sz="0" w:space="0" w:color="auto"/>
          </w:divBdr>
        </w:div>
        <w:div w:id="1448045978">
          <w:marLeft w:val="0"/>
          <w:marRight w:val="0"/>
          <w:marTop w:val="0"/>
          <w:marBottom w:val="0"/>
          <w:divBdr>
            <w:top w:val="none" w:sz="0" w:space="0" w:color="auto"/>
            <w:left w:val="none" w:sz="0" w:space="0" w:color="auto"/>
            <w:bottom w:val="none" w:sz="0" w:space="0" w:color="auto"/>
            <w:right w:val="none" w:sz="0" w:space="0" w:color="auto"/>
          </w:divBdr>
        </w:div>
        <w:div w:id="1239633766">
          <w:marLeft w:val="0"/>
          <w:marRight w:val="0"/>
          <w:marTop w:val="0"/>
          <w:marBottom w:val="0"/>
          <w:divBdr>
            <w:top w:val="none" w:sz="0" w:space="0" w:color="auto"/>
            <w:left w:val="none" w:sz="0" w:space="0" w:color="auto"/>
            <w:bottom w:val="none" w:sz="0" w:space="0" w:color="auto"/>
            <w:right w:val="none" w:sz="0" w:space="0" w:color="auto"/>
          </w:divBdr>
        </w:div>
        <w:div w:id="340931296">
          <w:marLeft w:val="0"/>
          <w:marRight w:val="0"/>
          <w:marTop w:val="0"/>
          <w:marBottom w:val="0"/>
          <w:divBdr>
            <w:top w:val="none" w:sz="0" w:space="0" w:color="auto"/>
            <w:left w:val="none" w:sz="0" w:space="0" w:color="auto"/>
            <w:bottom w:val="none" w:sz="0" w:space="0" w:color="auto"/>
            <w:right w:val="none" w:sz="0" w:space="0" w:color="auto"/>
          </w:divBdr>
        </w:div>
        <w:div w:id="1399130094">
          <w:marLeft w:val="0"/>
          <w:marRight w:val="0"/>
          <w:marTop w:val="0"/>
          <w:marBottom w:val="0"/>
          <w:divBdr>
            <w:top w:val="none" w:sz="0" w:space="0" w:color="auto"/>
            <w:left w:val="none" w:sz="0" w:space="0" w:color="auto"/>
            <w:bottom w:val="none" w:sz="0" w:space="0" w:color="auto"/>
            <w:right w:val="none" w:sz="0" w:space="0" w:color="auto"/>
          </w:divBdr>
        </w:div>
        <w:div w:id="885531058">
          <w:marLeft w:val="0"/>
          <w:marRight w:val="0"/>
          <w:marTop w:val="0"/>
          <w:marBottom w:val="0"/>
          <w:divBdr>
            <w:top w:val="none" w:sz="0" w:space="0" w:color="auto"/>
            <w:left w:val="none" w:sz="0" w:space="0" w:color="auto"/>
            <w:bottom w:val="none" w:sz="0" w:space="0" w:color="auto"/>
            <w:right w:val="none" w:sz="0" w:space="0" w:color="auto"/>
          </w:divBdr>
        </w:div>
        <w:div w:id="1274751379">
          <w:marLeft w:val="0"/>
          <w:marRight w:val="0"/>
          <w:marTop w:val="0"/>
          <w:marBottom w:val="0"/>
          <w:divBdr>
            <w:top w:val="none" w:sz="0" w:space="0" w:color="auto"/>
            <w:left w:val="none" w:sz="0" w:space="0" w:color="auto"/>
            <w:bottom w:val="none" w:sz="0" w:space="0" w:color="auto"/>
            <w:right w:val="none" w:sz="0" w:space="0" w:color="auto"/>
          </w:divBdr>
        </w:div>
        <w:div w:id="1868176497">
          <w:marLeft w:val="0"/>
          <w:marRight w:val="0"/>
          <w:marTop w:val="0"/>
          <w:marBottom w:val="0"/>
          <w:divBdr>
            <w:top w:val="none" w:sz="0" w:space="0" w:color="auto"/>
            <w:left w:val="none" w:sz="0" w:space="0" w:color="auto"/>
            <w:bottom w:val="none" w:sz="0" w:space="0" w:color="auto"/>
            <w:right w:val="none" w:sz="0" w:space="0" w:color="auto"/>
          </w:divBdr>
        </w:div>
        <w:div w:id="838887661">
          <w:marLeft w:val="0"/>
          <w:marRight w:val="0"/>
          <w:marTop w:val="0"/>
          <w:marBottom w:val="0"/>
          <w:divBdr>
            <w:top w:val="none" w:sz="0" w:space="0" w:color="auto"/>
            <w:left w:val="none" w:sz="0" w:space="0" w:color="auto"/>
            <w:bottom w:val="none" w:sz="0" w:space="0" w:color="auto"/>
            <w:right w:val="none" w:sz="0" w:space="0" w:color="auto"/>
          </w:divBdr>
        </w:div>
        <w:div w:id="1758747818">
          <w:marLeft w:val="0"/>
          <w:marRight w:val="0"/>
          <w:marTop w:val="0"/>
          <w:marBottom w:val="0"/>
          <w:divBdr>
            <w:top w:val="none" w:sz="0" w:space="0" w:color="auto"/>
            <w:left w:val="none" w:sz="0" w:space="0" w:color="auto"/>
            <w:bottom w:val="none" w:sz="0" w:space="0" w:color="auto"/>
            <w:right w:val="none" w:sz="0" w:space="0" w:color="auto"/>
          </w:divBdr>
        </w:div>
        <w:div w:id="379398376">
          <w:marLeft w:val="0"/>
          <w:marRight w:val="0"/>
          <w:marTop w:val="0"/>
          <w:marBottom w:val="0"/>
          <w:divBdr>
            <w:top w:val="none" w:sz="0" w:space="0" w:color="auto"/>
            <w:left w:val="none" w:sz="0" w:space="0" w:color="auto"/>
            <w:bottom w:val="none" w:sz="0" w:space="0" w:color="auto"/>
            <w:right w:val="none" w:sz="0" w:space="0" w:color="auto"/>
          </w:divBdr>
        </w:div>
        <w:div w:id="1707947220">
          <w:marLeft w:val="0"/>
          <w:marRight w:val="0"/>
          <w:marTop w:val="0"/>
          <w:marBottom w:val="0"/>
          <w:divBdr>
            <w:top w:val="none" w:sz="0" w:space="0" w:color="auto"/>
            <w:left w:val="none" w:sz="0" w:space="0" w:color="auto"/>
            <w:bottom w:val="none" w:sz="0" w:space="0" w:color="auto"/>
            <w:right w:val="none" w:sz="0" w:space="0" w:color="auto"/>
          </w:divBdr>
        </w:div>
        <w:div w:id="1161048468">
          <w:marLeft w:val="0"/>
          <w:marRight w:val="0"/>
          <w:marTop w:val="0"/>
          <w:marBottom w:val="0"/>
          <w:divBdr>
            <w:top w:val="none" w:sz="0" w:space="0" w:color="auto"/>
            <w:left w:val="none" w:sz="0" w:space="0" w:color="auto"/>
            <w:bottom w:val="none" w:sz="0" w:space="0" w:color="auto"/>
            <w:right w:val="none" w:sz="0" w:space="0" w:color="auto"/>
          </w:divBdr>
        </w:div>
        <w:div w:id="18557535">
          <w:marLeft w:val="0"/>
          <w:marRight w:val="0"/>
          <w:marTop w:val="0"/>
          <w:marBottom w:val="0"/>
          <w:divBdr>
            <w:top w:val="none" w:sz="0" w:space="0" w:color="auto"/>
            <w:left w:val="none" w:sz="0" w:space="0" w:color="auto"/>
            <w:bottom w:val="none" w:sz="0" w:space="0" w:color="auto"/>
            <w:right w:val="none" w:sz="0" w:space="0" w:color="auto"/>
          </w:divBdr>
        </w:div>
        <w:div w:id="176163661">
          <w:marLeft w:val="0"/>
          <w:marRight w:val="0"/>
          <w:marTop w:val="0"/>
          <w:marBottom w:val="0"/>
          <w:divBdr>
            <w:top w:val="none" w:sz="0" w:space="0" w:color="auto"/>
            <w:left w:val="none" w:sz="0" w:space="0" w:color="auto"/>
            <w:bottom w:val="none" w:sz="0" w:space="0" w:color="auto"/>
            <w:right w:val="none" w:sz="0" w:space="0" w:color="auto"/>
          </w:divBdr>
        </w:div>
        <w:div w:id="551118921">
          <w:marLeft w:val="0"/>
          <w:marRight w:val="0"/>
          <w:marTop w:val="0"/>
          <w:marBottom w:val="0"/>
          <w:divBdr>
            <w:top w:val="none" w:sz="0" w:space="0" w:color="auto"/>
            <w:left w:val="none" w:sz="0" w:space="0" w:color="auto"/>
            <w:bottom w:val="none" w:sz="0" w:space="0" w:color="auto"/>
            <w:right w:val="none" w:sz="0" w:space="0" w:color="auto"/>
          </w:divBdr>
        </w:div>
        <w:div w:id="1461144522">
          <w:marLeft w:val="0"/>
          <w:marRight w:val="0"/>
          <w:marTop w:val="0"/>
          <w:marBottom w:val="0"/>
          <w:divBdr>
            <w:top w:val="none" w:sz="0" w:space="0" w:color="auto"/>
            <w:left w:val="none" w:sz="0" w:space="0" w:color="auto"/>
            <w:bottom w:val="none" w:sz="0" w:space="0" w:color="auto"/>
            <w:right w:val="none" w:sz="0" w:space="0" w:color="auto"/>
          </w:divBdr>
        </w:div>
        <w:div w:id="663633860">
          <w:marLeft w:val="0"/>
          <w:marRight w:val="0"/>
          <w:marTop w:val="0"/>
          <w:marBottom w:val="0"/>
          <w:divBdr>
            <w:top w:val="none" w:sz="0" w:space="0" w:color="auto"/>
            <w:left w:val="none" w:sz="0" w:space="0" w:color="auto"/>
            <w:bottom w:val="none" w:sz="0" w:space="0" w:color="auto"/>
            <w:right w:val="none" w:sz="0" w:space="0" w:color="auto"/>
          </w:divBdr>
        </w:div>
        <w:div w:id="1733889952">
          <w:marLeft w:val="0"/>
          <w:marRight w:val="0"/>
          <w:marTop w:val="0"/>
          <w:marBottom w:val="0"/>
          <w:divBdr>
            <w:top w:val="none" w:sz="0" w:space="0" w:color="auto"/>
            <w:left w:val="none" w:sz="0" w:space="0" w:color="auto"/>
            <w:bottom w:val="none" w:sz="0" w:space="0" w:color="auto"/>
            <w:right w:val="none" w:sz="0" w:space="0" w:color="auto"/>
          </w:divBdr>
        </w:div>
        <w:div w:id="1856966358">
          <w:marLeft w:val="0"/>
          <w:marRight w:val="0"/>
          <w:marTop w:val="0"/>
          <w:marBottom w:val="0"/>
          <w:divBdr>
            <w:top w:val="none" w:sz="0" w:space="0" w:color="auto"/>
            <w:left w:val="none" w:sz="0" w:space="0" w:color="auto"/>
            <w:bottom w:val="none" w:sz="0" w:space="0" w:color="auto"/>
            <w:right w:val="none" w:sz="0" w:space="0" w:color="auto"/>
          </w:divBdr>
        </w:div>
        <w:div w:id="566770828">
          <w:marLeft w:val="0"/>
          <w:marRight w:val="0"/>
          <w:marTop w:val="0"/>
          <w:marBottom w:val="0"/>
          <w:divBdr>
            <w:top w:val="none" w:sz="0" w:space="0" w:color="auto"/>
            <w:left w:val="none" w:sz="0" w:space="0" w:color="auto"/>
            <w:bottom w:val="none" w:sz="0" w:space="0" w:color="auto"/>
            <w:right w:val="none" w:sz="0" w:space="0" w:color="auto"/>
          </w:divBdr>
        </w:div>
        <w:div w:id="1338188310">
          <w:marLeft w:val="0"/>
          <w:marRight w:val="0"/>
          <w:marTop w:val="0"/>
          <w:marBottom w:val="0"/>
          <w:divBdr>
            <w:top w:val="none" w:sz="0" w:space="0" w:color="auto"/>
            <w:left w:val="none" w:sz="0" w:space="0" w:color="auto"/>
            <w:bottom w:val="none" w:sz="0" w:space="0" w:color="auto"/>
            <w:right w:val="none" w:sz="0" w:space="0" w:color="auto"/>
          </w:divBdr>
        </w:div>
        <w:div w:id="842549027">
          <w:marLeft w:val="0"/>
          <w:marRight w:val="0"/>
          <w:marTop w:val="0"/>
          <w:marBottom w:val="0"/>
          <w:divBdr>
            <w:top w:val="none" w:sz="0" w:space="0" w:color="auto"/>
            <w:left w:val="none" w:sz="0" w:space="0" w:color="auto"/>
            <w:bottom w:val="none" w:sz="0" w:space="0" w:color="auto"/>
            <w:right w:val="none" w:sz="0" w:space="0" w:color="auto"/>
          </w:divBdr>
        </w:div>
        <w:div w:id="891576005">
          <w:marLeft w:val="0"/>
          <w:marRight w:val="0"/>
          <w:marTop w:val="0"/>
          <w:marBottom w:val="0"/>
          <w:divBdr>
            <w:top w:val="none" w:sz="0" w:space="0" w:color="auto"/>
            <w:left w:val="none" w:sz="0" w:space="0" w:color="auto"/>
            <w:bottom w:val="none" w:sz="0" w:space="0" w:color="auto"/>
            <w:right w:val="none" w:sz="0" w:space="0" w:color="auto"/>
          </w:divBdr>
        </w:div>
        <w:div w:id="1607495690">
          <w:marLeft w:val="0"/>
          <w:marRight w:val="0"/>
          <w:marTop w:val="0"/>
          <w:marBottom w:val="0"/>
          <w:divBdr>
            <w:top w:val="none" w:sz="0" w:space="0" w:color="auto"/>
            <w:left w:val="none" w:sz="0" w:space="0" w:color="auto"/>
            <w:bottom w:val="none" w:sz="0" w:space="0" w:color="auto"/>
            <w:right w:val="none" w:sz="0" w:space="0" w:color="auto"/>
          </w:divBdr>
        </w:div>
        <w:div w:id="1712605807">
          <w:marLeft w:val="0"/>
          <w:marRight w:val="0"/>
          <w:marTop w:val="0"/>
          <w:marBottom w:val="0"/>
          <w:divBdr>
            <w:top w:val="none" w:sz="0" w:space="0" w:color="auto"/>
            <w:left w:val="none" w:sz="0" w:space="0" w:color="auto"/>
            <w:bottom w:val="none" w:sz="0" w:space="0" w:color="auto"/>
            <w:right w:val="none" w:sz="0" w:space="0" w:color="auto"/>
          </w:divBdr>
        </w:div>
        <w:div w:id="476843858">
          <w:marLeft w:val="0"/>
          <w:marRight w:val="0"/>
          <w:marTop w:val="0"/>
          <w:marBottom w:val="0"/>
          <w:divBdr>
            <w:top w:val="none" w:sz="0" w:space="0" w:color="auto"/>
            <w:left w:val="none" w:sz="0" w:space="0" w:color="auto"/>
            <w:bottom w:val="none" w:sz="0" w:space="0" w:color="auto"/>
            <w:right w:val="none" w:sz="0" w:space="0" w:color="auto"/>
          </w:divBdr>
        </w:div>
        <w:div w:id="1289623206">
          <w:marLeft w:val="0"/>
          <w:marRight w:val="0"/>
          <w:marTop w:val="0"/>
          <w:marBottom w:val="0"/>
          <w:divBdr>
            <w:top w:val="none" w:sz="0" w:space="0" w:color="auto"/>
            <w:left w:val="none" w:sz="0" w:space="0" w:color="auto"/>
            <w:bottom w:val="none" w:sz="0" w:space="0" w:color="auto"/>
            <w:right w:val="none" w:sz="0" w:space="0" w:color="auto"/>
          </w:divBdr>
        </w:div>
        <w:div w:id="1937014071">
          <w:marLeft w:val="0"/>
          <w:marRight w:val="0"/>
          <w:marTop w:val="0"/>
          <w:marBottom w:val="0"/>
          <w:divBdr>
            <w:top w:val="none" w:sz="0" w:space="0" w:color="auto"/>
            <w:left w:val="none" w:sz="0" w:space="0" w:color="auto"/>
            <w:bottom w:val="none" w:sz="0" w:space="0" w:color="auto"/>
            <w:right w:val="none" w:sz="0" w:space="0" w:color="auto"/>
          </w:divBdr>
        </w:div>
        <w:div w:id="1687749162">
          <w:marLeft w:val="0"/>
          <w:marRight w:val="0"/>
          <w:marTop w:val="0"/>
          <w:marBottom w:val="0"/>
          <w:divBdr>
            <w:top w:val="none" w:sz="0" w:space="0" w:color="auto"/>
            <w:left w:val="none" w:sz="0" w:space="0" w:color="auto"/>
            <w:bottom w:val="none" w:sz="0" w:space="0" w:color="auto"/>
            <w:right w:val="none" w:sz="0" w:space="0" w:color="auto"/>
          </w:divBdr>
        </w:div>
        <w:div w:id="2105152017">
          <w:marLeft w:val="0"/>
          <w:marRight w:val="0"/>
          <w:marTop w:val="0"/>
          <w:marBottom w:val="0"/>
          <w:divBdr>
            <w:top w:val="none" w:sz="0" w:space="0" w:color="auto"/>
            <w:left w:val="none" w:sz="0" w:space="0" w:color="auto"/>
            <w:bottom w:val="none" w:sz="0" w:space="0" w:color="auto"/>
            <w:right w:val="none" w:sz="0" w:space="0" w:color="auto"/>
          </w:divBdr>
        </w:div>
        <w:div w:id="698775246">
          <w:marLeft w:val="0"/>
          <w:marRight w:val="0"/>
          <w:marTop w:val="0"/>
          <w:marBottom w:val="0"/>
          <w:divBdr>
            <w:top w:val="none" w:sz="0" w:space="0" w:color="auto"/>
            <w:left w:val="none" w:sz="0" w:space="0" w:color="auto"/>
            <w:bottom w:val="none" w:sz="0" w:space="0" w:color="auto"/>
            <w:right w:val="none" w:sz="0" w:space="0" w:color="auto"/>
          </w:divBdr>
        </w:div>
        <w:div w:id="1496217265">
          <w:marLeft w:val="0"/>
          <w:marRight w:val="0"/>
          <w:marTop w:val="0"/>
          <w:marBottom w:val="0"/>
          <w:divBdr>
            <w:top w:val="none" w:sz="0" w:space="0" w:color="auto"/>
            <w:left w:val="none" w:sz="0" w:space="0" w:color="auto"/>
            <w:bottom w:val="none" w:sz="0" w:space="0" w:color="auto"/>
            <w:right w:val="none" w:sz="0" w:space="0" w:color="auto"/>
          </w:divBdr>
        </w:div>
        <w:div w:id="331571021">
          <w:marLeft w:val="0"/>
          <w:marRight w:val="0"/>
          <w:marTop w:val="0"/>
          <w:marBottom w:val="0"/>
          <w:divBdr>
            <w:top w:val="none" w:sz="0" w:space="0" w:color="auto"/>
            <w:left w:val="none" w:sz="0" w:space="0" w:color="auto"/>
            <w:bottom w:val="none" w:sz="0" w:space="0" w:color="auto"/>
            <w:right w:val="none" w:sz="0" w:space="0" w:color="auto"/>
          </w:divBdr>
        </w:div>
        <w:div w:id="1008825374">
          <w:marLeft w:val="0"/>
          <w:marRight w:val="0"/>
          <w:marTop w:val="0"/>
          <w:marBottom w:val="0"/>
          <w:divBdr>
            <w:top w:val="none" w:sz="0" w:space="0" w:color="auto"/>
            <w:left w:val="none" w:sz="0" w:space="0" w:color="auto"/>
            <w:bottom w:val="none" w:sz="0" w:space="0" w:color="auto"/>
            <w:right w:val="none" w:sz="0" w:space="0" w:color="auto"/>
          </w:divBdr>
        </w:div>
        <w:div w:id="1246305259">
          <w:marLeft w:val="0"/>
          <w:marRight w:val="0"/>
          <w:marTop w:val="0"/>
          <w:marBottom w:val="0"/>
          <w:divBdr>
            <w:top w:val="none" w:sz="0" w:space="0" w:color="auto"/>
            <w:left w:val="none" w:sz="0" w:space="0" w:color="auto"/>
            <w:bottom w:val="none" w:sz="0" w:space="0" w:color="auto"/>
            <w:right w:val="none" w:sz="0" w:space="0" w:color="auto"/>
          </w:divBdr>
        </w:div>
        <w:div w:id="695468425">
          <w:marLeft w:val="0"/>
          <w:marRight w:val="0"/>
          <w:marTop w:val="0"/>
          <w:marBottom w:val="0"/>
          <w:divBdr>
            <w:top w:val="none" w:sz="0" w:space="0" w:color="auto"/>
            <w:left w:val="none" w:sz="0" w:space="0" w:color="auto"/>
            <w:bottom w:val="none" w:sz="0" w:space="0" w:color="auto"/>
            <w:right w:val="none" w:sz="0" w:space="0" w:color="auto"/>
          </w:divBdr>
        </w:div>
        <w:div w:id="1939361957">
          <w:marLeft w:val="0"/>
          <w:marRight w:val="0"/>
          <w:marTop w:val="0"/>
          <w:marBottom w:val="0"/>
          <w:divBdr>
            <w:top w:val="none" w:sz="0" w:space="0" w:color="auto"/>
            <w:left w:val="none" w:sz="0" w:space="0" w:color="auto"/>
            <w:bottom w:val="none" w:sz="0" w:space="0" w:color="auto"/>
            <w:right w:val="none" w:sz="0" w:space="0" w:color="auto"/>
          </w:divBdr>
        </w:div>
        <w:div w:id="1746878787">
          <w:marLeft w:val="0"/>
          <w:marRight w:val="0"/>
          <w:marTop w:val="0"/>
          <w:marBottom w:val="0"/>
          <w:divBdr>
            <w:top w:val="none" w:sz="0" w:space="0" w:color="auto"/>
            <w:left w:val="none" w:sz="0" w:space="0" w:color="auto"/>
            <w:bottom w:val="none" w:sz="0" w:space="0" w:color="auto"/>
            <w:right w:val="none" w:sz="0" w:space="0" w:color="auto"/>
          </w:divBdr>
        </w:div>
        <w:div w:id="971247950">
          <w:marLeft w:val="0"/>
          <w:marRight w:val="0"/>
          <w:marTop w:val="0"/>
          <w:marBottom w:val="0"/>
          <w:divBdr>
            <w:top w:val="none" w:sz="0" w:space="0" w:color="auto"/>
            <w:left w:val="none" w:sz="0" w:space="0" w:color="auto"/>
            <w:bottom w:val="none" w:sz="0" w:space="0" w:color="auto"/>
            <w:right w:val="none" w:sz="0" w:space="0" w:color="auto"/>
          </w:divBdr>
        </w:div>
        <w:div w:id="1614094718">
          <w:marLeft w:val="0"/>
          <w:marRight w:val="0"/>
          <w:marTop w:val="0"/>
          <w:marBottom w:val="0"/>
          <w:divBdr>
            <w:top w:val="none" w:sz="0" w:space="0" w:color="auto"/>
            <w:left w:val="none" w:sz="0" w:space="0" w:color="auto"/>
            <w:bottom w:val="none" w:sz="0" w:space="0" w:color="auto"/>
            <w:right w:val="none" w:sz="0" w:space="0" w:color="auto"/>
          </w:divBdr>
        </w:div>
        <w:div w:id="1967194523">
          <w:marLeft w:val="0"/>
          <w:marRight w:val="0"/>
          <w:marTop w:val="0"/>
          <w:marBottom w:val="0"/>
          <w:divBdr>
            <w:top w:val="none" w:sz="0" w:space="0" w:color="auto"/>
            <w:left w:val="none" w:sz="0" w:space="0" w:color="auto"/>
            <w:bottom w:val="none" w:sz="0" w:space="0" w:color="auto"/>
            <w:right w:val="none" w:sz="0" w:space="0" w:color="auto"/>
          </w:divBdr>
        </w:div>
        <w:div w:id="671375127">
          <w:marLeft w:val="0"/>
          <w:marRight w:val="0"/>
          <w:marTop w:val="0"/>
          <w:marBottom w:val="0"/>
          <w:divBdr>
            <w:top w:val="none" w:sz="0" w:space="0" w:color="auto"/>
            <w:left w:val="none" w:sz="0" w:space="0" w:color="auto"/>
            <w:bottom w:val="none" w:sz="0" w:space="0" w:color="auto"/>
            <w:right w:val="none" w:sz="0" w:space="0" w:color="auto"/>
          </w:divBdr>
        </w:div>
        <w:div w:id="592126297">
          <w:marLeft w:val="0"/>
          <w:marRight w:val="0"/>
          <w:marTop w:val="0"/>
          <w:marBottom w:val="0"/>
          <w:divBdr>
            <w:top w:val="none" w:sz="0" w:space="0" w:color="auto"/>
            <w:left w:val="none" w:sz="0" w:space="0" w:color="auto"/>
            <w:bottom w:val="none" w:sz="0" w:space="0" w:color="auto"/>
            <w:right w:val="none" w:sz="0" w:space="0" w:color="auto"/>
          </w:divBdr>
        </w:div>
        <w:div w:id="1643386776">
          <w:marLeft w:val="0"/>
          <w:marRight w:val="0"/>
          <w:marTop w:val="0"/>
          <w:marBottom w:val="0"/>
          <w:divBdr>
            <w:top w:val="none" w:sz="0" w:space="0" w:color="auto"/>
            <w:left w:val="none" w:sz="0" w:space="0" w:color="auto"/>
            <w:bottom w:val="none" w:sz="0" w:space="0" w:color="auto"/>
            <w:right w:val="none" w:sz="0" w:space="0" w:color="auto"/>
          </w:divBdr>
        </w:div>
        <w:div w:id="783231983">
          <w:marLeft w:val="0"/>
          <w:marRight w:val="0"/>
          <w:marTop w:val="0"/>
          <w:marBottom w:val="0"/>
          <w:divBdr>
            <w:top w:val="none" w:sz="0" w:space="0" w:color="auto"/>
            <w:left w:val="none" w:sz="0" w:space="0" w:color="auto"/>
            <w:bottom w:val="none" w:sz="0" w:space="0" w:color="auto"/>
            <w:right w:val="none" w:sz="0" w:space="0" w:color="auto"/>
          </w:divBdr>
        </w:div>
        <w:div w:id="9189393">
          <w:marLeft w:val="0"/>
          <w:marRight w:val="0"/>
          <w:marTop w:val="0"/>
          <w:marBottom w:val="0"/>
          <w:divBdr>
            <w:top w:val="none" w:sz="0" w:space="0" w:color="auto"/>
            <w:left w:val="none" w:sz="0" w:space="0" w:color="auto"/>
            <w:bottom w:val="none" w:sz="0" w:space="0" w:color="auto"/>
            <w:right w:val="none" w:sz="0" w:space="0" w:color="auto"/>
          </w:divBdr>
        </w:div>
        <w:div w:id="56364209">
          <w:marLeft w:val="0"/>
          <w:marRight w:val="0"/>
          <w:marTop w:val="0"/>
          <w:marBottom w:val="0"/>
          <w:divBdr>
            <w:top w:val="none" w:sz="0" w:space="0" w:color="auto"/>
            <w:left w:val="none" w:sz="0" w:space="0" w:color="auto"/>
            <w:bottom w:val="none" w:sz="0" w:space="0" w:color="auto"/>
            <w:right w:val="none" w:sz="0" w:space="0" w:color="auto"/>
          </w:divBdr>
        </w:div>
        <w:div w:id="2122257486">
          <w:marLeft w:val="0"/>
          <w:marRight w:val="0"/>
          <w:marTop w:val="0"/>
          <w:marBottom w:val="0"/>
          <w:divBdr>
            <w:top w:val="none" w:sz="0" w:space="0" w:color="auto"/>
            <w:left w:val="none" w:sz="0" w:space="0" w:color="auto"/>
            <w:bottom w:val="none" w:sz="0" w:space="0" w:color="auto"/>
            <w:right w:val="none" w:sz="0" w:space="0" w:color="auto"/>
          </w:divBdr>
        </w:div>
        <w:div w:id="1975257791">
          <w:marLeft w:val="0"/>
          <w:marRight w:val="0"/>
          <w:marTop w:val="0"/>
          <w:marBottom w:val="0"/>
          <w:divBdr>
            <w:top w:val="none" w:sz="0" w:space="0" w:color="auto"/>
            <w:left w:val="none" w:sz="0" w:space="0" w:color="auto"/>
            <w:bottom w:val="none" w:sz="0" w:space="0" w:color="auto"/>
            <w:right w:val="none" w:sz="0" w:space="0" w:color="auto"/>
          </w:divBdr>
        </w:div>
        <w:div w:id="1059671206">
          <w:marLeft w:val="0"/>
          <w:marRight w:val="0"/>
          <w:marTop w:val="0"/>
          <w:marBottom w:val="0"/>
          <w:divBdr>
            <w:top w:val="none" w:sz="0" w:space="0" w:color="auto"/>
            <w:left w:val="none" w:sz="0" w:space="0" w:color="auto"/>
            <w:bottom w:val="none" w:sz="0" w:space="0" w:color="auto"/>
            <w:right w:val="none" w:sz="0" w:space="0" w:color="auto"/>
          </w:divBdr>
        </w:div>
        <w:div w:id="759568596">
          <w:marLeft w:val="0"/>
          <w:marRight w:val="0"/>
          <w:marTop w:val="0"/>
          <w:marBottom w:val="0"/>
          <w:divBdr>
            <w:top w:val="none" w:sz="0" w:space="0" w:color="auto"/>
            <w:left w:val="none" w:sz="0" w:space="0" w:color="auto"/>
            <w:bottom w:val="none" w:sz="0" w:space="0" w:color="auto"/>
            <w:right w:val="none" w:sz="0" w:space="0" w:color="auto"/>
          </w:divBdr>
        </w:div>
        <w:div w:id="103155718">
          <w:marLeft w:val="0"/>
          <w:marRight w:val="0"/>
          <w:marTop w:val="0"/>
          <w:marBottom w:val="0"/>
          <w:divBdr>
            <w:top w:val="none" w:sz="0" w:space="0" w:color="auto"/>
            <w:left w:val="none" w:sz="0" w:space="0" w:color="auto"/>
            <w:bottom w:val="none" w:sz="0" w:space="0" w:color="auto"/>
            <w:right w:val="none" w:sz="0" w:space="0" w:color="auto"/>
          </w:divBdr>
        </w:div>
        <w:div w:id="1225488909">
          <w:marLeft w:val="0"/>
          <w:marRight w:val="0"/>
          <w:marTop w:val="0"/>
          <w:marBottom w:val="0"/>
          <w:divBdr>
            <w:top w:val="none" w:sz="0" w:space="0" w:color="auto"/>
            <w:left w:val="none" w:sz="0" w:space="0" w:color="auto"/>
            <w:bottom w:val="none" w:sz="0" w:space="0" w:color="auto"/>
            <w:right w:val="none" w:sz="0" w:space="0" w:color="auto"/>
          </w:divBdr>
        </w:div>
        <w:div w:id="1751271758">
          <w:marLeft w:val="0"/>
          <w:marRight w:val="0"/>
          <w:marTop w:val="0"/>
          <w:marBottom w:val="0"/>
          <w:divBdr>
            <w:top w:val="none" w:sz="0" w:space="0" w:color="auto"/>
            <w:left w:val="none" w:sz="0" w:space="0" w:color="auto"/>
            <w:bottom w:val="none" w:sz="0" w:space="0" w:color="auto"/>
            <w:right w:val="none" w:sz="0" w:space="0" w:color="auto"/>
          </w:divBdr>
        </w:div>
        <w:div w:id="1709375559">
          <w:marLeft w:val="0"/>
          <w:marRight w:val="0"/>
          <w:marTop w:val="0"/>
          <w:marBottom w:val="0"/>
          <w:divBdr>
            <w:top w:val="none" w:sz="0" w:space="0" w:color="auto"/>
            <w:left w:val="none" w:sz="0" w:space="0" w:color="auto"/>
            <w:bottom w:val="none" w:sz="0" w:space="0" w:color="auto"/>
            <w:right w:val="none" w:sz="0" w:space="0" w:color="auto"/>
          </w:divBdr>
        </w:div>
        <w:div w:id="546455984">
          <w:marLeft w:val="0"/>
          <w:marRight w:val="0"/>
          <w:marTop w:val="0"/>
          <w:marBottom w:val="0"/>
          <w:divBdr>
            <w:top w:val="none" w:sz="0" w:space="0" w:color="auto"/>
            <w:left w:val="none" w:sz="0" w:space="0" w:color="auto"/>
            <w:bottom w:val="none" w:sz="0" w:space="0" w:color="auto"/>
            <w:right w:val="none" w:sz="0" w:space="0" w:color="auto"/>
          </w:divBdr>
        </w:div>
        <w:div w:id="248007526">
          <w:marLeft w:val="0"/>
          <w:marRight w:val="0"/>
          <w:marTop w:val="0"/>
          <w:marBottom w:val="0"/>
          <w:divBdr>
            <w:top w:val="none" w:sz="0" w:space="0" w:color="auto"/>
            <w:left w:val="none" w:sz="0" w:space="0" w:color="auto"/>
            <w:bottom w:val="none" w:sz="0" w:space="0" w:color="auto"/>
            <w:right w:val="none" w:sz="0" w:space="0" w:color="auto"/>
          </w:divBdr>
        </w:div>
        <w:div w:id="841890812">
          <w:marLeft w:val="0"/>
          <w:marRight w:val="0"/>
          <w:marTop w:val="0"/>
          <w:marBottom w:val="0"/>
          <w:divBdr>
            <w:top w:val="none" w:sz="0" w:space="0" w:color="auto"/>
            <w:left w:val="none" w:sz="0" w:space="0" w:color="auto"/>
            <w:bottom w:val="none" w:sz="0" w:space="0" w:color="auto"/>
            <w:right w:val="none" w:sz="0" w:space="0" w:color="auto"/>
          </w:divBdr>
        </w:div>
        <w:div w:id="1335374394">
          <w:marLeft w:val="0"/>
          <w:marRight w:val="0"/>
          <w:marTop w:val="0"/>
          <w:marBottom w:val="0"/>
          <w:divBdr>
            <w:top w:val="none" w:sz="0" w:space="0" w:color="auto"/>
            <w:left w:val="none" w:sz="0" w:space="0" w:color="auto"/>
            <w:bottom w:val="none" w:sz="0" w:space="0" w:color="auto"/>
            <w:right w:val="none" w:sz="0" w:space="0" w:color="auto"/>
          </w:divBdr>
        </w:div>
        <w:div w:id="1950432181">
          <w:marLeft w:val="0"/>
          <w:marRight w:val="0"/>
          <w:marTop w:val="0"/>
          <w:marBottom w:val="0"/>
          <w:divBdr>
            <w:top w:val="none" w:sz="0" w:space="0" w:color="auto"/>
            <w:left w:val="none" w:sz="0" w:space="0" w:color="auto"/>
            <w:bottom w:val="none" w:sz="0" w:space="0" w:color="auto"/>
            <w:right w:val="none" w:sz="0" w:space="0" w:color="auto"/>
          </w:divBdr>
        </w:div>
        <w:div w:id="815416362">
          <w:marLeft w:val="0"/>
          <w:marRight w:val="0"/>
          <w:marTop w:val="0"/>
          <w:marBottom w:val="0"/>
          <w:divBdr>
            <w:top w:val="none" w:sz="0" w:space="0" w:color="auto"/>
            <w:left w:val="none" w:sz="0" w:space="0" w:color="auto"/>
            <w:bottom w:val="none" w:sz="0" w:space="0" w:color="auto"/>
            <w:right w:val="none" w:sz="0" w:space="0" w:color="auto"/>
          </w:divBdr>
        </w:div>
        <w:div w:id="253980441">
          <w:marLeft w:val="0"/>
          <w:marRight w:val="0"/>
          <w:marTop w:val="0"/>
          <w:marBottom w:val="0"/>
          <w:divBdr>
            <w:top w:val="none" w:sz="0" w:space="0" w:color="auto"/>
            <w:left w:val="none" w:sz="0" w:space="0" w:color="auto"/>
            <w:bottom w:val="none" w:sz="0" w:space="0" w:color="auto"/>
            <w:right w:val="none" w:sz="0" w:space="0" w:color="auto"/>
          </w:divBdr>
        </w:div>
        <w:div w:id="863250404">
          <w:marLeft w:val="0"/>
          <w:marRight w:val="0"/>
          <w:marTop w:val="0"/>
          <w:marBottom w:val="0"/>
          <w:divBdr>
            <w:top w:val="none" w:sz="0" w:space="0" w:color="auto"/>
            <w:left w:val="none" w:sz="0" w:space="0" w:color="auto"/>
            <w:bottom w:val="none" w:sz="0" w:space="0" w:color="auto"/>
            <w:right w:val="none" w:sz="0" w:space="0" w:color="auto"/>
          </w:divBdr>
        </w:div>
        <w:div w:id="1795052526">
          <w:marLeft w:val="0"/>
          <w:marRight w:val="0"/>
          <w:marTop w:val="0"/>
          <w:marBottom w:val="0"/>
          <w:divBdr>
            <w:top w:val="none" w:sz="0" w:space="0" w:color="auto"/>
            <w:left w:val="none" w:sz="0" w:space="0" w:color="auto"/>
            <w:bottom w:val="none" w:sz="0" w:space="0" w:color="auto"/>
            <w:right w:val="none" w:sz="0" w:space="0" w:color="auto"/>
          </w:divBdr>
        </w:div>
        <w:div w:id="43677366">
          <w:marLeft w:val="0"/>
          <w:marRight w:val="0"/>
          <w:marTop w:val="0"/>
          <w:marBottom w:val="0"/>
          <w:divBdr>
            <w:top w:val="none" w:sz="0" w:space="0" w:color="auto"/>
            <w:left w:val="none" w:sz="0" w:space="0" w:color="auto"/>
            <w:bottom w:val="none" w:sz="0" w:space="0" w:color="auto"/>
            <w:right w:val="none" w:sz="0" w:space="0" w:color="auto"/>
          </w:divBdr>
        </w:div>
        <w:div w:id="1537427131">
          <w:marLeft w:val="0"/>
          <w:marRight w:val="0"/>
          <w:marTop w:val="0"/>
          <w:marBottom w:val="0"/>
          <w:divBdr>
            <w:top w:val="none" w:sz="0" w:space="0" w:color="auto"/>
            <w:left w:val="none" w:sz="0" w:space="0" w:color="auto"/>
            <w:bottom w:val="none" w:sz="0" w:space="0" w:color="auto"/>
            <w:right w:val="none" w:sz="0" w:space="0" w:color="auto"/>
          </w:divBdr>
        </w:div>
        <w:div w:id="581792139">
          <w:marLeft w:val="0"/>
          <w:marRight w:val="0"/>
          <w:marTop w:val="0"/>
          <w:marBottom w:val="0"/>
          <w:divBdr>
            <w:top w:val="none" w:sz="0" w:space="0" w:color="auto"/>
            <w:left w:val="none" w:sz="0" w:space="0" w:color="auto"/>
            <w:bottom w:val="none" w:sz="0" w:space="0" w:color="auto"/>
            <w:right w:val="none" w:sz="0" w:space="0" w:color="auto"/>
          </w:divBdr>
        </w:div>
        <w:div w:id="2116250060">
          <w:marLeft w:val="0"/>
          <w:marRight w:val="0"/>
          <w:marTop w:val="0"/>
          <w:marBottom w:val="0"/>
          <w:divBdr>
            <w:top w:val="none" w:sz="0" w:space="0" w:color="auto"/>
            <w:left w:val="none" w:sz="0" w:space="0" w:color="auto"/>
            <w:bottom w:val="none" w:sz="0" w:space="0" w:color="auto"/>
            <w:right w:val="none" w:sz="0" w:space="0" w:color="auto"/>
          </w:divBdr>
        </w:div>
        <w:div w:id="1653560660">
          <w:marLeft w:val="0"/>
          <w:marRight w:val="0"/>
          <w:marTop w:val="0"/>
          <w:marBottom w:val="0"/>
          <w:divBdr>
            <w:top w:val="none" w:sz="0" w:space="0" w:color="auto"/>
            <w:left w:val="none" w:sz="0" w:space="0" w:color="auto"/>
            <w:bottom w:val="none" w:sz="0" w:space="0" w:color="auto"/>
            <w:right w:val="none" w:sz="0" w:space="0" w:color="auto"/>
          </w:divBdr>
        </w:div>
        <w:div w:id="710611236">
          <w:marLeft w:val="0"/>
          <w:marRight w:val="0"/>
          <w:marTop w:val="0"/>
          <w:marBottom w:val="0"/>
          <w:divBdr>
            <w:top w:val="none" w:sz="0" w:space="0" w:color="auto"/>
            <w:left w:val="none" w:sz="0" w:space="0" w:color="auto"/>
            <w:bottom w:val="none" w:sz="0" w:space="0" w:color="auto"/>
            <w:right w:val="none" w:sz="0" w:space="0" w:color="auto"/>
          </w:divBdr>
        </w:div>
        <w:div w:id="297077156">
          <w:marLeft w:val="0"/>
          <w:marRight w:val="0"/>
          <w:marTop w:val="0"/>
          <w:marBottom w:val="0"/>
          <w:divBdr>
            <w:top w:val="none" w:sz="0" w:space="0" w:color="auto"/>
            <w:left w:val="none" w:sz="0" w:space="0" w:color="auto"/>
            <w:bottom w:val="none" w:sz="0" w:space="0" w:color="auto"/>
            <w:right w:val="none" w:sz="0" w:space="0" w:color="auto"/>
          </w:divBdr>
        </w:div>
        <w:div w:id="1346396002">
          <w:marLeft w:val="0"/>
          <w:marRight w:val="0"/>
          <w:marTop w:val="0"/>
          <w:marBottom w:val="0"/>
          <w:divBdr>
            <w:top w:val="none" w:sz="0" w:space="0" w:color="auto"/>
            <w:left w:val="none" w:sz="0" w:space="0" w:color="auto"/>
            <w:bottom w:val="none" w:sz="0" w:space="0" w:color="auto"/>
            <w:right w:val="none" w:sz="0" w:space="0" w:color="auto"/>
          </w:divBdr>
        </w:div>
        <w:div w:id="1234580205">
          <w:marLeft w:val="0"/>
          <w:marRight w:val="0"/>
          <w:marTop w:val="0"/>
          <w:marBottom w:val="0"/>
          <w:divBdr>
            <w:top w:val="none" w:sz="0" w:space="0" w:color="auto"/>
            <w:left w:val="none" w:sz="0" w:space="0" w:color="auto"/>
            <w:bottom w:val="none" w:sz="0" w:space="0" w:color="auto"/>
            <w:right w:val="none" w:sz="0" w:space="0" w:color="auto"/>
          </w:divBdr>
        </w:div>
        <w:div w:id="1405448628">
          <w:marLeft w:val="0"/>
          <w:marRight w:val="0"/>
          <w:marTop w:val="0"/>
          <w:marBottom w:val="0"/>
          <w:divBdr>
            <w:top w:val="none" w:sz="0" w:space="0" w:color="auto"/>
            <w:left w:val="none" w:sz="0" w:space="0" w:color="auto"/>
            <w:bottom w:val="none" w:sz="0" w:space="0" w:color="auto"/>
            <w:right w:val="none" w:sz="0" w:space="0" w:color="auto"/>
          </w:divBdr>
        </w:div>
        <w:div w:id="875123902">
          <w:marLeft w:val="0"/>
          <w:marRight w:val="0"/>
          <w:marTop w:val="0"/>
          <w:marBottom w:val="0"/>
          <w:divBdr>
            <w:top w:val="none" w:sz="0" w:space="0" w:color="auto"/>
            <w:left w:val="none" w:sz="0" w:space="0" w:color="auto"/>
            <w:bottom w:val="none" w:sz="0" w:space="0" w:color="auto"/>
            <w:right w:val="none" w:sz="0" w:space="0" w:color="auto"/>
          </w:divBdr>
        </w:div>
        <w:div w:id="370571996">
          <w:marLeft w:val="0"/>
          <w:marRight w:val="0"/>
          <w:marTop w:val="0"/>
          <w:marBottom w:val="0"/>
          <w:divBdr>
            <w:top w:val="none" w:sz="0" w:space="0" w:color="auto"/>
            <w:left w:val="none" w:sz="0" w:space="0" w:color="auto"/>
            <w:bottom w:val="none" w:sz="0" w:space="0" w:color="auto"/>
            <w:right w:val="none" w:sz="0" w:space="0" w:color="auto"/>
          </w:divBdr>
        </w:div>
        <w:div w:id="53623926">
          <w:marLeft w:val="0"/>
          <w:marRight w:val="0"/>
          <w:marTop w:val="0"/>
          <w:marBottom w:val="0"/>
          <w:divBdr>
            <w:top w:val="none" w:sz="0" w:space="0" w:color="auto"/>
            <w:left w:val="none" w:sz="0" w:space="0" w:color="auto"/>
            <w:bottom w:val="none" w:sz="0" w:space="0" w:color="auto"/>
            <w:right w:val="none" w:sz="0" w:space="0" w:color="auto"/>
          </w:divBdr>
        </w:div>
        <w:div w:id="632322980">
          <w:marLeft w:val="0"/>
          <w:marRight w:val="0"/>
          <w:marTop w:val="0"/>
          <w:marBottom w:val="0"/>
          <w:divBdr>
            <w:top w:val="none" w:sz="0" w:space="0" w:color="auto"/>
            <w:left w:val="none" w:sz="0" w:space="0" w:color="auto"/>
            <w:bottom w:val="none" w:sz="0" w:space="0" w:color="auto"/>
            <w:right w:val="none" w:sz="0" w:space="0" w:color="auto"/>
          </w:divBdr>
        </w:div>
        <w:div w:id="1751267005">
          <w:marLeft w:val="0"/>
          <w:marRight w:val="0"/>
          <w:marTop w:val="0"/>
          <w:marBottom w:val="0"/>
          <w:divBdr>
            <w:top w:val="none" w:sz="0" w:space="0" w:color="auto"/>
            <w:left w:val="none" w:sz="0" w:space="0" w:color="auto"/>
            <w:bottom w:val="none" w:sz="0" w:space="0" w:color="auto"/>
            <w:right w:val="none" w:sz="0" w:space="0" w:color="auto"/>
          </w:divBdr>
        </w:div>
        <w:div w:id="405303445">
          <w:marLeft w:val="0"/>
          <w:marRight w:val="0"/>
          <w:marTop w:val="0"/>
          <w:marBottom w:val="0"/>
          <w:divBdr>
            <w:top w:val="none" w:sz="0" w:space="0" w:color="auto"/>
            <w:left w:val="none" w:sz="0" w:space="0" w:color="auto"/>
            <w:bottom w:val="none" w:sz="0" w:space="0" w:color="auto"/>
            <w:right w:val="none" w:sz="0" w:space="0" w:color="auto"/>
          </w:divBdr>
        </w:div>
        <w:div w:id="730348151">
          <w:marLeft w:val="0"/>
          <w:marRight w:val="0"/>
          <w:marTop w:val="0"/>
          <w:marBottom w:val="0"/>
          <w:divBdr>
            <w:top w:val="none" w:sz="0" w:space="0" w:color="auto"/>
            <w:left w:val="none" w:sz="0" w:space="0" w:color="auto"/>
            <w:bottom w:val="none" w:sz="0" w:space="0" w:color="auto"/>
            <w:right w:val="none" w:sz="0" w:space="0" w:color="auto"/>
          </w:divBdr>
        </w:div>
        <w:div w:id="1861121613">
          <w:marLeft w:val="0"/>
          <w:marRight w:val="0"/>
          <w:marTop w:val="0"/>
          <w:marBottom w:val="0"/>
          <w:divBdr>
            <w:top w:val="none" w:sz="0" w:space="0" w:color="auto"/>
            <w:left w:val="none" w:sz="0" w:space="0" w:color="auto"/>
            <w:bottom w:val="none" w:sz="0" w:space="0" w:color="auto"/>
            <w:right w:val="none" w:sz="0" w:space="0" w:color="auto"/>
          </w:divBdr>
        </w:div>
        <w:div w:id="162478494">
          <w:marLeft w:val="0"/>
          <w:marRight w:val="0"/>
          <w:marTop w:val="0"/>
          <w:marBottom w:val="0"/>
          <w:divBdr>
            <w:top w:val="none" w:sz="0" w:space="0" w:color="auto"/>
            <w:left w:val="none" w:sz="0" w:space="0" w:color="auto"/>
            <w:bottom w:val="none" w:sz="0" w:space="0" w:color="auto"/>
            <w:right w:val="none" w:sz="0" w:space="0" w:color="auto"/>
          </w:divBdr>
        </w:div>
        <w:div w:id="1848399127">
          <w:marLeft w:val="0"/>
          <w:marRight w:val="0"/>
          <w:marTop w:val="0"/>
          <w:marBottom w:val="0"/>
          <w:divBdr>
            <w:top w:val="none" w:sz="0" w:space="0" w:color="auto"/>
            <w:left w:val="none" w:sz="0" w:space="0" w:color="auto"/>
            <w:bottom w:val="none" w:sz="0" w:space="0" w:color="auto"/>
            <w:right w:val="none" w:sz="0" w:space="0" w:color="auto"/>
          </w:divBdr>
        </w:div>
        <w:div w:id="2092582806">
          <w:marLeft w:val="0"/>
          <w:marRight w:val="0"/>
          <w:marTop w:val="0"/>
          <w:marBottom w:val="0"/>
          <w:divBdr>
            <w:top w:val="none" w:sz="0" w:space="0" w:color="auto"/>
            <w:left w:val="none" w:sz="0" w:space="0" w:color="auto"/>
            <w:bottom w:val="none" w:sz="0" w:space="0" w:color="auto"/>
            <w:right w:val="none" w:sz="0" w:space="0" w:color="auto"/>
          </w:divBdr>
        </w:div>
        <w:div w:id="1742747955">
          <w:marLeft w:val="0"/>
          <w:marRight w:val="0"/>
          <w:marTop w:val="0"/>
          <w:marBottom w:val="0"/>
          <w:divBdr>
            <w:top w:val="none" w:sz="0" w:space="0" w:color="auto"/>
            <w:left w:val="none" w:sz="0" w:space="0" w:color="auto"/>
            <w:bottom w:val="none" w:sz="0" w:space="0" w:color="auto"/>
            <w:right w:val="none" w:sz="0" w:space="0" w:color="auto"/>
          </w:divBdr>
        </w:div>
        <w:div w:id="1891569424">
          <w:marLeft w:val="0"/>
          <w:marRight w:val="0"/>
          <w:marTop w:val="0"/>
          <w:marBottom w:val="0"/>
          <w:divBdr>
            <w:top w:val="none" w:sz="0" w:space="0" w:color="auto"/>
            <w:left w:val="none" w:sz="0" w:space="0" w:color="auto"/>
            <w:bottom w:val="none" w:sz="0" w:space="0" w:color="auto"/>
            <w:right w:val="none" w:sz="0" w:space="0" w:color="auto"/>
          </w:divBdr>
        </w:div>
        <w:div w:id="1568303186">
          <w:marLeft w:val="0"/>
          <w:marRight w:val="0"/>
          <w:marTop w:val="0"/>
          <w:marBottom w:val="0"/>
          <w:divBdr>
            <w:top w:val="none" w:sz="0" w:space="0" w:color="auto"/>
            <w:left w:val="none" w:sz="0" w:space="0" w:color="auto"/>
            <w:bottom w:val="none" w:sz="0" w:space="0" w:color="auto"/>
            <w:right w:val="none" w:sz="0" w:space="0" w:color="auto"/>
          </w:divBdr>
        </w:div>
        <w:div w:id="1135029488">
          <w:marLeft w:val="0"/>
          <w:marRight w:val="0"/>
          <w:marTop w:val="0"/>
          <w:marBottom w:val="0"/>
          <w:divBdr>
            <w:top w:val="none" w:sz="0" w:space="0" w:color="auto"/>
            <w:left w:val="none" w:sz="0" w:space="0" w:color="auto"/>
            <w:bottom w:val="none" w:sz="0" w:space="0" w:color="auto"/>
            <w:right w:val="none" w:sz="0" w:space="0" w:color="auto"/>
          </w:divBdr>
        </w:div>
        <w:div w:id="368143912">
          <w:marLeft w:val="0"/>
          <w:marRight w:val="0"/>
          <w:marTop w:val="0"/>
          <w:marBottom w:val="0"/>
          <w:divBdr>
            <w:top w:val="none" w:sz="0" w:space="0" w:color="auto"/>
            <w:left w:val="none" w:sz="0" w:space="0" w:color="auto"/>
            <w:bottom w:val="none" w:sz="0" w:space="0" w:color="auto"/>
            <w:right w:val="none" w:sz="0" w:space="0" w:color="auto"/>
          </w:divBdr>
        </w:div>
        <w:div w:id="599486640">
          <w:marLeft w:val="0"/>
          <w:marRight w:val="0"/>
          <w:marTop w:val="0"/>
          <w:marBottom w:val="0"/>
          <w:divBdr>
            <w:top w:val="none" w:sz="0" w:space="0" w:color="auto"/>
            <w:left w:val="none" w:sz="0" w:space="0" w:color="auto"/>
            <w:bottom w:val="none" w:sz="0" w:space="0" w:color="auto"/>
            <w:right w:val="none" w:sz="0" w:space="0" w:color="auto"/>
          </w:divBdr>
        </w:div>
        <w:div w:id="764886333">
          <w:marLeft w:val="0"/>
          <w:marRight w:val="0"/>
          <w:marTop w:val="0"/>
          <w:marBottom w:val="0"/>
          <w:divBdr>
            <w:top w:val="none" w:sz="0" w:space="0" w:color="auto"/>
            <w:left w:val="none" w:sz="0" w:space="0" w:color="auto"/>
            <w:bottom w:val="none" w:sz="0" w:space="0" w:color="auto"/>
            <w:right w:val="none" w:sz="0" w:space="0" w:color="auto"/>
          </w:divBdr>
        </w:div>
        <w:div w:id="1529828277">
          <w:marLeft w:val="0"/>
          <w:marRight w:val="0"/>
          <w:marTop w:val="0"/>
          <w:marBottom w:val="0"/>
          <w:divBdr>
            <w:top w:val="none" w:sz="0" w:space="0" w:color="auto"/>
            <w:left w:val="none" w:sz="0" w:space="0" w:color="auto"/>
            <w:bottom w:val="none" w:sz="0" w:space="0" w:color="auto"/>
            <w:right w:val="none" w:sz="0" w:space="0" w:color="auto"/>
          </w:divBdr>
        </w:div>
        <w:div w:id="1998873797">
          <w:marLeft w:val="0"/>
          <w:marRight w:val="0"/>
          <w:marTop w:val="0"/>
          <w:marBottom w:val="0"/>
          <w:divBdr>
            <w:top w:val="none" w:sz="0" w:space="0" w:color="auto"/>
            <w:left w:val="none" w:sz="0" w:space="0" w:color="auto"/>
            <w:bottom w:val="none" w:sz="0" w:space="0" w:color="auto"/>
            <w:right w:val="none" w:sz="0" w:space="0" w:color="auto"/>
          </w:divBdr>
        </w:div>
        <w:div w:id="2103212042">
          <w:marLeft w:val="0"/>
          <w:marRight w:val="0"/>
          <w:marTop w:val="0"/>
          <w:marBottom w:val="0"/>
          <w:divBdr>
            <w:top w:val="none" w:sz="0" w:space="0" w:color="auto"/>
            <w:left w:val="none" w:sz="0" w:space="0" w:color="auto"/>
            <w:bottom w:val="none" w:sz="0" w:space="0" w:color="auto"/>
            <w:right w:val="none" w:sz="0" w:space="0" w:color="auto"/>
          </w:divBdr>
        </w:div>
        <w:div w:id="1120759253">
          <w:marLeft w:val="0"/>
          <w:marRight w:val="0"/>
          <w:marTop w:val="0"/>
          <w:marBottom w:val="0"/>
          <w:divBdr>
            <w:top w:val="none" w:sz="0" w:space="0" w:color="auto"/>
            <w:left w:val="none" w:sz="0" w:space="0" w:color="auto"/>
            <w:bottom w:val="none" w:sz="0" w:space="0" w:color="auto"/>
            <w:right w:val="none" w:sz="0" w:space="0" w:color="auto"/>
          </w:divBdr>
        </w:div>
        <w:div w:id="979579077">
          <w:marLeft w:val="0"/>
          <w:marRight w:val="0"/>
          <w:marTop w:val="0"/>
          <w:marBottom w:val="0"/>
          <w:divBdr>
            <w:top w:val="none" w:sz="0" w:space="0" w:color="auto"/>
            <w:left w:val="none" w:sz="0" w:space="0" w:color="auto"/>
            <w:bottom w:val="none" w:sz="0" w:space="0" w:color="auto"/>
            <w:right w:val="none" w:sz="0" w:space="0" w:color="auto"/>
          </w:divBdr>
        </w:div>
        <w:div w:id="12539639">
          <w:marLeft w:val="0"/>
          <w:marRight w:val="0"/>
          <w:marTop w:val="0"/>
          <w:marBottom w:val="0"/>
          <w:divBdr>
            <w:top w:val="none" w:sz="0" w:space="0" w:color="auto"/>
            <w:left w:val="none" w:sz="0" w:space="0" w:color="auto"/>
            <w:bottom w:val="none" w:sz="0" w:space="0" w:color="auto"/>
            <w:right w:val="none" w:sz="0" w:space="0" w:color="auto"/>
          </w:divBdr>
        </w:div>
        <w:div w:id="1989895061">
          <w:marLeft w:val="0"/>
          <w:marRight w:val="0"/>
          <w:marTop w:val="0"/>
          <w:marBottom w:val="0"/>
          <w:divBdr>
            <w:top w:val="none" w:sz="0" w:space="0" w:color="auto"/>
            <w:left w:val="none" w:sz="0" w:space="0" w:color="auto"/>
            <w:bottom w:val="none" w:sz="0" w:space="0" w:color="auto"/>
            <w:right w:val="none" w:sz="0" w:space="0" w:color="auto"/>
          </w:divBdr>
        </w:div>
        <w:div w:id="1912496225">
          <w:marLeft w:val="0"/>
          <w:marRight w:val="0"/>
          <w:marTop w:val="0"/>
          <w:marBottom w:val="0"/>
          <w:divBdr>
            <w:top w:val="none" w:sz="0" w:space="0" w:color="auto"/>
            <w:left w:val="none" w:sz="0" w:space="0" w:color="auto"/>
            <w:bottom w:val="none" w:sz="0" w:space="0" w:color="auto"/>
            <w:right w:val="none" w:sz="0" w:space="0" w:color="auto"/>
          </w:divBdr>
        </w:div>
        <w:div w:id="8219569">
          <w:marLeft w:val="0"/>
          <w:marRight w:val="0"/>
          <w:marTop w:val="0"/>
          <w:marBottom w:val="0"/>
          <w:divBdr>
            <w:top w:val="none" w:sz="0" w:space="0" w:color="auto"/>
            <w:left w:val="none" w:sz="0" w:space="0" w:color="auto"/>
            <w:bottom w:val="none" w:sz="0" w:space="0" w:color="auto"/>
            <w:right w:val="none" w:sz="0" w:space="0" w:color="auto"/>
          </w:divBdr>
        </w:div>
        <w:div w:id="38821918">
          <w:marLeft w:val="0"/>
          <w:marRight w:val="0"/>
          <w:marTop w:val="0"/>
          <w:marBottom w:val="0"/>
          <w:divBdr>
            <w:top w:val="none" w:sz="0" w:space="0" w:color="auto"/>
            <w:left w:val="none" w:sz="0" w:space="0" w:color="auto"/>
            <w:bottom w:val="none" w:sz="0" w:space="0" w:color="auto"/>
            <w:right w:val="none" w:sz="0" w:space="0" w:color="auto"/>
          </w:divBdr>
        </w:div>
        <w:div w:id="109934541">
          <w:marLeft w:val="0"/>
          <w:marRight w:val="0"/>
          <w:marTop w:val="0"/>
          <w:marBottom w:val="0"/>
          <w:divBdr>
            <w:top w:val="none" w:sz="0" w:space="0" w:color="auto"/>
            <w:left w:val="none" w:sz="0" w:space="0" w:color="auto"/>
            <w:bottom w:val="none" w:sz="0" w:space="0" w:color="auto"/>
            <w:right w:val="none" w:sz="0" w:space="0" w:color="auto"/>
          </w:divBdr>
        </w:div>
        <w:div w:id="667248544">
          <w:marLeft w:val="0"/>
          <w:marRight w:val="0"/>
          <w:marTop w:val="0"/>
          <w:marBottom w:val="0"/>
          <w:divBdr>
            <w:top w:val="none" w:sz="0" w:space="0" w:color="auto"/>
            <w:left w:val="none" w:sz="0" w:space="0" w:color="auto"/>
            <w:bottom w:val="none" w:sz="0" w:space="0" w:color="auto"/>
            <w:right w:val="none" w:sz="0" w:space="0" w:color="auto"/>
          </w:divBdr>
        </w:div>
        <w:div w:id="482550774">
          <w:marLeft w:val="0"/>
          <w:marRight w:val="0"/>
          <w:marTop w:val="0"/>
          <w:marBottom w:val="0"/>
          <w:divBdr>
            <w:top w:val="none" w:sz="0" w:space="0" w:color="auto"/>
            <w:left w:val="none" w:sz="0" w:space="0" w:color="auto"/>
            <w:bottom w:val="none" w:sz="0" w:space="0" w:color="auto"/>
            <w:right w:val="none" w:sz="0" w:space="0" w:color="auto"/>
          </w:divBdr>
        </w:div>
        <w:div w:id="654800153">
          <w:marLeft w:val="0"/>
          <w:marRight w:val="0"/>
          <w:marTop w:val="0"/>
          <w:marBottom w:val="0"/>
          <w:divBdr>
            <w:top w:val="none" w:sz="0" w:space="0" w:color="auto"/>
            <w:left w:val="none" w:sz="0" w:space="0" w:color="auto"/>
            <w:bottom w:val="none" w:sz="0" w:space="0" w:color="auto"/>
            <w:right w:val="none" w:sz="0" w:space="0" w:color="auto"/>
          </w:divBdr>
        </w:div>
        <w:div w:id="2090930177">
          <w:marLeft w:val="0"/>
          <w:marRight w:val="0"/>
          <w:marTop w:val="0"/>
          <w:marBottom w:val="0"/>
          <w:divBdr>
            <w:top w:val="none" w:sz="0" w:space="0" w:color="auto"/>
            <w:left w:val="none" w:sz="0" w:space="0" w:color="auto"/>
            <w:bottom w:val="none" w:sz="0" w:space="0" w:color="auto"/>
            <w:right w:val="none" w:sz="0" w:space="0" w:color="auto"/>
          </w:divBdr>
        </w:div>
        <w:div w:id="336154023">
          <w:marLeft w:val="0"/>
          <w:marRight w:val="0"/>
          <w:marTop w:val="0"/>
          <w:marBottom w:val="0"/>
          <w:divBdr>
            <w:top w:val="none" w:sz="0" w:space="0" w:color="auto"/>
            <w:left w:val="none" w:sz="0" w:space="0" w:color="auto"/>
            <w:bottom w:val="none" w:sz="0" w:space="0" w:color="auto"/>
            <w:right w:val="none" w:sz="0" w:space="0" w:color="auto"/>
          </w:divBdr>
        </w:div>
        <w:div w:id="454837472">
          <w:marLeft w:val="0"/>
          <w:marRight w:val="0"/>
          <w:marTop w:val="0"/>
          <w:marBottom w:val="0"/>
          <w:divBdr>
            <w:top w:val="none" w:sz="0" w:space="0" w:color="auto"/>
            <w:left w:val="none" w:sz="0" w:space="0" w:color="auto"/>
            <w:bottom w:val="none" w:sz="0" w:space="0" w:color="auto"/>
            <w:right w:val="none" w:sz="0" w:space="0" w:color="auto"/>
          </w:divBdr>
        </w:div>
        <w:div w:id="1897234366">
          <w:marLeft w:val="0"/>
          <w:marRight w:val="0"/>
          <w:marTop w:val="0"/>
          <w:marBottom w:val="0"/>
          <w:divBdr>
            <w:top w:val="none" w:sz="0" w:space="0" w:color="auto"/>
            <w:left w:val="none" w:sz="0" w:space="0" w:color="auto"/>
            <w:bottom w:val="none" w:sz="0" w:space="0" w:color="auto"/>
            <w:right w:val="none" w:sz="0" w:space="0" w:color="auto"/>
          </w:divBdr>
        </w:div>
        <w:div w:id="1385055596">
          <w:marLeft w:val="0"/>
          <w:marRight w:val="0"/>
          <w:marTop w:val="0"/>
          <w:marBottom w:val="0"/>
          <w:divBdr>
            <w:top w:val="none" w:sz="0" w:space="0" w:color="auto"/>
            <w:left w:val="none" w:sz="0" w:space="0" w:color="auto"/>
            <w:bottom w:val="none" w:sz="0" w:space="0" w:color="auto"/>
            <w:right w:val="none" w:sz="0" w:space="0" w:color="auto"/>
          </w:divBdr>
        </w:div>
        <w:div w:id="1287616038">
          <w:marLeft w:val="0"/>
          <w:marRight w:val="0"/>
          <w:marTop w:val="0"/>
          <w:marBottom w:val="0"/>
          <w:divBdr>
            <w:top w:val="none" w:sz="0" w:space="0" w:color="auto"/>
            <w:left w:val="none" w:sz="0" w:space="0" w:color="auto"/>
            <w:bottom w:val="none" w:sz="0" w:space="0" w:color="auto"/>
            <w:right w:val="none" w:sz="0" w:space="0" w:color="auto"/>
          </w:divBdr>
        </w:div>
        <w:div w:id="696929425">
          <w:marLeft w:val="0"/>
          <w:marRight w:val="0"/>
          <w:marTop w:val="0"/>
          <w:marBottom w:val="0"/>
          <w:divBdr>
            <w:top w:val="none" w:sz="0" w:space="0" w:color="auto"/>
            <w:left w:val="none" w:sz="0" w:space="0" w:color="auto"/>
            <w:bottom w:val="none" w:sz="0" w:space="0" w:color="auto"/>
            <w:right w:val="none" w:sz="0" w:space="0" w:color="auto"/>
          </w:divBdr>
        </w:div>
        <w:div w:id="2088963857">
          <w:marLeft w:val="0"/>
          <w:marRight w:val="0"/>
          <w:marTop w:val="0"/>
          <w:marBottom w:val="0"/>
          <w:divBdr>
            <w:top w:val="none" w:sz="0" w:space="0" w:color="auto"/>
            <w:left w:val="none" w:sz="0" w:space="0" w:color="auto"/>
            <w:bottom w:val="none" w:sz="0" w:space="0" w:color="auto"/>
            <w:right w:val="none" w:sz="0" w:space="0" w:color="auto"/>
          </w:divBdr>
        </w:div>
        <w:div w:id="501970772">
          <w:marLeft w:val="0"/>
          <w:marRight w:val="0"/>
          <w:marTop w:val="0"/>
          <w:marBottom w:val="0"/>
          <w:divBdr>
            <w:top w:val="none" w:sz="0" w:space="0" w:color="auto"/>
            <w:left w:val="none" w:sz="0" w:space="0" w:color="auto"/>
            <w:bottom w:val="none" w:sz="0" w:space="0" w:color="auto"/>
            <w:right w:val="none" w:sz="0" w:space="0" w:color="auto"/>
          </w:divBdr>
        </w:div>
        <w:div w:id="1848250936">
          <w:marLeft w:val="0"/>
          <w:marRight w:val="0"/>
          <w:marTop w:val="0"/>
          <w:marBottom w:val="0"/>
          <w:divBdr>
            <w:top w:val="none" w:sz="0" w:space="0" w:color="auto"/>
            <w:left w:val="none" w:sz="0" w:space="0" w:color="auto"/>
            <w:bottom w:val="none" w:sz="0" w:space="0" w:color="auto"/>
            <w:right w:val="none" w:sz="0" w:space="0" w:color="auto"/>
          </w:divBdr>
        </w:div>
        <w:div w:id="356574">
          <w:marLeft w:val="0"/>
          <w:marRight w:val="0"/>
          <w:marTop w:val="0"/>
          <w:marBottom w:val="0"/>
          <w:divBdr>
            <w:top w:val="none" w:sz="0" w:space="0" w:color="auto"/>
            <w:left w:val="none" w:sz="0" w:space="0" w:color="auto"/>
            <w:bottom w:val="none" w:sz="0" w:space="0" w:color="auto"/>
            <w:right w:val="none" w:sz="0" w:space="0" w:color="auto"/>
          </w:divBdr>
        </w:div>
        <w:div w:id="592711887">
          <w:marLeft w:val="0"/>
          <w:marRight w:val="0"/>
          <w:marTop w:val="0"/>
          <w:marBottom w:val="0"/>
          <w:divBdr>
            <w:top w:val="none" w:sz="0" w:space="0" w:color="auto"/>
            <w:left w:val="none" w:sz="0" w:space="0" w:color="auto"/>
            <w:bottom w:val="none" w:sz="0" w:space="0" w:color="auto"/>
            <w:right w:val="none" w:sz="0" w:space="0" w:color="auto"/>
          </w:divBdr>
        </w:div>
        <w:div w:id="1870334598">
          <w:marLeft w:val="0"/>
          <w:marRight w:val="0"/>
          <w:marTop w:val="0"/>
          <w:marBottom w:val="0"/>
          <w:divBdr>
            <w:top w:val="none" w:sz="0" w:space="0" w:color="auto"/>
            <w:left w:val="none" w:sz="0" w:space="0" w:color="auto"/>
            <w:bottom w:val="none" w:sz="0" w:space="0" w:color="auto"/>
            <w:right w:val="none" w:sz="0" w:space="0" w:color="auto"/>
          </w:divBdr>
        </w:div>
        <w:div w:id="1338267354">
          <w:marLeft w:val="0"/>
          <w:marRight w:val="0"/>
          <w:marTop w:val="0"/>
          <w:marBottom w:val="0"/>
          <w:divBdr>
            <w:top w:val="none" w:sz="0" w:space="0" w:color="auto"/>
            <w:left w:val="none" w:sz="0" w:space="0" w:color="auto"/>
            <w:bottom w:val="none" w:sz="0" w:space="0" w:color="auto"/>
            <w:right w:val="none" w:sz="0" w:space="0" w:color="auto"/>
          </w:divBdr>
        </w:div>
        <w:div w:id="17852344">
          <w:marLeft w:val="0"/>
          <w:marRight w:val="0"/>
          <w:marTop w:val="0"/>
          <w:marBottom w:val="0"/>
          <w:divBdr>
            <w:top w:val="none" w:sz="0" w:space="0" w:color="auto"/>
            <w:left w:val="none" w:sz="0" w:space="0" w:color="auto"/>
            <w:bottom w:val="none" w:sz="0" w:space="0" w:color="auto"/>
            <w:right w:val="none" w:sz="0" w:space="0" w:color="auto"/>
          </w:divBdr>
        </w:div>
        <w:div w:id="807362692">
          <w:marLeft w:val="0"/>
          <w:marRight w:val="0"/>
          <w:marTop w:val="0"/>
          <w:marBottom w:val="0"/>
          <w:divBdr>
            <w:top w:val="none" w:sz="0" w:space="0" w:color="auto"/>
            <w:left w:val="none" w:sz="0" w:space="0" w:color="auto"/>
            <w:bottom w:val="none" w:sz="0" w:space="0" w:color="auto"/>
            <w:right w:val="none" w:sz="0" w:space="0" w:color="auto"/>
          </w:divBdr>
        </w:div>
        <w:div w:id="1266158914">
          <w:marLeft w:val="0"/>
          <w:marRight w:val="0"/>
          <w:marTop w:val="0"/>
          <w:marBottom w:val="0"/>
          <w:divBdr>
            <w:top w:val="none" w:sz="0" w:space="0" w:color="auto"/>
            <w:left w:val="none" w:sz="0" w:space="0" w:color="auto"/>
            <w:bottom w:val="none" w:sz="0" w:space="0" w:color="auto"/>
            <w:right w:val="none" w:sz="0" w:space="0" w:color="auto"/>
          </w:divBdr>
        </w:div>
        <w:div w:id="620696737">
          <w:marLeft w:val="0"/>
          <w:marRight w:val="0"/>
          <w:marTop w:val="0"/>
          <w:marBottom w:val="0"/>
          <w:divBdr>
            <w:top w:val="none" w:sz="0" w:space="0" w:color="auto"/>
            <w:left w:val="none" w:sz="0" w:space="0" w:color="auto"/>
            <w:bottom w:val="none" w:sz="0" w:space="0" w:color="auto"/>
            <w:right w:val="none" w:sz="0" w:space="0" w:color="auto"/>
          </w:divBdr>
        </w:div>
        <w:div w:id="2091468159">
          <w:marLeft w:val="0"/>
          <w:marRight w:val="0"/>
          <w:marTop w:val="0"/>
          <w:marBottom w:val="0"/>
          <w:divBdr>
            <w:top w:val="none" w:sz="0" w:space="0" w:color="auto"/>
            <w:left w:val="none" w:sz="0" w:space="0" w:color="auto"/>
            <w:bottom w:val="none" w:sz="0" w:space="0" w:color="auto"/>
            <w:right w:val="none" w:sz="0" w:space="0" w:color="auto"/>
          </w:divBdr>
        </w:div>
        <w:div w:id="1145732247">
          <w:marLeft w:val="0"/>
          <w:marRight w:val="0"/>
          <w:marTop w:val="0"/>
          <w:marBottom w:val="0"/>
          <w:divBdr>
            <w:top w:val="none" w:sz="0" w:space="0" w:color="auto"/>
            <w:left w:val="none" w:sz="0" w:space="0" w:color="auto"/>
            <w:bottom w:val="none" w:sz="0" w:space="0" w:color="auto"/>
            <w:right w:val="none" w:sz="0" w:space="0" w:color="auto"/>
          </w:divBdr>
        </w:div>
        <w:div w:id="1715301844">
          <w:marLeft w:val="0"/>
          <w:marRight w:val="0"/>
          <w:marTop w:val="0"/>
          <w:marBottom w:val="0"/>
          <w:divBdr>
            <w:top w:val="none" w:sz="0" w:space="0" w:color="auto"/>
            <w:left w:val="none" w:sz="0" w:space="0" w:color="auto"/>
            <w:bottom w:val="none" w:sz="0" w:space="0" w:color="auto"/>
            <w:right w:val="none" w:sz="0" w:space="0" w:color="auto"/>
          </w:divBdr>
        </w:div>
        <w:div w:id="71657461">
          <w:marLeft w:val="0"/>
          <w:marRight w:val="0"/>
          <w:marTop w:val="0"/>
          <w:marBottom w:val="0"/>
          <w:divBdr>
            <w:top w:val="none" w:sz="0" w:space="0" w:color="auto"/>
            <w:left w:val="none" w:sz="0" w:space="0" w:color="auto"/>
            <w:bottom w:val="none" w:sz="0" w:space="0" w:color="auto"/>
            <w:right w:val="none" w:sz="0" w:space="0" w:color="auto"/>
          </w:divBdr>
        </w:div>
        <w:div w:id="1024985484">
          <w:marLeft w:val="0"/>
          <w:marRight w:val="0"/>
          <w:marTop w:val="0"/>
          <w:marBottom w:val="0"/>
          <w:divBdr>
            <w:top w:val="none" w:sz="0" w:space="0" w:color="auto"/>
            <w:left w:val="none" w:sz="0" w:space="0" w:color="auto"/>
            <w:bottom w:val="none" w:sz="0" w:space="0" w:color="auto"/>
            <w:right w:val="none" w:sz="0" w:space="0" w:color="auto"/>
          </w:divBdr>
        </w:div>
        <w:div w:id="1179849789">
          <w:marLeft w:val="0"/>
          <w:marRight w:val="0"/>
          <w:marTop w:val="0"/>
          <w:marBottom w:val="0"/>
          <w:divBdr>
            <w:top w:val="none" w:sz="0" w:space="0" w:color="auto"/>
            <w:left w:val="none" w:sz="0" w:space="0" w:color="auto"/>
            <w:bottom w:val="none" w:sz="0" w:space="0" w:color="auto"/>
            <w:right w:val="none" w:sz="0" w:space="0" w:color="auto"/>
          </w:divBdr>
        </w:div>
        <w:div w:id="1729495694">
          <w:marLeft w:val="0"/>
          <w:marRight w:val="0"/>
          <w:marTop w:val="0"/>
          <w:marBottom w:val="0"/>
          <w:divBdr>
            <w:top w:val="none" w:sz="0" w:space="0" w:color="auto"/>
            <w:left w:val="none" w:sz="0" w:space="0" w:color="auto"/>
            <w:bottom w:val="none" w:sz="0" w:space="0" w:color="auto"/>
            <w:right w:val="none" w:sz="0" w:space="0" w:color="auto"/>
          </w:divBdr>
        </w:div>
        <w:div w:id="2126924089">
          <w:marLeft w:val="0"/>
          <w:marRight w:val="0"/>
          <w:marTop w:val="0"/>
          <w:marBottom w:val="0"/>
          <w:divBdr>
            <w:top w:val="none" w:sz="0" w:space="0" w:color="auto"/>
            <w:left w:val="none" w:sz="0" w:space="0" w:color="auto"/>
            <w:bottom w:val="none" w:sz="0" w:space="0" w:color="auto"/>
            <w:right w:val="none" w:sz="0" w:space="0" w:color="auto"/>
          </w:divBdr>
        </w:div>
        <w:div w:id="1046640583">
          <w:marLeft w:val="0"/>
          <w:marRight w:val="0"/>
          <w:marTop w:val="0"/>
          <w:marBottom w:val="0"/>
          <w:divBdr>
            <w:top w:val="none" w:sz="0" w:space="0" w:color="auto"/>
            <w:left w:val="none" w:sz="0" w:space="0" w:color="auto"/>
            <w:bottom w:val="none" w:sz="0" w:space="0" w:color="auto"/>
            <w:right w:val="none" w:sz="0" w:space="0" w:color="auto"/>
          </w:divBdr>
        </w:div>
        <w:div w:id="806898897">
          <w:marLeft w:val="0"/>
          <w:marRight w:val="0"/>
          <w:marTop w:val="0"/>
          <w:marBottom w:val="0"/>
          <w:divBdr>
            <w:top w:val="none" w:sz="0" w:space="0" w:color="auto"/>
            <w:left w:val="none" w:sz="0" w:space="0" w:color="auto"/>
            <w:bottom w:val="none" w:sz="0" w:space="0" w:color="auto"/>
            <w:right w:val="none" w:sz="0" w:space="0" w:color="auto"/>
          </w:divBdr>
        </w:div>
        <w:div w:id="80949062">
          <w:marLeft w:val="0"/>
          <w:marRight w:val="0"/>
          <w:marTop w:val="0"/>
          <w:marBottom w:val="0"/>
          <w:divBdr>
            <w:top w:val="none" w:sz="0" w:space="0" w:color="auto"/>
            <w:left w:val="none" w:sz="0" w:space="0" w:color="auto"/>
            <w:bottom w:val="none" w:sz="0" w:space="0" w:color="auto"/>
            <w:right w:val="none" w:sz="0" w:space="0" w:color="auto"/>
          </w:divBdr>
        </w:div>
        <w:div w:id="665282302">
          <w:marLeft w:val="0"/>
          <w:marRight w:val="0"/>
          <w:marTop w:val="0"/>
          <w:marBottom w:val="0"/>
          <w:divBdr>
            <w:top w:val="none" w:sz="0" w:space="0" w:color="auto"/>
            <w:left w:val="none" w:sz="0" w:space="0" w:color="auto"/>
            <w:bottom w:val="none" w:sz="0" w:space="0" w:color="auto"/>
            <w:right w:val="none" w:sz="0" w:space="0" w:color="auto"/>
          </w:divBdr>
        </w:div>
        <w:div w:id="1142691736">
          <w:marLeft w:val="0"/>
          <w:marRight w:val="0"/>
          <w:marTop w:val="0"/>
          <w:marBottom w:val="0"/>
          <w:divBdr>
            <w:top w:val="none" w:sz="0" w:space="0" w:color="auto"/>
            <w:left w:val="none" w:sz="0" w:space="0" w:color="auto"/>
            <w:bottom w:val="none" w:sz="0" w:space="0" w:color="auto"/>
            <w:right w:val="none" w:sz="0" w:space="0" w:color="auto"/>
          </w:divBdr>
        </w:div>
        <w:div w:id="550650225">
          <w:marLeft w:val="0"/>
          <w:marRight w:val="0"/>
          <w:marTop w:val="0"/>
          <w:marBottom w:val="0"/>
          <w:divBdr>
            <w:top w:val="none" w:sz="0" w:space="0" w:color="auto"/>
            <w:left w:val="none" w:sz="0" w:space="0" w:color="auto"/>
            <w:bottom w:val="none" w:sz="0" w:space="0" w:color="auto"/>
            <w:right w:val="none" w:sz="0" w:space="0" w:color="auto"/>
          </w:divBdr>
        </w:div>
        <w:div w:id="834422242">
          <w:marLeft w:val="0"/>
          <w:marRight w:val="0"/>
          <w:marTop w:val="0"/>
          <w:marBottom w:val="0"/>
          <w:divBdr>
            <w:top w:val="none" w:sz="0" w:space="0" w:color="auto"/>
            <w:left w:val="none" w:sz="0" w:space="0" w:color="auto"/>
            <w:bottom w:val="none" w:sz="0" w:space="0" w:color="auto"/>
            <w:right w:val="none" w:sz="0" w:space="0" w:color="auto"/>
          </w:divBdr>
        </w:div>
        <w:div w:id="73818793">
          <w:marLeft w:val="0"/>
          <w:marRight w:val="0"/>
          <w:marTop w:val="0"/>
          <w:marBottom w:val="0"/>
          <w:divBdr>
            <w:top w:val="none" w:sz="0" w:space="0" w:color="auto"/>
            <w:left w:val="none" w:sz="0" w:space="0" w:color="auto"/>
            <w:bottom w:val="none" w:sz="0" w:space="0" w:color="auto"/>
            <w:right w:val="none" w:sz="0" w:space="0" w:color="auto"/>
          </w:divBdr>
        </w:div>
        <w:div w:id="79955653">
          <w:marLeft w:val="0"/>
          <w:marRight w:val="0"/>
          <w:marTop w:val="0"/>
          <w:marBottom w:val="0"/>
          <w:divBdr>
            <w:top w:val="none" w:sz="0" w:space="0" w:color="auto"/>
            <w:left w:val="none" w:sz="0" w:space="0" w:color="auto"/>
            <w:bottom w:val="none" w:sz="0" w:space="0" w:color="auto"/>
            <w:right w:val="none" w:sz="0" w:space="0" w:color="auto"/>
          </w:divBdr>
        </w:div>
        <w:div w:id="1011645972">
          <w:marLeft w:val="0"/>
          <w:marRight w:val="0"/>
          <w:marTop w:val="0"/>
          <w:marBottom w:val="0"/>
          <w:divBdr>
            <w:top w:val="none" w:sz="0" w:space="0" w:color="auto"/>
            <w:left w:val="none" w:sz="0" w:space="0" w:color="auto"/>
            <w:bottom w:val="none" w:sz="0" w:space="0" w:color="auto"/>
            <w:right w:val="none" w:sz="0" w:space="0" w:color="auto"/>
          </w:divBdr>
        </w:div>
        <w:div w:id="1675451771">
          <w:marLeft w:val="0"/>
          <w:marRight w:val="0"/>
          <w:marTop w:val="0"/>
          <w:marBottom w:val="0"/>
          <w:divBdr>
            <w:top w:val="none" w:sz="0" w:space="0" w:color="auto"/>
            <w:left w:val="none" w:sz="0" w:space="0" w:color="auto"/>
            <w:bottom w:val="none" w:sz="0" w:space="0" w:color="auto"/>
            <w:right w:val="none" w:sz="0" w:space="0" w:color="auto"/>
          </w:divBdr>
        </w:div>
        <w:div w:id="1390374384">
          <w:marLeft w:val="0"/>
          <w:marRight w:val="0"/>
          <w:marTop w:val="0"/>
          <w:marBottom w:val="0"/>
          <w:divBdr>
            <w:top w:val="none" w:sz="0" w:space="0" w:color="auto"/>
            <w:left w:val="none" w:sz="0" w:space="0" w:color="auto"/>
            <w:bottom w:val="none" w:sz="0" w:space="0" w:color="auto"/>
            <w:right w:val="none" w:sz="0" w:space="0" w:color="auto"/>
          </w:divBdr>
        </w:div>
        <w:div w:id="715080490">
          <w:marLeft w:val="0"/>
          <w:marRight w:val="0"/>
          <w:marTop w:val="0"/>
          <w:marBottom w:val="0"/>
          <w:divBdr>
            <w:top w:val="none" w:sz="0" w:space="0" w:color="auto"/>
            <w:left w:val="none" w:sz="0" w:space="0" w:color="auto"/>
            <w:bottom w:val="none" w:sz="0" w:space="0" w:color="auto"/>
            <w:right w:val="none" w:sz="0" w:space="0" w:color="auto"/>
          </w:divBdr>
        </w:div>
        <w:div w:id="1266307660">
          <w:marLeft w:val="0"/>
          <w:marRight w:val="0"/>
          <w:marTop w:val="0"/>
          <w:marBottom w:val="0"/>
          <w:divBdr>
            <w:top w:val="none" w:sz="0" w:space="0" w:color="auto"/>
            <w:left w:val="none" w:sz="0" w:space="0" w:color="auto"/>
            <w:bottom w:val="none" w:sz="0" w:space="0" w:color="auto"/>
            <w:right w:val="none" w:sz="0" w:space="0" w:color="auto"/>
          </w:divBdr>
        </w:div>
        <w:div w:id="1152452456">
          <w:marLeft w:val="0"/>
          <w:marRight w:val="0"/>
          <w:marTop w:val="0"/>
          <w:marBottom w:val="0"/>
          <w:divBdr>
            <w:top w:val="none" w:sz="0" w:space="0" w:color="auto"/>
            <w:left w:val="none" w:sz="0" w:space="0" w:color="auto"/>
            <w:bottom w:val="none" w:sz="0" w:space="0" w:color="auto"/>
            <w:right w:val="none" w:sz="0" w:space="0" w:color="auto"/>
          </w:divBdr>
        </w:div>
        <w:div w:id="583681870">
          <w:marLeft w:val="0"/>
          <w:marRight w:val="0"/>
          <w:marTop w:val="0"/>
          <w:marBottom w:val="0"/>
          <w:divBdr>
            <w:top w:val="none" w:sz="0" w:space="0" w:color="auto"/>
            <w:left w:val="none" w:sz="0" w:space="0" w:color="auto"/>
            <w:bottom w:val="none" w:sz="0" w:space="0" w:color="auto"/>
            <w:right w:val="none" w:sz="0" w:space="0" w:color="auto"/>
          </w:divBdr>
        </w:div>
        <w:div w:id="706834047">
          <w:marLeft w:val="0"/>
          <w:marRight w:val="0"/>
          <w:marTop w:val="0"/>
          <w:marBottom w:val="0"/>
          <w:divBdr>
            <w:top w:val="none" w:sz="0" w:space="0" w:color="auto"/>
            <w:left w:val="none" w:sz="0" w:space="0" w:color="auto"/>
            <w:bottom w:val="none" w:sz="0" w:space="0" w:color="auto"/>
            <w:right w:val="none" w:sz="0" w:space="0" w:color="auto"/>
          </w:divBdr>
        </w:div>
        <w:div w:id="353264355">
          <w:marLeft w:val="0"/>
          <w:marRight w:val="0"/>
          <w:marTop w:val="0"/>
          <w:marBottom w:val="0"/>
          <w:divBdr>
            <w:top w:val="none" w:sz="0" w:space="0" w:color="auto"/>
            <w:left w:val="none" w:sz="0" w:space="0" w:color="auto"/>
            <w:bottom w:val="none" w:sz="0" w:space="0" w:color="auto"/>
            <w:right w:val="none" w:sz="0" w:space="0" w:color="auto"/>
          </w:divBdr>
        </w:div>
        <w:div w:id="1430082677">
          <w:marLeft w:val="0"/>
          <w:marRight w:val="0"/>
          <w:marTop w:val="0"/>
          <w:marBottom w:val="0"/>
          <w:divBdr>
            <w:top w:val="none" w:sz="0" w:space="0" w:color="auto"/>
            <w:left w:val="none" w:sz="0" w:space="0" w:color="auto"/>
            <w:bottom w:val="none" w:sz="0" w:space="0" w:color="auto"/>
            <w:right w:val="none" w:sz="0" w:space="0" w:color="auto"/>
          </w:divBdr>
        </w:div>
        <w:div w:id="662661171">
          <w:marLeft w:val="0"/>
          <w:marRight w:val="0"/>
          <w:marTop w:val="0"/>
          <w:marBottom w:val="0"/>
          <w:divBdr>
            <w:top w:val="none" w:sz="0" w:space="0" w:color="auto"/>
            <w:left w:val="none" w:sz="0" w:space="0" w:color="auto"/>
            <w:bottom w:val="none" w:sz="0" w:space="0" w:color="auto"/>
            <w:right w:val="none" w:sz="0" w:space="0" w:color="auto"/>
          </w:divBdr>
        </w:div>
        <w:div w:id="260650625">
          <w:marLeft w:val="0"/>
          <w:marRight w:val="0"/>
          <w:marTop w:val="0"/>
          <w:marBottom w:val="0"/>
          <w:divBdr>
            <w:top w:val="none" w:sz="0" w:space="0" w:color="auto"/>
            <w:left w:val="none" w:sz="0" w:space="0" w:color="auto"/>
            <w:bottom w:val="none" w:sz="0" w:space="0" w:color="auto"/>
            <w:right w:val="none" w:sz="0" w:space="0" w:color="auto"/>
          </w:divBdr>
        </w:div>
        <w:div w:id="178735057">
          <w:marLeft w:val="0"/>
          <w:marRight w:val="0"/>
          <w:marTop w:val="0"/>
          <w:marBottom w:val="0"/>
          <w:divBdr>
            <w:top w:val="none" w:sz="0" w:space="0" w:color="auto"/>
            <w:left w:val="none" w:sz="0" w:space="0" w:color="auto"/>
            <w:bottom w:val="none" w:sz="0" w:space="0" w:color="auto"/>
            <w:right w:val="none" w:sz="0" w:space="0" w:color="auto"/>
          </w:divBdr>
        </w:div>
        <w:div w:id="945305407">
          <w:marLeft w:val="0"/>
          <w:marRight w:val="0"/>
          <w:marTop w:val="0"/>
          <w:marBottom w:val="0"/>
          <w:divBdr>
            <w:top w:val="none" w:sz="0" w:space="0" w:color="auto"/>
            <w:left w:val="none" w:sz="0" w:space="0" w:color="auto"/>
            <w:bottom w:val="none" w:sz="0" w:space="0" w:color="auto"/>
            <w:right w:val="none" w:sz="0" w:space="0" w:color="auto"/>
          </w:divBdr>
        </w:div>
        <w:div w:id="1996298181">
          <w:marLeft w:val="0"/>
          <w:marRight w:val="0"/>
          <w:marTop w:val="0"/>
          <w:marBottom w:val="0"/>
          <w:divBdr>
            <w:top w:val="none" w:sz="0" w:space="0" w:color="auto"/>
            <w:left w:val="none" w:sz="0" w:space="0" w:color="auto"/>
            <w:bottom w:val="none" w:sz="0" w:space="0" w:color="auto"/>
            <w:right w:val="none" w:sz="0" w:space="0" w:color="auto"/>
          </w:divBdr>
        </w:div>
        <w:div w:id="1656178688">
          <w:marLeft w:val="0"/>
          <w:marRight w:val="0"/>
          <w:marTop w:val="0"/>
          <w:marBottom w:val="0"/>
          <w:divBdr>
            <w:top w:val="none" w:sz="0" w:space="0" w:color="auto"/>
            <w:left w:val="none" w:sz="0" w:space="0" w:color="auto"/>
            <w:bottom w:val="none" w:sz="0" w:space="0" w:color="auto"/>
            <w:right w:val="none" w:sz="0" w:space="0" w:color="auto"/>
          </w:divBdr>
        </w:div>
        <w:div w:id="868953432">
          <w:marLeft w:val="0"/>
          <w:marRight w:val="0"/>
          <w:marTop w:val="0"/>
          <w:marBottom w:val="0"/>
          <w:divBdr>
            <w:top w:val="none" w:sz="0" w:space="0" w:color="auto"/>
            <w:left w:val="none" w:sz="0" w:space="0" w:color="auto"/>
            <w:bottom w:val="none" w:sz="0" w:space="0" w:color="auto"/>
            <w:right w:val="none" w:sz="0" w:space="0" w:color="auto"/>
          </w:divBdr>
        </w:div>
        <w:div w:id="720908012">
          <w:marLeft w:val="0"/>
          <w:marRight w:val="0"/>
          <w:marTop w:val="0"/>
          <w:marBottom w:val="0"/>
          <w:divBdr>
            <w:top w:val="none" w:sz="0" w:space="0" w:color="auto"/>
            <w:left w:val="none" w:sz="0" w:space="0" w:color="auto"/>
            <w:bottom w:val="none" w:sz="0" w:space="0" w:color="auto"/>
            <w:right w:val="none" w:sz="0" w:space="0" w:color="auto"/>
          </w:divBdr>
        </w:div>
        <w:div w:id="963539046">
          <w:marLeft w:val="0"/>
          <w:marRight w:val="0"/>
          <w:marTop w:val="0"/>
          <w:marBottom w:val="0"/>
          <w:divBdr>
            <w:top w:val="none" w:sz="0" w:space="0" w:color="auto"/>
            <w:left w:val="none" w:sz="0" w:space="0" w:color="auto"/>
            <w:bottom w:val="none" w:sz="0" w:space="0" w:color="auto"/>
            <w:right w:val="none" w:sz="0" w:space="0" w:color="auto"/>
          </w:divBdr>
        </w:div>
        <w:div w:id="587348100">
          <w:marLeft w:val="0"/>
          <w:marRight w:val="0"/>
          <w:marTop w:val="0"/>
          <w:marBottom w:val="0"/>
          <w:divBdr>
            <w:top w:val="none" w:sz="0" w:space="0" w:color="auto"/>
            <w:left w:val="none" w:sz="0" w:space="0" w:color="auto"/>
            <w:bottom w:val="none" w:sz="0" w:space="0" w:color="auto"/>
            <w:right w:val="none" w:sz="0" w:space="0" w:color="auto"/>
          </w:divBdr>
        </w:div>
        <w:div w:id="1171994813">
          <w:marLeft w:val="0"/>
          <w:marRight w:val="0"/>
          <w:marTop w:val="0"/>
          <w:marBottom w:val="0"/>
          <w:divBdr>
            <w:top w:val="none" w:sz="0" w:space="0" w:color="auto"/>
            <w:left w:val="none" w:sz="0" w:space="0" w:color="auto"/>
            <w:bottom w:val="none" w:sz="0" w:space="0" w:color="auto"/>
            <w:right w:val="none" w:sz="0" w:space="0" w:color="auto"/>
          </w:divBdr>
        </w:div>
        <w:div w:id="1016737790">
          <w:marLeft w:val="0"/>
          <w:marRight w:val="0"/>
          <w:marTop w:val="0"/>
          <w:marBottom w:val="0"/>
          <w:divBdr>
            <w:top w:val="none" w:sz="0" w:space="0" w:color="auto"/>
            <w:left w:val="none" w:sz="0" w:space="0" w:color="auto"/>
            <w:bottom w:val="none" w:sz="0" w:space="0" w:color="auto"/>
            <w:right w:val="none" w:sz="0" w:space="0" w:color="auto"/>
          </w:divBdr>
        </w:div>
        <w:div w:id="804010275">
          <w:marLeft w:val="0"/>
          <w:marRight w:val="0"/>
          <w:marTop w:val="0"/>
          <w:marBottom w:val="0"/>
          <w:divBdr>
            <w:top w:val="none" w:sz="0" w:space="0" w:color="auto"/>
            <w:left w:val="none" w:sz="0" w:space="0" w:color="auto"/>
            <w:bottom w:val="none" w:sz="0" w:space="0" w:color="auto"/>
            <w:right w:val="none" w:sz="0" w:space="0" w:color="auto"/>
          </w:divBdr>
        </w:div>
        <w:div w:id="532302056">
          <w:marLeft w:val="0"/>
          <w:marRight w:val="0"/>
          <w:marTop w:val="0"/>
          <w:marBottom w:val="0"/>
          <w:divBdr>
            <w:top w:val="none" w:sz="0" w:space="0" w:color="auto"/>
            <w:left w:val="none" w:sz="0" w:space="0" w:color="auto"/>
            <w:bottom w:val="none" w:sz="0" w:space="0" w:color="auto"/>
            <w:right w:val="none" w:sz="0" w:space="0" w:color="auto"/>
          </w:divBdr>
        </w:div>
        <w:div w:id="2082829389">
          <w:marLeft w:val="0"/>
          <w:marRight w:val="0"/>
          <w:marTop w:val="0"/>
          <w:marBottom w:val="0"/>
          <w:divBdr>
            <w:top w:val="none" w:sz="0" w:space="0" w:color="auto"/>
            <w:left w:val="none" w:sz="0" w:space="0" w:color="auto"/>
            <w:bottom w:val="none" w:sz="0" w:space="0" w:color="auto"/>
            <w:right w:val="none" w:sz="0" w:space="0" w:color="auto"/>
          </w:divBdr>
        </w:div>
        <w:div w:id="1564607942">
          <w:marLeft w:val="0"/>
          <w:marRight w:val="0"/>
          <w:marTop w:val="0"/>
          <w:marBottom w:val="0"/>
          <w:divBdr>
            <w:top w:val="none" w:sz="0" w:space="0" w:color="auto"/>
            <w:left w:val="none" w:sz="0" w:space="0" w:color="auto"/>
            <w:bottom w:val="none" w:sz="0" w:space="0" w:color="auto"/>
            <w:right w:val="none" w:sz="0" w:space="0" w:color="auto"/>
          </w:divBdr>
        </w:div>
        <w:div w:id="35127928">
          <w:marLeft w:val="0"/>
          <w:marRight w:val="0"/>
          <w:marTop w:val="0"/>
          <w:marBottom w:val="0"/>
          <w:divBdr>
            <w:top w:val="none" w:sz="0" w:space="0" w:color="auto"/>
            <w:left w:val="none" w:sz="0" w:space="0" w:color="auto"/>
            <w:bottom w:val="none" w:sz="0" w:space="0" w:color="auto"/>
            <w:right w:val="none" w:sz="0" w:space="0" w:color="auto"/>
          </w:divBdr>
        </w:div>
        <w:div w:id="1229614189">
          <w:marLeft w:val="0"/>
          <w:marRight w:val="0"/>
          <w:marTop w:val="0"/>
          <w:marBottom w:val="0"/>
          <w:divBdr>
            <w:top w:val="none" w:sz="0" w:space="0" w:color="auto"/>
            <w:left w:val="none" w:sz="0" w:space="0" w:color="auto"/>
            <w:bottom w:val="none" w:sz="0" w:space="0" w:color="auto"/>
            <w:right w:val="none" w:sz="0" w:space="0" w:color="auto"/>
          </w:divBdr>
        </w:div>
        <w:div w:id="1051686431">
          <w:marLeft w:val="0"/>
          <w:marRight w:val="0"/>
          <w:marTop w:val="0"/>
          <w:marBottom w:val="0"/>
          <w:divBdr>
            <w:top w:val="none" w:sz="0" w:space="0" w:color="auto"/>
            <w:left w:val="none" w:sz="0" w:space="0" w:color="auto"/>
            <w:bottom w:val="none" w:sz="0" w:space="0" w:color="auto"/>
            <w:right w:val="none" w:sz="0" w:space="0" w:color="auto"/>
          </w:divBdr>
        </w:div>
        <w:div w:id="640892069">
          <w:marLeft w:val="0"/>
          <w:marRight w:val="0"/>
          <w:marTop w:val="0"/>
          <w:marBottom w:val="0"/>
          <w:divBdr>
            <w:top w:val="none" w:sz="0" w:space="0" w:color="auto"/>
            <w:left w:val="none" w:sz="0" w:space="0" w:color="auto"/>
            <w:bottom w:val="none" w:sz="0" w:space="0" w:color="auto"/>
            <w:right w:val="none" w:sz="0" w:space="0" w:color="auto"/>
          </w:divBdr>
        </w:div>
        <w:div w:id="286936211">
          <w:marLeft w:val="0"/>
          <w:marRight w:val="0"/>
          <w:marTop w:val="0"/>
          <w:marBottom w:val="0"/>
          <w:divBdr>
            <w:top w:val="none" w:sz="0" w:space="0" w:color="auto"/>
            <w:left w:val="none" w:sz="0" w:space="0" w:color="auto"/>
            <w:bottom w:val="none" w:sz="0" w:space="0" w:color="auto"/>
            <w:right w:val="none" w:sz="0" w:space="0" w:color="auto"/>
          </w:divBdr>
        </w:div>
        <w:div w:id="1169099957">
          <w:marLeft w:val="0"/>
          <w:marRight w:val="0"/>
          <w:marTop w:val="0"/>
          <w:marBottom w:val="0"/>
          <w:divBdr>
            <w:top w:val="none" w:sz="0" w:space="0" w:color="auto"/>
            <w:left w:val="none" w:sz="0" w:space="0" w:color="auto"/>
            <w:bottom w:val="none" w:sz="0" w:space="0" w:color="auto"/>
            <w:right w:val="none" w:sz="0" w:space="0" w:color="auto"/>
          </w:divBdr>
        </w:div>
        <w:div w:id="4330471">
          <w:marLeft w:val="0"/>
          <w:marRight w:val="0"/>
          <w:marTop w:val="0"/>
          <w:marBottom w:val="0"/>
          <w:divBdr>
            <w:top w:val="none" w:sz="0" w:space="0" w:color="auto"/>
            <w:left w:val="none" w:sz="0" w:space="0" w:color="auto"/>
            <w:bottom w:val="none" w:sz="0" w:space="0" w:color="auto"/>
            <w:right w:val="none" w:sz="0" w:space="0" w:color="auto"/>
          </w:divBdr>
        </w:div>
        <w:div w:id="49618249">
          <w:marLeft w:val="0"/>
          <w:marRight w:val="0"/>
          <w:marTop w:val="0"/>
          <w:marBottom w:val="0"/>
          <w:divBdr>
            <w:top w:val="none" w:sz="0" w:space="0" w:color="auto"/>
            <w:left w:val="none" w:sz="0" w:space="0" w:color="auto"/>
            <w:bottom w:val="none" w:sz="0" w:space="0" w:color="auto"/>
            <w:right w:val="none" w:sz="0" w:space="0" w:color="auto"/>
          </w:divBdr>
        </w:div>
        <w:div w:id="175198685">
          <w:marLeft w:val="0"/>
          <w:marRight w:val="0"/>
          <w:marTop w:val="0"/>
          <w:marBottom w:val="0"/>
          <w:divBdr>
            <w:top w:val="none" w:sz="0" w:space="0" w:color="auto"/>
            <w:left w:val="none" w:sz="0" w:space="0" w:color="auto"/>
            <w:bottom w:val="none" w:sz="0" w:space="0" w:color="auto"/>
            <w:right w:val="none" w:sz="0" w:space="0" w:color="auto"/>
          </w:divBdr>
        </w:div>
        <w:div w:id="830295482">
          <w:marLeft w:val="0"/>
          <w:marRight w:val="0"/>
          <w:marTop w:val="0"/>
          <w:marBottom w:val="0"/>
          <w:divBdr>
            <w:top w:val="none" w:sz="0" w:space="0" w:color="auto"/>
            <w:left w:val="none" w:sz="0" w:space="0" w:color="auto"/>
            <w:bottom w:val="none" w:sz="0" w:space="0" w:color="auto"/>
            <w:right w:val="none" w:sz="0" w:space="0" w:color="auto"/>
          </w:divBdr>
        </w:div>
        <w:div w:id="1976637678">
          <w:marLeft w:val="0"/>
          <w:marRight w:val="0"/>
          <w:marTop w:val="0"/>
          <w:marBottom w:val="0"/>
          <w:divBdr>
            <w:top w:val="none" w:sz="0" w:space="0" w:color="auto"/>
            <w:left w:val="none" w:sz="0" w:space="0" w:color="auto"/>
            <w:bottom w:val="none" w:sz="0" w:space="0" w:color="auto"/>
            <w:right w:val="none" w:sz="0" w:space="0" w:color="auto"/>
          </w:divBdr>
        </w:div>
        <w:div w:id="1893929754">
          <w:marLeft w:val="0"/>
          <w:marRight w:val="0"/>
          <w:marTop w:val="0"/>
          <w:marBottom w:val="0"/>
          <w:divBdr>
            <w:top w:val="none" w:sz="0" w:space="0" w:color="auto"/>
            <w:left w:val="none" w:sz="0" w:space="0" w:color="auto"/>
            <w:bottom w:val="none" w:sz="0" w:space="0" w:color="auto"/>
            <w:right w:val="none" w:sz="0" w:space="0" w:color="auto"/>
          </w:divBdr>
        </w:div>
        <w:div w:id="1407460475">
          <w:marLeft w:val="0"/>
          <w:marRight w:val="0"/>
          <w:marTop w:val="0"/>
          <w:marBottom w:val="0"/>
          <w:divBdr>
            <w:top w:val="none" w:sz="0" w:space="0" w:color="auto"/>
            <w:left w:val="none" w:sz="0" w:space="0" w:color="auto"/>
            <w:bottom w:val="none" w:sz="0" w:space="0" w:color="auto"/>
            <w:right w:val="none" w:sz="0" w:space="0" w:color="auto"/>
          </w:divBdr>
        </w:div>
        <w:div w:id="422800521">
          <w:marLeft w:val="0"/>
          <w:marRight w:val="0"/>
          <w:marTop w:val="0"/>
          <w:marBottom w:val="0"/>
          <w:divBdr>
            <w:top w:val="none" w:sz="0" w:space="0" w:color="auto"/>
            <w:left w:val="none" w:sz="0" w:space="0" w:color="auto"/>
            <w:bottom w:val="none" w:sz="0" w:space="0" w:color="auto"/>
            <w:right w:val="none" w:sz="0" w:space="0" w:color="auto"/>
          </w:divBdr>
        </w:div>
        <w:div w:id="1697344170">
          <w:marLeft w:val="0"/>
          <w:marRight w:val="0"/>
          <w:marTop w:val="0"/>
          <w:marBottom w:val="0"/>
          <w:divBdr>
            <w:top w:val="none" w:sz="0" w:space="0" w:color="auto"/>
            <w:left w:val="none" w:sz="0" w:space="0" w:color="auto"/>
            <w:bottom w:val="none" w:sz="0" w:space="0" w:color="auto"/>
            <w:right w:val="none" w:sz="0" w:space="0" w:color="auto"/>
          </w:divBdr>
        </w:div>
        <w:div w:id="605623431">
          <w:marLeft w:val="0"/>
          <w:marRight w:val="0"/>
          <w:marTop w:val="0"/>
          <w:marBottom w:val="0"/>
          <w:divBdr>
            <w:top w:val="none" w:sz="0" w:space="0" w:color="auto"/>
            <w:left w:val="none" w:sz="0" w:space="0" w:color="auto"/>
            <w:bottom w:val="none" w:sz="0" w:space="0" w:color="auto"/>
            <w:right w:val="none" w:sz="0" w:space="0" w:color="auto"/>
          </w:divBdr>
        </w:div>
        <w:div w:id="228266711">
          <w:marLeft w:val="0"/>
          <w:marRight w:val="0"/>
          <w:marTop w:val="0"/>
          <w:marBottom w:val="0"/>
          <w:divBdr>
            <w:top w:val="none" w:sz="0" w:space="0" w:color="auto"/>
            <w:left w:val="none" w:sz="0" w:space="0" w:color="auto"/>
            <w:bottom w:val="none" w:sz="0" w:space="0" w:color="auto"/>
            <w:right w:val="none" w:sz="0" w:space="0" w:color="auto"/>
          </w:divBdr>
        </w:div>
        <w:div w:id="1429883393">
          <w:marLeft w:val="0"/>
          <w:marRight w:val="0"/>
          <w:marTop w:val="0"/>
          <w:marBottom w:val="0"/>
          <w:divBdr>
            <w:top w:val="none" w:sz="0" w:space="0" w:color="auto"/>
            <w:left w:val="none" w:sz="0" w:space="0" w:color="auto"/>
            <w:bottom w:val="none" w:sz="0" w:space="0" w:color="auto"/>
            <w:right w:val="none" w:sz="0" w:space="0" w:color="auto"/>
          </w:divBdr>
        </w:div>
        <w:div w:id="728572560">
          <w:marLeft w:val="0"/>
          <w:marRight w:val="0"/>
          <w:marTop w:val="0"/>
          <w:marBottom w:val="0"/>
          <w:divBdr>
            <w:top w:val="none" w:sz="0" w:space="0" w:color="auto"/>
            <w:left w:val="none" w:sz="0" w:space="0" w:color="auto"/>
            <w:bottom w:val="none" w:sz="0" w:space="0" w:color="auto"/>
            <w:right w:val="none" w:sz="0" w:space="0" w:color="auto"/>
          </w:divBdr>
        </w:div>
        <w:div w:id="2060350000">
          <w:marLeft w:val="0"/>
          <w:marRight w:val="0"/>
          <w:marTop w:val="0"/>
          <w:marBottom w:val="0"/>
          <w:divBdr>
            <w:top w:val="none" w:sz="0" w:space="0" w:color="auto"/>
            <w:left w:val="none" w:sz="0" w:space="0" w:color="auto"/>
            <w:bottom w:val="none" w:sz="0" w:space="0" w:color="auto"/>
            <w:right w:val="none" w:sz="0" w:space="0" w:color="auto"/>
          </w:divBdr>
        </w:div>
        <w:div w:id="1106660744">
          <w:marLeft w:val="0"/>
          <w:marRight w:val="0"/>
          <w:marTop w:val="0"/>
          <w:marBottom w:val="0"/>
          <w:divBdr>
            <w:top w:val="none" w:sz="0" w:space="0" w:color="auto"/>
            <w:left w:val="none" w:sz="0" w:space="0" w:color="auto"/>
            <w:bottom w:val="none" w:sz="0" w:space="0" w:color="auto"/>
            <w:right w:val="none" w:sz="0" w:space="0" w:color="auto"/>
          </w:divBdr>
        </w:div>
        <w:div w:id="2028673969">
          <w:marLeft w:val="0"/>
          <w:marRight w:val="0"/>
          <w:marTop w:val="0"/>
          <w:marBottom w:val="0"/>
          <w:divBdr>
            <w:top w:val="none" w:sz="0" w:space="0" w:color="auto"/>
            <w:left w:val="none" w:sz="0" w:space="0" w:color="auto"/>
            <w:bottom w:val="none" w:sz="0" w:space="0" w:color="auto"/>
            <w:right w:val="none" w:sz="0" w:space="0" w:color="auto"/>
          </w:divBdr>
        </w:div>
        <w:div w:id="1588492264">
          <w:marLeft w:val="0"/>
          <w:marRight w:val="0"/>
          <w:marTop w:val="0"/>
          <w:marBottom w:val="0"/>
          <w:divBdr>
            <w:top w:val="none" w:sz="0" w:space="0" w:color="auto"/>
            <w:left w:val="none" w:sz="0" w:space="0" w:color="auto"/>
            <w:bottom w:val="none" w:sz="0" w:space="0" w:color="auto"/>
            <w:right w:val="none" w:sz="0" w:space="0" w:color="auto"/>
          </w:divBdr>
        </w:div>
        <w:div w:id="706876633">
          <w:marLeft w:val="0"/>
          <w:marRight w:val="0"/>
          <w:marTop w:val="0"/>
          <w:marBottom w:val="0"/>
          <w:divBdr>
            <w:top w:val="none" w:sz="0" w:space="0" w:color="auto"/>
            <w:left w:val="none" w:sz="0" w:space="0" w:color="auto"/>
            <w:bottom w:val="none" w:sz="0" w:space="0" w:color="auto"/>
            <w:right w:val="none" w:sz="0" w:space="0" w:color="auto"/>
          </w:divBdr>
        </w:div>
        <w:div w:id="1223560373">
          <w:marLeft w:val="0"/>
          <w:marRight w:val="0"/>
          <w:marTop w:val="0"/>
          <w:marBottom w:val="0"/>
          <w:divBdr>
            <w:top w:val="none" w:sz="0" w:space="0" w:color="auto"/>
            <w:left w:val="none" w:sz="0" w:space="0" w:color="auto"/>
            <w:bottom w:val="none" w:sz="0" w:space="0" w:color="auto"/>
            <w:right w:val="none" w:sz="0" w:space="0" w:color="auto"/>
          </w:divBdr>
        </w:div>
        <w:div w:id="29963321">
          <w:marLeft w:val="0"/>
          <w:marRight w:val="0"/>
          <w:marTop w:val="0"/>
          <w:marBottom w:val="0"/>
          <w:divBdr>
            <w:top w:val="none" w:sz="0" w:space="0" w:color="auto"/>
            <w:left w:val="none" w:sz="0" w:space="0" w:color="auto"/>
            <w:bottom w:val="none" w:sz="0" w:space="0" w:color="auto"/>
            <w:right w:val="none" w:sz="0" w:space="0" w:color="auto"/>
          </w:divBdr>
        </w:div>
        <w:div w:id="1993943164">
          <w:marLeft w:val="0"/>
          <w:marRight w:val="0"/>
          <w:marTop w:val="0"/>
          <w:marBottom w:val="0"/>
          <w:divBdr>
            <w:top w:val="none" w:sz="0" w:space="0" w:color="auto"/>
            <w:left w:val="none" w:sz="0" w:space="0" w:color="auto"/>
            <w:bottom w:val="none" w:sz="0" w:space="0" w:color="auto"/>
            <w:right w:val="none" w:sz="0" w:space="0" w:color="auto"/>
          </w:divBdr>
        </w:div>
        <w:div w:id="750927458">
          <w:marLeft w:val="0"/>
          <w:marRight w:val="0"/>
          <w:marTop w:val="0"/>
          <w:marBottom w:val="0"/>
          <w:divBdr>
            <w:top w:val="none" w:sz="0" w:space="0" w:color="auto"/>
            <w:left w:val="none" w:sz="0" w:space="0" w:color="auto"/>
            <w:bottom w:val="none" w:sz="0" w:space="0" w:color="auto"/>
            <w:right w:val="none" w:sz="0" w:space="0" w:color="auto"/>
          </w:divBdr>
        </w:div>
        <w:div w:id="1506893371">
          <w:marLeft w:val="0"/>
          <w:marRight w:val="0"/>
          <w:marTop w:val="0"/>
          <w:marBottom w:val="0"/>
          <w:divBdr>
            <w:top w:val="none" w:sz="0" w:space="0" w:color="auto"/>
            <w:left w:val="none" w:sz="0" w:space="0" w:color="auto"/>
            <w:bottom w:val="none" w:sz="0" w:space="0" w:color="auto"/>
            <w:right w:val="none" w:sz="0" w:space="0" w:color="auto"/>
          </w:divBdr>
        </w:div>
        <w:div w:id="350692424">
          <w:marLeft w:val="0"/>
          <w:marRight w:val="0"/>
          <w:marTop w:val="0"/>
          <w:marBottom w:val="0"/>
          <w:divBdr>
            <w:top w:val="none" w:sz="0" w:space="0" w:color="auto"/>
            <w:left w:val="none" w:sz="0" w:space="0" w:color="auto"/>
            <w:bottom w:val="none" w:sz="0" w:space="0" w:color="auto"/>
            <w:right w:val="none" w:sz="0" w:space="0" w:color="auto"/>
          </w:divBdr>
        </w:div>
        <w:div w:id="2086143047">
          <w:marLeft w:val="0"/>
          <w:marRight w:val="0"/>
          <w:marTop w:val="0"/>
          <w:marBottom w:val="0"/>
          <w:divBdr>
            <w:top w:val="none" w:sz="0" w:space="0" w:color="auto"/>
            <w:left w:val="none" w:sz="0" w:space="0" w:color="auto"/>
            <w:bottom w:val="none" w:sz="0" w:space="0" w:color="auto"/>
            <w:right w:val="none" w:sz="0" w:space="0" w:color="auto"/>
          </w:divBdr>
        </w:div>
        <w:div w:id="758058231">
          <w:marLeft w:val="0"/>
          <w:marRight w:val="0"/>
          <w:marTop w:val="0"/>
          <w:marBottom w:val="0"/>
          <w:divBdr>
            <w:top w:val="none" w:sz="0" w:space="0" w:color="auto"/>
            <w:left w:val="none" w:sz="0" w:space="0" w:color="auto"/>
            <w:bottom w:val="none" w:sz="0" w:space="0" w:color="auto"/>
            <w:right w:val="none" w:sz="0" w:space="0" w:color="auto"/>
          </w:divBdr>
        </w:div>
        <w:div w:id="2032485907">
          <w:marLeft w:val="0"/>
          <w:marRight w:val="0"/>
          <w:marTop w:val="0"/>
          <w:marBottom w:val="0"/>
          <w:divBdr>
            <w:top w:val="none" w:sz="0" w:space="0" w:color="auto"/>
            <w:left w:val="none" w:sz="0" w:space="0" w:color="auto"/>
            <w:bottom w:val="none" w:sz="0" w:space="0" w:color="auto"/>
            <w:right w:val="none" w:sz="0" w:space="0" w:color="auto"/>
          </w:divBdr>
        </w:div>
        <w:div w:id="1411081670">
          <w:marLeft w:val="0"/>
          <w:marRight w:val="0"/>
          <w:marTop w:val="0"/>
          <w:marBottom w:val="0"/>
          <w:divBdr>
            <w:top w:val="none" w:sz="0" w:space="0" w:color="auto"/>
            <w:left w:val="none" w:sz="0" w:space="0" w:color="auto"/>
            <w:bottom w:val="none" w:sz="0" w:space="0" w:color="auto"/>
            <w:right w:val="none" w:sz="0" w:space="0" w:color="auto"/>
          </w:divBdr>
        </w:div>
        <w:div w:id="2087334623">
          <w:marLeft w:val="0"/>
          <w:marRight w:val="0"/>
          <w:marTop w:val="0"/>
          <w:marBottom w:val="0"/>
          <w:divBdr>
            <w:top w:val="none" w:sz="0" w:space="0" w:color="auto"/>
            <w:left w:val="none" w:sz="0" w:space="0" w:color="auto"/>
            <w:bottom w:val="none" w:sz="0" w:space="0" w:color="auto"/>
            <w:right w:val="none" w:sz="0" w:space="0" w:color="auto"/>
          </w:divBdr>
        </w:div>
        <w:div w:id="805977842">
          <w:marLeft w:val="0"/>
          <w:marRight w:val="0"/>
          <w:marTop w:val="0"/>
          <w:marBottom w:val="0"/>
          <w:divBdr>
            <w:top w:val="none" w:sz="0" w:space="0" w:color="auto"/>
            <w:left w:val="none" w:sz="0" w:space="0" w:color="auto"/>
            <w:bottom w:val="none" w:sz="0" w:space="0" w:color="auto"/>
            <w:right w:val="none" w:sz="0" w:space="0" w:color="auto"/>
          </w:divBdr>
        </w:div>
        <w:div w:id="1447769405">
          <w:marLeft w:val="0"/>
          <w:marRight w:val="0"/>
          <w:marTop w:val="0"/>
          <w:marBottom w:val="0"/>
          <w:divBdr>
            <w:top w:val="none" w:sz="0" w:space="0" w:color="auto"/>
            <w:left w:val="none" w:sz="0" w:space="0" w:color="auto"/>
            <w:bottom w:val="none" w:sz="0" w:space="0" w:color="auto"/>
            <w:right w:val="none" w:sz="0" w:space="0" w:color="auto"/>
          </w:divBdr>
        </w:div>
        <w:div w:id="2028173580">
          <w:marLeft w:val="0"/>
          <w:marRight w:val="0"/>
          <w:marTop w:val="0"/>
          <w:marBottom w:val="0"/>
          <w:divBdr>
            <w:top w:val="none" w:sz="0" w:space="0" w:color="auto"/>
            <w:left w:val="none" w:sz="0" w:space="0" w:color="auto"/>
            <w:bottom w:val="none" w:sz="0" w:space="0" w:color="auto"/>
            <w:right w:val="none" w:sz="0" w:space="0" w:color="auto"/>
          </w:divBdr>
        </w:div>
        <w:div w:id="1811441389">
          <w:marLeft w:val="0"/>
          <w:marRight w:val="0"/>
          <w:marTop w:val="0"/>
          <w:marBottom w:val="0"/>
          <w:divBdr>
            <w:top w:val="none" w:sz="0" w:space="0" w:color="auto"/>
            <w:left w:val="none" w:sz="0" w:space="0" w:color="auto"/>
            <w:bottom w:val="none" w:sz="0" w:space="0" w:color="auto"/>
            <w:right w:val="none" w:sz="0" w:space="0" w:color="auto"/>
          </w:divBdr>
        </w:div>
        <w:div w:id="737704256">
          <w:marLeft w:val="0"/>
          <w:marRight w:val="0"/>
          <w:marTop w:val="0"/>
          <w:marBottom w:val="0"/>
          <w:divBdr>
            <w:top w:val="none" w:sz="0" w:space="0" w:color="auto"/>
            <w:left w:val="none" w:sz="0" w:space="0" w:color="auto"/>
            <w:bottom w:val="none" w:sz="0" w:space="0" w:color="auto"/>
            <w:right w:val="none" w:sz="0" w:space="0" w:color="auto"/>
          </w:divBdr>
        </w:div>
        <w:div w:id="1247421505">
          <w:marLeft w:val="0"/>
          <w:marRight w:val="0"/>
          <w:marTop w:val="0"/>
          <w:marBottom w:val="0"/>
          <w:divBdr>
            <w:top w:val="none" w:sz="0" w:space="0" w:color="auto"/>
            <w:left w:val="none" w:sz="0" w:space="0" w:color="auto"/>
            <w:bottom w:val="none" w:sz="0" w:space="0" w:color="auto"/>
            <w:right w:val="none" w:sz="0" w:space="0" w:color="auto"/>
          </w:divBdr>
        </w:div>
        <w:div w:id="1883979446">
          <w:marLeft w:val="0"/>
          <w:marRight w:val="0"/>
          <w:marTop w:val="0"/>
          <w:marBottom w:val="0"/>
          <w:divBdr>
            <w:top w:val="none" w:sz="0" w:space="0" w:color="auto"/>
            <w:left w:val="none" w:sz="0" w:space="0" w:color="auto"/>
            <w:bottom w:val="none" w:sz="0" w:space="0" w:color="auto"/>
            <w:right w:val="none" w:sz="0" w:space="0" w:color="auto"/>
          </w:divBdr>
        </w:div>
        <w:div w:id="1467044700">
          <w:marLeft w:val="0"/>
          <w:marRight w:val="0"/>
          <w:marTop w:val="0"/>
          <w:marBottom w:val="0"/>
          <w:divBdr>
            <w:top w:val="none" w:sz="0" w:space="0" w:color="auto"/>
            <w:left w:val="none" w:sz="0" w:space="0" w:color="auto"/>
            <w:bottom w:val="none" w:sz="0" w:space="0" w:color="auto"/>
            <w:right w:val="none" w:sz="0" w:space="0" w:color="auto"/>
          </w:divBdr>
        </w:div>
        <w:div w:id="120926694">
          <w:marLeft w:val="0"/>
          <w:marRight w:val="0"/>
          <w:marTop w:val="0"/>
          <w:marBottom w:val="0"/>
          <w:divBdr>
            <w:top w:val="none" w:sz="0" w:space="0" w:color="auto"/>
            <w:left w:val="none" w:sz="0" w:space="0" w:color="auto"/>
            <w:bottom w:val="none" w:sz="0" w:space="0" w:color="auto"/>
            <w:right w:val="none" w:sz="0" w:space="0" w:color="auto"/>
          </w:divBdr>
        </w:div>
        <w:div w:id="1252156598">
          <w:marLeft w:val="0"/>
          <w:marRight w:val="0"/>
          <w:marTop w:val="0"/>
          <w:marBottom w:val="0"/>
          <w:divBdr>
            <w:top w:val="none" w:sz="0" w:space="0" w:color="auto"/>
            <w:left w:val="none" w:sz="0" w:space="0" w:color="auto"/>
            <w:bottom w:val="none" w:sz="0" w:space="0" w:color="auto"/>
            <w:right w:val="none" w:sz="0" w:space="0" w:color="auto"/>
          </w:divBdr>
        </w:div>
        <w:div w:id="895623788">
          <w:marLeft w:val="0"/>
          <w:marRight w:val="0"/>
          <w:marTop w:val="0"/>
          <w:marBottom w:val="0"/>
          <w:divBdr>
            <w:top w:val="none" w:sz="0" w:space="0" w:color="auto"/>
            <w:left w:val="none" w:sz="0" w:space="0" w:color="auto"/>
            <w:bottom w:val="none" w:sz="0" w:space="0" w:color="auto"/>
            <w:right w:val="none" w:sz="0" w:space="0" w:color="auto"/>
          </w:divBdr>
        </w:div>
        <w:div w:id="228267347">
          <w:marLeft w:val="0"/>
          <w:marRight w:val="0"/>
          <w:marTop w:val="0"/>
          <w:marBottom w:val="0"/>
          <w:divBdr>
            <w:top w:val="none" w:sz="0" w:space="0" w:color="auto"/>
            <w:left w:val="none" w:sz="0" w:space="0" w:color="auto"/>
            <w:bottom w:val="none" w:sz="0" w:space="0" w:color="auto"/>
            <w:right w:val="none" w:sz="0" w:space="0" w:color="auto"/>
          </w:divBdr>
        </w:div>
        <w:div w:id="695497214">
          <w:marLeft w:val="0"/>
          <w:marRight w:val="0"/>
          <w:marTop w:val="0"/>
          <w:marBottom w:val="0"/>
          <w:divBdr>
            <w:top w:val="none" w:sz="0" w:space="0" w:color="auto"/>
            <w:left w:val="none" w:sz="0" w:space="0" w:color="auto"/>
            <w:bottom w:val="none" w:sz="0" w:space="0" w:color="auto"/>
            <w:right w:val="none" w:sz="0" w:space="0" w:color="auto"/>
          </w:divBdr>
        </w:div>
        <w:div w:id="1107508705">
          <w:marLeft w:val="0"/>
          <w:marRight w:val="0"/>
          <w:marTop w:val="0"/>
          <w:marBottom w:val="0"/>
          <w:divBdr>
            <w:top w:val="none" w:sz="0" w:space="0" w:color="auto"/>
            <w:left w:val="none" w:sz="0" w:space="0" w:color="auto"/>
            <w:bottom w:val="none" w:sz="0" w:space="0" w:color="auto"/>
            <w:right w:val="none" w:sz="0" w:space="0" w:color="auto"/>
          </w:divBdr>
        </w:div>
        <w:div w:id="1901163618">
          <w:marLeft w:val="0"/>
          <w:marRight w:val="0"/>
          <w:marTop w:val="0"/>
          <w:marBottom w:val="0"/>
          <w:divBdr>
            <w:top w:val="none" w:sz="0" w:space="0" w:color="auto"/>
            <w:left w:val="none" w:sz="0" w:space="0" w:color="auto"/>
            <w:bottom w:val="none" w:sz="0" w:space="0" w:color="auto"/>
            <w:right w:val="none" w:sz="0" w:space="0" w:color="auto"/>
          </w:divBdr>
        </w:div>
        <w:div w:id="2043556242">
          <w:marLeft w:val="0"/>
          <w:marRight w:val="0"/>
          <w:marTop w:val="0"/>
          <w:marBottom w:val="0"/>
          <w:divBdr>
            <w:top w:val="none" w:sz="0" w:space="0" w:color="auto"/>
            <w:left w:val="none" w:sz="0" w:space="0" w:color="auto"/>
            <w:bottom w:val="none" w:sz="0" w:space="0" w:color="auto"/>
            <w:right w:val="none" w:sz="0" w:space="0" w:color="auto"/>
          </w:divBdr>
        </w:div>
        <w:div w:id="998655328">
          <w:marLeft w:val="0"/>
          <w:marRight w:val="0"/>
          <w:marTop w:val="0"/>
          <w:marBottom w:val="0"/>
          <w:divBdr>
            <w:top w:val="none" w:sz="0" w:space="0" w:color="auto"/>
            <w:left w:val="none" w:sz="0" w:space="0" w:color="auto"/>
            <w:bottom w:val="none" w:sz="0" w:space="0" w:color="auto"/>
            <w:right w:val="none" w:sz="0" w:space="0" w:color="auto"/>
          </w:divBdr>
        </w:div>
        <w:div w:id="254214477">
          <w:marLeft w:val="0"/>
          <w:marRight w:val="0"/>
          <w:marTop w:val="0"/>
          <w:marBottom w:val="0"/>
          <w:divBdr>
            <w:top w:val="none" w:sz="0" w:space="0" w:color="auto"/>
            <w:left w:val="none" w:sz="0" w:space="0" w:color="auto"/>
            <w:bottom w:val="none" w:sz="0" w:space="0" w:color="auto"/>
            <w:right w:val="none" w:sz="0" w:space="0" w:color="auto"/>
          </w:divBdr>
        </w:div>
        <w:div w:id="2044093976">
          <w:marLeft w:val="0"/>
          <w:marRight w:val="0"/>
          <w:marTop w:val="0"/>
          <w:marBottom w:val="0"/>
          <w:divBdr>
            <w:top w:val="none" w:sz="0" w:space="0" w:color="auto"/>
            <w:left w:val="none" w:sz="0" w:space="0" w:color="auto"/>
            <w:bottom w:val="none" w:sz="0" w:space="0" w:color="auto"/>
            <w:right w:val="none" w:sz="0" w:space="0" w:color="auto"/>
          </w:divBdr>
        </w:div>
        <w:div w:id="1409838122">
          <w:marLeft w:val="0"/>
          <w:marRight w:val="0"/>
          <w:marTop w:val="0"/>
          <w:marBottom w:val="0"/>
          <w:divBdr>
            <w:top w:val="none" w:sz="0" w:space="0" w:color="auto"/>
            <w:left w:val="none" w:sz="0" w:space="0" w:color="auto"/>
            <w:bottom w:val="none" w:sz="0" w:space="0" w:color="auto"/>
            <w:right w:val="none" w:sz="0" w:space="0" w:color="auto"/>
          </w:divBdr>
        </w:div>
        <w:div w:id="675769816">
          <w:marLeft w:val="0"/>
          <w:marRight w:val="0"/>
          <w:marTop w:val="0"/>
          <w:marBottom w:val="0"/>
          <w:divBdr>
            <w:top w:val="none" w:sz="0" w:space="0" w:color="auto"/>
            <w:left w:val="none" w:sz="0" w:space="0" w:color="auto"/>
            <w:bottom w:val="none" w:sz="0" w:space="0" w:color="auto"/>
            <w:right w:val="none" w:sz="0" w:space="0" w:color="auto"/>
          </w:divBdr>
        </w:div>
        <w:div w:id="334958045">
          <w:marLeft w:val="0"/>
          <w:marRight w:val="0"/>
          <w:marTop w:val="0"/>
          <w:marBottom w:val="0"/>
          <w:divBdr>
            <w:top w:val="none" w:sz="0" w:space="0" w:color="auto"/>
            <w:left w:val="none" w:sz="0" w:space="0" w:color="auto"/>
            <w:bottom w:val="none" w:sz="0" w:space="0" w:color="auto"/>
            <w:right w:val="none" w:sz="0" w:space="0" w:color="auto"/>
          </w:divBdr>
        </w:div>
        <w:div w:id="1439760458">
          <w:marLeft w:val="0"/>
          <w:marRight w:val="0"/>
          <w:marTop w:val="0"/>
          <w:marBottom w:val="0"/>
          <w:divBdr>
            <w:top w:val="none" w:sz="0" w:space="0" w:color="auto"/>
            <w:left w:val="none" w:sz="0" w:space="0" w:color="auto"/>
            <w:bottom w:val="none" w:sz="0" w:space="0" w:color="auto"/>
            <w:right w:val="none" w:sz="0" w:space="0" w:color="auto"/>
          </w:divBdr>
        </w:div>
        <w:div w:id="815879630">
          <w:marLeft w:val="0"/>
          <w:marRight w:val="0"/>
          <w:marTop w:val="0"/>
          <w:marBottom w:val="0"/>
          <w:divBdr>
            <w:top w:val="none" w:sz="0" w:space="0" w:color="auto"/>
            <w:left w:val="none" w:sz="0" w:space="0" w:color="auto"/>
            <w:bottom w:val="none" w:sz="0" w:space="0" w:color="auto"/>
            <w:right w:val="none" w:sz="0" w:space="0" w:color="auto"/>
          </w:divBdr>
        </w:div>
        <w:div w:id="1568998276">
          <w:marLeft w:val="0"/>
          <w:marRight w:val="0"/>
          <w:marTop w:val="0"/>
          <w:marBottom w:val="0"/>
          <w:divBdr>
            <w:top w:val="none" w:sz="0" w:space="0" w:color="auto"/>
            <w:left w:val="none" w:sz="0" w:space="0" w:color="auto"/>
            <w:bottom w:val="none" w:sz="0" w:space="0" w:color="auto"/>
            <w:right w:val="none" w:sz="0" w:space="0" w:color="auto"/>
          </w:divBdr>
        </w:div>
        <w:div w:id="1857499941">
          <w:marLeft w:val="0"/>
          <w:marRight w:val="0"/>
          <w:marTop w:val="0"/>
          <w:marBottom w:val="0"/>
          <w:divBdr>
            <w:top w:val="none" w:sz="0" w:space="0" w:color="auto"/>
            <w:left w:val="none" w:sz="0" w:space="0" w:color="auto"/>
            <w:bottom w:val="none" w:sz="0" w:space="0" w:color="auto"/>
            <w:right w:val="none" w:sz="0" w:space="0" w:color="auto"/>
          </w:divBdr>
        </w:div>
        <w:div w:id="571618479">
          <w:marLeft w:val="0"/>
          <w:marRight w:val="0"/>
          <w:marTop w:val="0"/>
          <w:marBottom w:val="0"/>
          <w:divBdr>
            <w:top w:val="none" w:sz="0" w:space="0" w:color="auto"/>
            <w:left w:val="none" w:sz="0" w:space="0" w:color="auto"/>
            <w:bottom w:val="none" w:sz="0" w:space="0" w:color="auto"/>
            <w:right w:val="none" w:sz="0" w:space="0" w:color="auto"/>
          </w:divBdr>
        </w:div>
        <w:div w:id="843206381">
          <w:marLeft w:val="0"/>
          <w:marRight w:val="0"/>
          <w:marTop w:val="0"/>
          <w:marBottom w:val="0"/>
          <w:divBdr>
            <w:top w:val="none" w:sz="0" w:space="0" w:color="auto"/>
            <w:left w:val="none" w:sz="0" w:space="0" w:color="auto"/>
            <w:bottom w:val="none" w:sz="0" w:space="0" w:color="auto"/>
            <w:right w:val="none" w:sz="0" w:space="0" w:color="auto"/>
          </w:divBdr>
        </w:div>
        <w:div w:id="1984771589">
          <w:marLeft w:val="0"/>
          <w:marRight w:val="0"/>
          <w:marTop w:val="0"/>
          <w:marBottom w:val="0"/>
          <w:divBdr>
            <w:top w:val="none" w:sz="0" w:space="0" w:color="auto"/>
            <w:left w:val="none" w:sz="0" w:space="0" w:color="auto"/>
            <w:bottom w:val="none" w:sz="0" w:space="0" w:color="auto"/>
            <w:right w:val="none" w:sz="0" w:space="0" w:color="auto"/>
          </w:divBdr>
        </w:div>
        <w:div w:id="1802458346">
          <w:marLeft w:val="0"/>
          <w:marRight w:val="0"/>
          <w:marTop w:val="0"/>
          <w:marBottom w:val="0"/>
          <w:divBdr>
            <w:top w:val="none" w:sz="0" w:space="0" w:color="auto"/>
            <w:left w:val="none" w:sz="0" w:space="0" w:color="auto"/>
            <w:bottom w:val="none" w:sz="0" w:space="0" w:color="auto"/>
            <w:right w:val="none" w:sz="0" w:space="0" w:color="auto"/>
          </w:divBdr>
        </w:div>
        <w:div w:id="656343483">
          <w:marLeft w:val="0"/>
          <w:marRight w:val="0"/>
          <w:marTop w:val="0"/>
          <w:marBottom w:val="0"/>
          <w:divBdr>
            <w:top w:val="none" w:sz="0" w:space="0" w:color="auto"/>
            <w:left w:val="none" w:sz="0" w:space="0" w:color="auto"/>
            <w:bottom w:val="none" w:sz="0" w:space="0" w:color="auto"/>
            <w:right w:val="none" w:sz="0" w:space="0" w:color="auto"/>
          </w:divBdr>
        </w:div>
        <w:div w:id="1586920280">
          <w:marLeft w:val="0"/>
          <w:marRight w:val="0"/>
          <w:marTop w:val="0"/>
          <w:marBottom w:val="0"/>
          <w:divBdr>
            <w:top w:val="none" w:sz="0" w:space="0" w:color="auto"/>
            <w:left w:val="none" w:sz="0" w:space="0" w:color="auto"/>
            <w:bottom w:val="none" w:sz="0" w:space="0" w:color="auto"/>
            <w:right w:val="none" w:sz="0" w:space="0" w:color="auto"/>
          </w:divBdr>
        </w:div>
        <w:div w:id="248932250">
          <w:marLeft w:val="0"/>
          <w:marRight w:val="0"/>
          <w:marTop w:val="0"/>
          <w:marBottom w:val="0"/>
          <w:divBdr>
            <w:top w:val="none" w:sz="0" w:space="0" w:color="auto"/>
            <w:left w:val="none" w:sz="0" w:space="0" w:color="auto"/>
            <w:bottom w:val="none" w:sz="0" w:space="0" w:color="auto"/>
            <w:right w:val="none" w:sz="0" w:space="0" w:color="auto"/>
          </w:divBdr>
        </w:div>
        <w:div w:id="920912127">
          <w:marLeft w:val="0"/>
          <w:marRight w:val="0"/>
          <w:marTop w:val="0"/>
          <w:marBottom w:val="0"/>
          <w:divBdr>
            <w:top w:val="none" w:sz="0" w:space="0" w:color="auto"/>
            <w:left w:val="none" w:sz="0" w:space="0" w:color="auto"/>
            <w:bottom w:val="none" w:sz="0" w:space="0" w:color="auto"/>
            <w:right w:val="none" w:sz="0" w:space="0" w:color="auto"/>
          </w:divBdr>
        </w:div>
        <w:div w:id="881745363">
          <w:marLeft w:val="0"/>
          <w:marRight w:val="0"/>
          <w:marTop w:val="0"/>
          <w:marBottom w:val="0"/>
          <w:divBdr>
            <w:top w:val="none" w:sz="0" w:space="0" w:color="auto"/>
            <w:left w:val="none" w:sz="0" w:space="0" w:color="auto"/>
            <w:bottom w:val="none" w:sz="0" w:space="0" w:color="auto"/>
            <w:right w:val="none" w:sz="0" w:space="0" w:color="auto"/>
          </w:divBdr>
        </w:div>
        <w:div w:id="2139833369">
          <w:marLeft w:val="0"/>
          <w:marRight w:val="0"/>
          <w:marTop w:val="0"/>
          <w:marBottom w:val="0"/>
          <w:divBdr>
            <w:top w:val="none" w:sz="0" w:space="0" w:color="auto"/>
            <w:left w:val="none" w:sz="0" w:space="0" w:color="auto"/>
            <w:bottom w:val="none" w:sz="0" w:space="0" w:color="auto"/>
            <w:right w:val="none" w:sz="0" w:space="0" w:color="auto"/>
          </w:divBdr>
        </w:div>
        <w:div w:id="12611025">
          <w:marLeft w:val="0"/>
          <w:marRight w:val="0"/>
          <w:marTop w:val="0"/>
          <w:marBottom w:val="0"/>
          <w:divBdr>
            <w:top w:val="none" w:sz="0" w:space="0" w:color="auto"/>
            <w:left w:val="none" w:sz="0" w:space="0" w:color="auto"/>
            <w:bottom w:val="none" w:sz="0" w:space="0" w:color="auto"/>
            <w:right w:val="none" w:sz="0" w:space="0" w:color="auto"/>
          </w:divBdr>
        </w:div>
        <w:div w:id="606885109">
          <w:marLeft w:val="0"/>
          <w:marRight w:val="0"/>
          <w:marTop w:val="0"/>
          <w:marBottom w:val="0"/>
          <w:divBdr>
            <w:top w:val="none" w:sz="0" w:space="0" w:color="auto"/>
            <w:left w:val="none" w:sz="0" w:space="0" w:color="auto"/>
            <w:bottom w:val="none" w:sz="0" w:space="0" w:color="auto"/>
            <w:right w:val="none" w:sz="0" w:space="0" w:color="auto"/>
          </w:divBdr>
        </w:div>
        <w:div w:id="1661303649">
          <w:marLeft w:val="0"/>
          <w:marRight w:val="0"/>
          <w:marTop w:val="0"/>
          <w:marBottom w:val="0"/>
          <w:divBdr>
            <w:top w:val="none" w:sz="0" w:space="0" w:color="auto"/>
            <w:left w:val="none" w:sz="0" w:space="0" w:color="auto"/>
            <w:bottom w:val="none" w:sz="0" w:space="0" w:color="auto"/>
            <w:right w:val="none" w:sz="0" w:space="0" w:color="auto"/>
          </w:divBdr>
        </w:div>
        <w:div w:id="1585067950">
          <w:marLeft w:val="0"/>
          <w:marRight w:val="0"/>
          <w:marTop w:val="0"/>
          <w:marBottom w:val="0"/>
          <w:divBdr>
            <w:top w:val="none" w:sz="0" w:space="0" w:color="auto"/>
            <w:left w:val="none" w:sz="0" w:space="0" w:color="auto"/>
            <w:bottom w:val="none" w:sz="0" w:space="0" w:color="auto"/>
            <w:right w:val="none" w:sz="0" w:space="0" w:color="auto"/>
          </w:divBdr>
        </w:div>
        <w:div w:id="791243970">
          <w:marLeft w:val="0"/>
          <w:marRight w:val="0"/>
          <w:marTop w:val="0"/>
          <w:marBottom w:val="0"/>
          <w:divBdr>
            <w:top w:val="none" w:sz="0" w:space="0" w:color="auto"/>
            <w:left w:val="none" w:sz="0" w:space="0" w:color="auto"/>
            <w:bottom w:val="none" w:sz="0" w:space="0" w:color="auto"/>
            <w:right w:val="none" w:sz="0" w:space="0" w:color="auto"/>
          </w:divBdr>
        </w:div>
        <w:div w:id="152990874">
          <w:marLeft w:val="0"/>
          <w:marRight w:val="0"/>
          <w:marTop w:val="0"/>
          <w:marBottom w:val="0"/>
          <w:divBdr>
            <w:top w:val="none" w:sz="0" w:space="0" w:color="auto"/>
            <w:left w:val="none" w:sz="0" w:space="0" w:color="auto"/>
            <w:bottom w:val="none" w:sz="0" w:space="0" w:color="auto"/>
            <w:right w:val="none" w:sz="0" w:space="0" w:color="auto"/>
          </w:divBdr>
        </w:div>
      </w:divsChild>
    </w:div>
    <w:div w:id="1987542464">
      <w:bodyDiv w:val="1"/>
      <w:marLeft w:val="0"/>
      <w:marRight w:val="0"/>
      <w:marTop w:val="0"/>
      <w:marBottom w:val="0"/>
      <w:divBdr>
        <w:top w:val="none" w:sz="0" w:space="0" w:color="auto"/>
        <w:left w:val="none" w:sz="0" w:space="0" w:color="auto"/>
        <w:bottom w:val="none" w:sz="0" w:space="0" w:color="auto"/>
        <w:right w:val="none" w:sz="0" w:space="0" w:color="auto"/>
      </w:divBdr>
    </w:div>
    <w:div w:id="1993365810">
      <w:bodyDiv w:val="1"/>
      <w:marLeft w:val="0"/>
      <w:marRight w:val="0"/>
      <w:marTop w:val="0"/>
      <w:marBottom w:val="0"/>
      <w:divBdr>
        <w:top w:val="none" w:sz="0" w:space="0" w:color="auto"/>
        <w:left w:val="none" w:sz="0" w:space="0" w:color="auto"/>
        <w:bottom w:val="none" w:sz="0" w:space="0" w:color="auto"/>
        <w:right w:val="none" w:sz="0" w:space="0" w:color="auto"/>
      </w:divBdr>
    </w:div>
    <w:div w:id="2005281851">
      <w:bodyDiv w:val="1"/>
      <w:marLeft w:val="0"/>
      <w:marRight w:val="0"/>
      <w:marTop w:val="0"/>
      <w:marBottom w:val="0"/>
      <w:divBdr>
        <w:top w:val="none" w:sz="0" w:space="0" w:color="auto"/>
        <w:left w:val="none" w:sz="0" w:space="0" w:color="auto"/>
        <w:bottom w:val="none" w:sz="0" w:space="0" w:color="auto"/>
        <w:right w:val="none" w:sz="0" w:space="0" w:color="auto"/>
      </w:divBdr>
    </w:div>
    <w:div w:id="2005283247">
      <w:bodyDiv w:val="1"/>
      <w:marLeft w:val="0"/>
      <w:marRight w:val="0"/>
      <w:marTop w:val="0"/>
      <w:marBottom w:val="0"/>
      <w:divBdr>
        <w:top w:val="none" w:sz="0" w:space="0" w:color="auto"/>
        <w:left w:val="none" w:sz="0" w:space="0" w:color="auto"/>
        <w:bottom w:val="none" w:sz="0" w:space="0" w:color="auto"/>
        <w:right w:val="none" w:sz="0" w:space="0" w:color="auto"/>
      </w:divBdr>
    </w:div>
    <w:div w:id="2010863009">
      <w:bodyDiv w:val="1"/>
      <w:marLeft w:val="0"/>
      <w:marRight w:val="0"/>
      <w:marTop w:val="0"/>
      <w:marBottom w:val="0"/>
      <w:divBdr>
        <w:top w:val="none" w:sz="0" w:space="0" w:color="auto"/>
        <w:left w:val="none" w:sz="0" w:space="0" w:color="auto"/>
        <w:bottom w:val="none" w:sz="0" w:space="0" w:color="auto"/>
        <w:right w:val="none" w:sz="0" w:space="0" w:color="auto"/>
      </w:divBdr>
    </w:div>
    <w:div w:id="2024437068">
      <w:bodyDiv w:val="1"/>
      <w:marLeft w:val="0"/>
      <w:marRight w:val="0"/>
      <w:marTop w:val="0"/>
      <w:marBottom w:val="0"/>
      <w:divBdr>
        <w:top w:val="none" w:sz="0" w:space="0" w:color="auto"/>
        <w:left w:val="none" w:sz="0" w:space="0" w:color="auto"/>
        <w:bottom w:val="none" w:sz="0" w:space="0" w:color="auto"/>
        <w:right w:val="none" w:sz="0" w:space="0" w:color="auto"/>
      </w:divBdr>
    </w:div>
    <w:div w:id="2040691685">
      <w:bodyDiv w:val="1"/>
      <w:marLeft w:val="0"/>
      <w:marRight w:val="0"/>
      <w:marTop w:val="0"/>
      <w:marBottom w:val="0"/>
      <w:divBdr>
        <w:top w:val="none" w:sz="0" w:space="0" w:color="auto"/>
        <w:left w:val="none" w:sz="0" w:space="0" w:color="auto"/>
        <w:bottom w:val="none" w:sz="0" w:space="0" w:color="auto"/>
        <w:right w:val="none" w:sz="0" w:space="0" w:color="auto"/>
      </w:divBdr>
    </w:div>
    <w:div w:id="2040737306">
      <w:bodyDiv w:val="1"/>
      <w:marLeft w:val="0"/>
      <w:marRight w:val="0"/>
      <w:marTop w:val="0"/>
      <w:marBottom w:val="0"/>
      <w:divBdr>
        <w:top w:val="none" w:sz="0" w:space="0" w:color="auto"/>
        <w:left w:val="none" w:sz="0" w:space="0" w:color="auto"/>
        <w:bottom w:val="none" w:sz="0" w:space="0" w:color="auto"/>
        <w:right w:val="none" w:sz="0" w:space="0" w:color="auto"/>
      </w:divBdr>
    </w:div>
    <w:div w:id="2053115059">
      <w:bodyDiv w:val="1"/>
      <w:marLeft w:val="0"/>
      <w:marRight w:val="0"/>
      <w:marTop w:val="0"/>
      <w:marBottom w:val="0"/>
      <w:divBdr>
        <w:top w:val="none" w:sz="0" w:space="0" w:color="auto"/>
        <w:left w:val="none" w:sz="0" w:space="0" w:color="auto"/>
        <w:bottom w:val="none" w:sz="0" w:space="0" w:color="auto"/>
        <w:right w:val="none" w:sz="0" w:space="0" w:color="auto"/>
      </w:divBdr>
    </w:div>
    <w:div w:id="2053264615">
      <w:bodyDiv w:val="1"/>
      <w:marLeft w:val="0"/>
      <w:marRight w:val="0"/>
      <w:marTop w:val="0"/>
      <w:marBottom w:val="0"/>
      <w:divBdr>
        <w:top w:val="none" w:sz="0" w:space="0" w:color="auto"/>
        <w:left w:val="none" w:sz="0" w:space="0" w:color="auto"/>
        <w:bottom w:val="none" w:sz="0" w:space="0" w:color="auto"/>
        <w:right w:val="none" w:sz="0" w:space="0" w:color="auto"/>
      </w:divBdr>
    </w:div>
    <w:div w:id="2066641585">
      <w:bodyDiv w:val="1"/>
      <w:marLeft w:val="0"/>
      <w:marRight w:val="0"/>
      <w:marTop w:val="0"/>
      <w:marBottom w:val="0"/>
      <w:divBdr>
        <w:top w:val="none" w:sz="0" w:space="0" w:color="auto"/>
        <w:left w:val="none" w:sz="0" w:space="0" w:color="auto"/>
        <w:bottom w:val="none" w:sz="0" w:space="0" w:color="auto"/>
        <w:right w:val="none" w:sz="0" w:space="0" w:color="auto"/>
      </w:divBdr>
    </w:div>
    <w:div w:id="2090886642">
      <w:bodyDiv w:val="1"/>
      <w:marLeft w:val="0"/>
      <w:marRight w:val="0"/>
      <w:marTop w:val="0"/>
      <w:marBottom w:val="0"/>
      <w:divBdr>
        <w:top w:val="none" w:sz="0" w:space="0" w:color="auto"/>
        <w:left w:val="none" w:sz="0" w:space="0" w:color="auto"/>
        <w:bottom w:val="none" w:sz="0" w:space="0" w:color="auto"/>
        <w:right w:val="none" w:sz="0" w:space="0" w:color="auto"/>
      </w:divBdr>
    </w:div>
    <w:div w:id="2097900318">
      <w:bodyDiv w:val="1"/>
      <w:marLeft w:val="0"/>
      <w:marRight w:val="0"/>
      <w:marTop w:val="0"/>
      <w:marBottom w:val="0"/>
      <w:divBdr>
        <w:top w:val="none" w:sz="0" w:space="0" w:color="auto"/>
        <w:left w:val="none" w:sz="0" w:space="0" w:color="auto"/>
        <w:bottom w:val="none" w:sz="0" w:space="0" w:color="auto"/>
        <w:right w:val="none" w:sz="0" w:space="0" w:color="auto"/>
      </w:divBdr>
    </w:div>
    <w:div w:id="2110734654">
      <w:bodyDiv w:val="1"/>
      <w:marLeft w:val="0"/>
      <w:marRight w:val="0"/>
      <w:marTop w:val="0"/>
      <w:marBottom w:val="0"/>
      <w:divBdr>
        <w:top w:val="none" w:sz="0" w:space="0" w:color="auto"/>
        <w:left w:val="none" w:sz="0" w:space="0" w:color="auto"/>
        <w:bottom w:val="none" w:sz="0" w:space="0" w:color="auto"/>
        <w:right w:val="none" w:sz="0" w:space="0" w:color="auto"/>
      </w:divBdr>
      <w:divsChild>
        <w:div w:id="1445422194">
          <w:marLeft w:val="0"/>
          <w:marRight w:val="0"/>
          <w:marTop w:val="0"/>
          <w:marBottom w:val="0"/>
          <w:divBdr>
            <w:top w:val="none" w:sz="0" w:space="0" w:color="auto"/>
            <w:left w:val="none" w:sz="0" w:space="0" w:color="auto"/>
            <w:bottom w:val="none" w:sz="0" w:space="0" w:color="auto"/>
            <w:right w:val="none" w:sz="0" w:space="0" w:color="auto"/>
          </w:divBdr>
          <w:divsChild>
            <w:div w:id="1085035962">
              <w:marLeft w:val="0"/>
              <w:marRight w:val="0"/>
              <w:marTop w:val="0"/>
              <w:marBottom w:val="0"/>
              <w:divBdr>
                <w:top w:val="none" w:sz="0" w:space="0" w:color="auto"/>
                <w:left w:val="none" w:sz="0" w:space="0" w:color="auto"/>
                <w:bottom w:val="none" w:sz="0" w:space="0" w:color="auto"/>
                <w:right w:val="none" w:sz="0" w:space="0" w:color="auto"/>
              </w:divBdr>
              <w:divsChild>
                <w:div w:id="15485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70795">
      <w:bodyDiv w:val="1"/>
      <w:marLeft w:val="0"/>
      <w:marRight w:val="0"/>
      <w:marTop w:val="0"/>
      <w:marBottom w:val="0"/>
      <w:divBdr>
        <w:top w:val="none" w:sz="0" w:space="0" w:color="auto"/>
        <w:left w:val="none" w:sz="0" w:space="0" w:color="auto"/>
        <w:bottom w:val="none" w:sz="0" w:space="0" w:color="auto"/>
        <w:right w:val="none" w:sz="0" w:space="0" w:color="auto"/>
      </w:divBdr>
    </w:div>
    <w:div w:id="2138714527">
      <w:bodyDiv w:val="1"/>
      <w:marLeft w:val="0"/>
      <w:marRight w:val="0"/>
      <w:marTop w:val="0"/>
      <w:marBottom w:val="0"/>
      <w:divBdr>
        <w:top w:val="none" w:sz="0" w:space="0" w:color="auto"/>
        <w:left w:val="none" w:sz="0" w:space="0" w:color="auto"/>
        <w:bottom w:val="none" w:sz="0" w:space="0" w:color="auto"/>
        <w:right w:val="none" w:sz="0" w:space="0" w:color="auto"/>
      </w:divBdr>
    </w:div>
    <w:div w:id="2140763683">
      <w:bodyDiv w:val="1"/>
      <w:marLeft w:val="0"/>
      <w:marRight w:val="0"/>
      <w:marTop w:val="0"/>
      <w:marBottom w:val="0"/>
      <w:divBdr>
        <w:top w:val="none" w:sz="0" w:space="0" w:color="auto"/>
        <w:left w:val="none" w:sz="0" w:space="0" w:color="auto"/>
        <w:bottom w:val="none" w:sz="0" w:space="0" w:color="auto"/>
        <w:right w:val="none" w:sz="0" w:space="0" w:color="auto"/>
      </w:divBdr>
    </w:div>
    <w:div w:id="214723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mailto:prefectura@gobiernochimboraz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6D33EC-0246-4535-8F3D-F2FFA798CEE5}"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s-EC"/>
        </a:p>
      </dgm:t>
    </dgm:pt>
    <dgm:pt modelId="{2A58F3AD-C0ED-4790-B279-ECEB17508096}">
      <dgm:prSet phldrT="[Texto]" custT="1"/>
      <dgm:spPr>
        <a:noFill/>
        <a:ln>
          <a:solidFill>
            <a:schemeClr val="tx1"/>
          </a:solidFill>
        </a:ln>
      </dgm:spPr>
      <dgm:t>
        <a:bodyPr/>
        <a:lstStyle/>
        <a:p>
          <a:pPr algn="just"/>
          <a:r>
            <a:rPr lang="es-EC" sz="950" b="1">
              <a:solidFill>
                <a:sysClr val="windowText" lastClr="000000"/>
              </a:solidFill>
            </a:rPr>
            <a:t>1.Consolidación de la estructura organizacional del sector artesanal</a:t>
          </a:r>
        </a:p>
      </dgm:t>
    </dgm:pt>
    <dgm:pt modelId="{F7AB1270-E690-4081-B3EB-A18C82BB9A9F}" type="parTrans" cxnId="{6C165795-0B8C-4E96-8AFC-4E19DCED867D}">
      <dgm:prSet/>
      <dgm:spPr/>
      <dgm:t>
        <a:bodyPr/>
        <a:lstStyle/>
        <a:p>
          <a:pPr algn="ctr"/>
          <a:endParaRPr lang="es-EC" sz="950"/>
        </a:p>
      </dgm:t>
    </dgm:pt>
    <dgm:pt modelId="{DCFDB697-2DDE-4B42-8E41-39E0FECC3D2D}" type="sibTrans" cxnId="{6C165795-0B8C-4E96-8AFC-4E19DCED867D}">
      <dgm:prSet/>
      <dgm:spPr>
        <a:ln>
          <a:solidFill>
            <a:schemeClr val="tx1"/>
          </a:solidFill>
        </a:ln>
      </dgm:spPr>
      <dgm:t>
        <a:bodyPr/>
        <a:lstStyle/>
        <a:p>
          <a:pPr algn="ctr"/>
          <a:endParaRPr lang="es-EC" sz="950"/>
        </a:p>
      </dgm:t>
    </dgm:pt>
    <dgm:pt modelId="{24536312-E435-4BE1-A63D-0DE9A6E470B6}">
      <dgm:prSet phldrT="[Texto]" custT="1"/>
      <dgm:spPr>
        <a:noFill/>
        <a:ln>
          <a:solidFill>
            <a:schemeClr val="tx1"/>
          </a:solidFill>
        </a:ln>
      </dgm:spPr>
      <dgm:t>
        <a:bodyPr/>
        <a:lstStyle/>
        <a:p>
          <a:pPr algn="just"/>
          <a:r>
            <a:rPr lang="es-EC" sz="950" b="1">
              <a:solidFill>
                <a:sysClr val="windowText" lastClr="000000"/>
              </a:solidFill>
            </a:rPr>
            <a:t>2 Innovación y tecnificación de la producción artesanal</a:t>
          </a:r>
        </a:p>
      </dgm:t>
    </dgm:pt>
    <dgm:pt modelId="{521BBF38-BA62-4738-B1B7-CD94D6E93661}" type="parTrans" cxnId="{B93CB3E1-0886-4A84-8F59-1F4C29919F58}">
      <dgm:prSet/>
      <dgm:spPr/>
      <dgm:t>
        <a:bodyPr/>
        <a:lstStyle/>
        <a:p>
          <a:pPr algn="ctr"/>
          <a:endParaRPr lang="es-EC" sz="950"/>
        </a:p>
      </dgm:t>
    </dgm:pt>
    <dgm:pt modelId="{3C264122-6AAA-4439-880E-1AD46E2DAD07}" type="sibTrans" cxnId="{B93CB3E1-0886-4A84-8F59-1F4C29919F58}">
      <dgm:prSet/>
      <dgm:spPr>
        <a:ln>
          <a:solidFill>
            <a:schemeClr val="tx1"/>
          </a:solidFill>
        </a:ln>
      </dgm:spPr>
      <dgm:t>
        <a:bodyPr/>
        <a:lstStyle/>
        <a:p>
          <a:pPr algn="ctr"/>
          <a:endParaRPr lang="es-EC" sz="950"/>
        </a:p>
      </dgm:t>
    </dgm:pt>
    <dgm:pt modelId="{176FED50-5F8D-416E-8751-408EA4E93324}" type="pres">
      <dgm:prSet presAssocID="{506D33EC-0246-4535-8F3D-F2FFA798CEE5}" presName="cycle" presStyleCnt="0">
        <dgm:presLayoutVars>
          <dgm:dir/>
          <dgm:resizeHandles val="exact"/>
        </dgm:presLayoutVars>
      </dgm:prSet>
      <dgm:spPr/>
      <dgm:t>
        <a:bodyPr/>
        <a:lstStyle/>
        <a:p>
          <a:endParaRPr lang="es-ES"/>
        </a:p>
      </dgm:t>
    </dgm:pt>
    <dgm:pt modelId="{FC38218F-E5C2-4F4A-8FD7-E5BAA085EDE9}" type="pres">
      <dgm:prSet presAssocID="{2A58F3AD-C0ED-4790-B279-ECEB17508096}" presName="node" presStyleLbl="node1" presStyleIdx="0" presStyleCnt="2" custScaleX="92225" custScaleY="50731" custRadScaleRad="93237">
        <dgm:presLayoutVars>
          <dgm:bulletEnabled val="1"/>
        </dgm:presLayoutVars>
      </dgm:prSet>
      <dgm:spPr/>
      <dgm:t>
        <a:bodyPr/>
        <a:lstStyle/>
        <a:p>
          <a:endParaRPr lang="es-ES"/>
        </a:p>
      </dgm:t>
    </dgm:pt>
    <dgm:pt modelId="{761549EB-AF0F-4B8E-A6CD-7BCB35C2BE75}" type="pres">
      <dgm:prSet presAssocID="{2A58F3AD-C0ED-4790-B279-ECEB17508096}" presName="spNode" presStyleCnt="0"/>
      <dgm:spPr/>
    </dgm:pt>
    <dgm:pt modelId="{1A809BE9-9F61-4744-9A35-3F9AA075BF62}" type="pres">
      <dgm:prSet presAssocID="{DCFDB697-2DDE-4B42-8E41-39E0FECC3D2D}" presName="sibTrans" presStyleLbl="sibTrans1D1" presStyleIdx="0" presStyleCnt="2"/>
      <dgm:spPr/>
      <dgm:t>
        <a:bodyPr/>
        <a:lstStyle/>
        <a:p>
          <a:endParaRPr lang="es-ES"/>
        </a:p>
      </dgm:t>
    </dgm:pt>
    <dgm:pt modelId="{F5E4D6A7-4F11-4C40-930B-967DF015BF3D}" type="pres">
      <dgm:prSet presAssocID="{24536312-E435-4BE1-A63D-0DE9A6E470B6}" presName="node" presStyleLbl="node1" presStyleIdx="1" presStyleCnt="2" custScaleX="99324" custScaleY="55320" custRadScaleRad="100808" custRadScaleInc="-1068">
        <dgm:presLayoutVars>
          <dgm:bulletEnabled val="1"/>
        </dgm:presLayoutVars>
      </dgm:prSet>
      <dgm:spPr/>
      <dgm:t>
        <a:bodyPr/>
        <a:lstStyle/>
        <a:p>
          <a:endParaRPr lang="es-ES"/>
        </a:p>
      </dgm:t>
    </dgm:pt>
    <dgm:pt modelId="{D24C535B-04C5-4C64-9E75-30D48167F4CC}" type="pres">
      <dgm:prSet presAssocID="{24536312-E435-4BE1-A63D-0DE9A6E470B6}" presName="spNode" presStyleCnt="0"/>
      <dgm:spPr/>
    </dgm:pt>
    <dgm:pt modelId="{BB597B75-87B0-4BEE-977D-BC629C8EA2D9}" type="pres">
      <dgm:prSet presAssocID="{3C264122-6AAA-4439-880E-1AD46E2DAD07}" presName="sibTrans" presStyleLbl="sibTrans1D1" presStyleIdx="1" presStyleCnt="2"/>
      <dgm:spPr/>
      <dgm:t>
        <a:bodyPr/>
        <a:lstStyle/>
        <a:p>
          <a:endParaRPr lang="es-ES"/>
        </a:p>
      </dgm:t>
    </dgm:pt>
  </dgm:ptLst>
  <dgm:cxnLst>
    <dgm:cxn modelId="{5E987582-F9FC-4BB1-B931-98ED9282452E}" type="presOf" srcId="{24536312-E435-4BE1-A63D-0DE9A6E470B6}" destId="{F5E4D6A7-4F11-4C40-930B-967DF015BF3D}" srcOrd="0" destOrd="0" presId="urn:microsoft.com/office/officeart/2005/8/layout/cycle6"/>
    <dgm:cxn modelId="{F5801069-BFB6-4F47-AD14-27FB3FB9D05A}" type="presOf" srcId="{DCFDB697-2DDE-4B42-8E41-39E0FECC3D2D}" destId="{1A809BE9-9F61-4744-9A35-3F9AA075BF62}" srcOrd="0" destOrd="0" presId="urn:microsoft.com/office/officeart/2005/8/layout/cycle6"/>
    <dgm:cxn modelId="{B93CB3E1-0886-4A84-8F59-1F4C29919F58}" srcId="{506D33EC-0246-4535-8F3D-F2FFA798CEE5}" destId="{24536312-E435-4BE1-A63D-0DE9A6E470B6}" srcOrd="1" destOrd="0" parTransId="{521BBF38-BA62-4738-B1B7-CD94D6E93661}" sibTransId="{3C264122-6AAA-4439-880E-1AD46E2DAD07}"/>
    <dgm:cxn modelId="{7B5610EE-4CFB-4038-A2BB-78B35C01F50C}" type="presOf" srcId="{2A58F3AD-C0ED-4790-B279-ECEB17508096}" destId="{FC38218F-E5C2-4F4A-8FD7-E5BAA085EDE9}" srcOrd="0" destOrd="0" presId="urn:microsoft.com/office/officeart/2005/8/layout/cycle6"/>
    <dgm:cxn modelId="{C3FF6FD6-6F6B-4FED-89CF-73C6BFA0333E}" type="presOf" srcId="{506D33EC-0246-4535-8F3D-F2FFA798CEE5}" destId="{176FED50-5F8D-416E-8751-408EA4E93324}" srcOrd="0" destOrd="0" presId="urn:microsoft.com/office/officeart/2005/8/layout/cycle6"/>
    <dgm:cxn modelId="{6C165795-0B8C-4E96-8AFC-4E19DCED867D}" srcId="{506D33EC-0246-4535-8F3D-F2FFA798CEE5}" destId="{2A58F3AD-C0ED-4790-B279-ECEB17508096}" srcOrd="0" destOrd="0" parTransId="{F7AB1270-E690-4081-B3EB-A18C82BB9A9F}" sibTransId="{DCFDB697-2DDE-4B42-8E41-39E0FECC3D2D}"/>
    <dgm:cxn modelId="{2F497653-AC46-4ABC-BC1B-2F8AC6A3DED0}" type="presOf" srcId="{3C264122-6AAA-4439-880E-1AD46E2DAD07}" destId="{BB597B75-87B0-4BEE-977D-BC629C8EA2D9}" srcOrd="0" destOrd="0" presId="urn:microsoft.com/office/officeart/2005/8/layout/cycle6"/>
    <dgm:cxn modelId="{7BD32942-0AA3-42EC-9A03-FCDC0743B4E5}" type="presParOf" srcId="{176FED50-5F8D-416E-8751-408EA4E93324}" destId="{FC38218F-E5C2-4F4A-8FD7-E5BAA085EDE9}" srcOrd="0" destOrd="0" presId="urn:microsoft.com/office/officeart/2005/8/layout/cycle6"/>
    <dgm:cxn modelId="{89CDF1C5-1E3B-43DF-BEE0-39D478C2FC15}" type="presParOf" srcId="{176FED50-5F8D-416E-8751-408EA4E93324}" destId="{761549EB-AF0F-4B8E-A6CD-7BCB35C2BE75}" srcOrd="1" destOrd="0" presId="urn:microsoft.com/office/officeart/2005/8/layout/cycle6"/>
    <dgm:cxn modelId="{C0C382D4-45BB-4E9E-B77A-697933588E7E}" type="presParOf" srcId="{176FED50-5F8D-416E-8751-408EA4E93324}" destId="{1A809BE9-9F61-4744-9A35-3F9AA075BF62}" srcOrd="2" destOrd="0" presId="urn:microsoft.com/office/officeart/2005/8/layout/cycle6"/>
    <dgm:cxn modelId="{97E0E532-6FA9-4474-B903-9719F7E05D28}" type="presParOf" srcId="{176FED50-5F8D-416E-8751-408EA4E93324}" destId="{F5E4D6A7-4F11-4C40-930B-967DF015BF3D}" srcOrd="3" destOrd="0" presId="urn:microsoft.com/office/officeart/2005/8/layout/cycle6"/>
    <dgm:cxn modelId="{B74478C2-D705-488E-922A-E5F784473EC1}" type="presParOf" srcId="{176FED50-5F8D-416E-8751-408EA4E93324}" destId="{D24C535B-04C5-4C64-9E75-30D48167F4CC}" srcOrd="4" destOrd="0" presId="urn:microsoft.com/office/officeart/2005/8/layout/cycle6"/>
    <dgm:cxn modelId="{C096D55A-7F4E-4DC0-A23F-C9D2B583745C}" type="presParOf" srcId="{176FED50-5F8D-416E-8751-408EA4E93324}" destId="{BB597B75-87B0-4BEE-977D-BC629C8EA2D9}" srcOrd="5"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38218F-E5C2-4F4A-8FD7-E5BAA085EDE9}">
      <dsp:nvSpPr>
        <dsp:cNvPr id="0" name=""/>
        <dsp:cNvSpPr/>
      </dsp:nvSpPr>
      <dsp:spPr>
        <a:xfrm>
          <a:off x="127080" y="1274430"/>
          <a:ext cx="2001833" cy="715757"/>
        </a:xfrm>
        <a:prstGeom prst="round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22275">
            <a:lnSpc>
              <a:spcPct val="90000"/>
            </a:lnSpc>
            <a:spcBef>
              <a:spcPct val="0"/>
            </a:spcBef>
            <a:spcAft>
              <a:spcPct val="35000"/>
            </a:spcAft>
          </a:pPr>
          <a:r>
            <a:rPr lang="es-EC" sz="950" b="1" kern="1200">
              <a:solidFill>
                <a:sysClr val="windowText" lastClr="000000"/>
              </a:solidFill>
            </a:rPr>
            <a:t>1.Consolidación de la estructura organizacional del sector artesanal</a:t>
          </a:r>
        </a:p>
      </dsp:txBody>
      <dsp:txXfrm>
        <a:off x="162020" y="1309370"/>
        <a:ext cx="1931953" cy="645877"/>
      </dsp:txXfrm>
    </dsp:sp>
    <dsp:sp modelId="{1A809BE9-9F61-4744-9A35-3F9AA075BF62}">
      <dsp:nvSpPr>
        <dsp:cNvPr id="0" name=""/>
        <dsp:cNvSpPr/>
      </dsp:nvSpPr>
      <dsp:spPr>
        <a:xfrm>
          <a:off x="1097060" y="533029"/>
          <a:ext cx="2392836" cy="2392836"/>
        </a:xfrm>
        <a:custGeom>
          <a:avLst/>
          <a:gdLst/>
          <a:ahLst/>
          <a:cxnLst/>
          <a:rect l="0" t="0" r="0" b="0"/>
          <a:pathLst>
            <a:path>
              <a:moveTo>
                <a:pt x="98431" y="721190"/>
              </a:moveTo>
              <a:arcTo wR="1196418" hR="1196418" stAng="12204227" swAng="7847785"/>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F5E4D6A7-4F11-4C40-930B-967DF015BF3D}">
      <dsp:nvSpPr>
        <dsp:cNvPr id="0" name=""/>
        <dsp:cNvSpPr/>
      </dsp:nvSpPr>
      <dsp:spPr>
        <a:xfrm>
          <a:off x="2371549" y="1228568"/>
          <a:ext cx="2155924" cy="780503"/>
        </a:xfrm>
        <a:prstGeom prst="round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22275">
            <a:lnSpc>
              <a:spcPct val="90000"/>
            </a:lnSpc>
            <a:spcBef>
              <a:spcPct val="0"/>
            </a:spcBef>
            <a:spcAft>
              <a:spcPct val="35000"/>
            </a:spcAft>
          </a:pPr>
          <a:r>
            <a:rPr lang="es-EC" sz="950" b="1" kern="1200">
              <a:solidFill>
                <a:sysClr val="windowText" lastClr="000000"/>
              </a:solidFill>
            </a:rPr>
            <a:t>2 Innovación y tecnificación de la producción artesanal</a:t>
          </a:r>
        </a:p>
      </dsp:txBody>
      <dsp:txXfrm>
        <a:off x="2409650" y="1266669"/>
        <a:ext cx="2079722" cy="704301"/>
      </dsp:txXfrm>
    </dsp:sp>
    <dsp:sp modelId="{BB597B75-87B0-4BEE-977D-BC629C8EA2D9}">
      <dsp:nvSpPr>
        <dsp:cNvPr id="0" name=""/>
        <dsp:cNvSpPr/>
      </dsp:nvSpPr>
      <dsp:spPr>
        <a:xfrm>
          <a:off x="1095689" y="335431"/>
          <a:ext cx="2392836" cy="2392836"/>
        </a:xfrm>
        <a:custGeom>
          <a:avLst/>
          <a:gdLst/>
          <a:ahLst/>
          <a:cxnLst/>
          <a:rect l="0" t="0" r="0" b="0"/>
          <a:pathLst>
            <a:path>
              <a:moveTo>
                <a:pt x="2284570" y="1693753"/>
              </a:moveTo>
              <a:arcTo wR="1196418" hR="1196418" stAng="1473755" swAng="7911445"/>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5F1EA-F309-46E5-9AA7-221FA2BB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4254</Words>
  <Characters>23400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2</cp:revision>
  <cp:lastPrinted>2018-11-13T14:38:00Z</cp:lastPrinted>
  <dcterms:created xsi:type="dcterms:W3CDTF">2019-09-09T20:25:00Z</dcterms:created>
  <dcterms:modified xsi:type="dcterms:W3CDTF">2019-09-09T20:25:00Z</dcterms:modified>
</cp:coreProperties>
</file>